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EB3F5">
      <w:pPr>
        <w:wordWrap w:val="0"/>
        <w:topLinePunct/>
        <w:adjustRightInd w:val="0"/>
        <w:snapToGrid w:val="0"/>
        <w:spacing w:line="360" w:lineRule="auto"/>
        <w:rPr>
          <w:rFonts w:ascii="宋体" w:hAnsi="宋体" w:cs="宋体"/>
          <w:sz w:val="36"/>
          <w:szCs w:val="36"/>
          <w:highlight w:val="none"/>
        </w:rPr>
      </w:pPr>
    </w:p>
    <w:p w14:paraId="1DE708A9">
      <w:pPr>
        <w:pStyle w:val="9"/>
        <w:wordWrap w:val="0"/>
        <w:topLinePunct/>
        <w:snapToGrid w:val="0"/>
        <w:spacing w:line="360" w:lineRule="auto"/>
        <w:jc w:val="center"/>
        <w:rPr>
          <w:rFonts w:hAnsi="宋体" w:cs="宋体"/>
          <w:b/>
          <w:sz w:val="40"/>
          <w:szCs w:val="40"/>
          <w:highlight w:val="none"/>
        </w:rPr>
      </w:pPr>
      <w:bookmarkStart w:id="0" w:name="_Toc381880843"/>
      <w:r>
        <w:rPr>
          <w:rFonts w:hint="eastAsia" w:hAnsi="宋体" w:cs="宋体"/>
          <w:b/>
          <w:sz w:val="40"/>
          <w:szCs w:val="40"/>
          <w:highlight w:val="none"/>
        </w:rPr>
        <w:t>太平镇果庄村青年路、小车路、府后路与幸福河路南延连通铺水泥路面项目</w:t>
      </w:r>
    </w:p>
    <w:p w14:paraId="0A1BA1F7">
      <w:pPr>
        <w:pStyle w:val="9"/>
        <w:wordWrap w:val="0"/>
        <w:topLinePunct/>
        <w:snapToGrid w:val="0"/>
        <w:spacing w:line="360" w:lineRule="auto"/>
        <w:jc w:val="center"/>
        <w:rPr>
          <w:rFonts w:hAnsi="宋体" w:cs="宋体"/>
          <w:b/>
          <w:sz w:val="56"/>
          <w:szCs w:val="56"/>
          <w:highlight w:val="none"/>
        </w:rPr>
      </w:pPr>
    </w:p>
    <w:p w14:paraId="79A99C6B">
      <w:pPr>
        <w:pStyle w:val="9"/>
        <w:wordWrap w:val="0"/>
        <w:topLinePunct/>
        <w:snapToGrid w:val="0"/>
        <w:spacing w:line="360" w:lineRule="auto"/>
        <w:jc w:val="center"/>
        <w:rPr>
          <w:rFonts w:hAnsi="宋体" w:cs="宋体"/>
          <w:b/>
          <w:sz w:val="56"/>
          <w:szCs w:val="56"/>
          <w:highlight w:val="none"/>
        </w:rPr>
      </w:pPr>
    </w:p>
    <w:p w14:paraId="3CD01B4B">
      <w:pPr>
        <w:pStyle w:val="9"/>
        <w:wordWrap w:val="0"/>
        <w:topLinePunct/>
        <w:snapToGrid w:val="0"/>
        <w:spacing w:line="360" w:lineRule="auto"/>
        <w:jc w:val="center"/>
        <w:rPr>
          <w:rFonts w:hAnsi="宋体" w:cs="宋体"/>
          <w:b/>
          <w:kern w:val="0"/>
          <w:sz w:val="72"/>
          <w:szCs w:val="72"/>
          <w:highlight w:val="none"/>
        </w:rPr>
      </w:pPr>
      <w:r>
        <w:rPr>
          <w:rFonts w:hint="eastAsia" w:hAnsi="宋体" w:cs="宋体"/>
          <w:b/>
          <w:sz w:val="72"/>
          <w:szCs w:val="72"/>
          <w:highlight w:val="none"/>
        </w:rPr>
        <w:t>竞争性磋商文件</w:t>
      </w:r>
      <w:bookmarkEnd w:id="0"/>
    </w:p>
    <w:p w14:paraId="4F2F427A">
      <w:pPr>
        <w:pStyle w:val="9"/>
        <w:wordWrap w:val="0"/>
        <w:topLinePunct/>
        <w:snapToGrid w:val="0"/>
        <w:spacing w:line="360" w:lineRule="auto"/>
        <w:jc w:val="center"/>
        <w:rPr>
          <w:rFonts w:hAnsi="宋体" w:cs="宋体"/>
          <w:b/>
          <w:sz w:val="36"/>
          <w:szCs w:val="36"/>
          <w:highlight w:val="none"/>
        </w:rPr>
      </w:pPr>
      <w:r>
        <w:rPr>
          <w:rFonts w:hint="eastAsia" w:hAnsi="宋体" w:cs="宋体"/>
          <w:b/>
          <w:kern w:val="0"/>
          <w:sz w:val="36"/>
          <w:szCs w:val="36"/>
          <w:highlight w:val="none"/>
        </w:rPr>
        <w:t>项目编号：ZZXG-2025-013</w:t>
      </w:r>
    </w:p>
    <w:p w14:paraId="67ABCA8A">
      <w:pPr>
        <w:pStyle w:val="9"/>
        <w:wordWrap w:val="0"/>
        <w:topLinePunct/>
        <w:snapToGrid w:val="0"/>
        <w:spacing w:line="360" w:lineRule="auto"/>
        <w:jc w:val="center"/>
        <w:rPr>
          <w:rFonts w:hAnsi="宋体" w:cs="宋体"/>
          <w:b/>
          <w:sz w:val="36"/>
          <w:szCs w:val="36"/>
          <w:highlight w:val="none"/>
        </w:rPr>
      </w:pPr>
    </w:p>
    <w:p w14:paraId="13FB2DFE">
      <w:pPr>
        <w:wordWrap w:val="0"/>
        <w:topLinePunct/>
        <w:adjustRightInd w:val="0"/>
        <w:snapToGrid w:val="0"/>
        <w:spacing w:line="360" w:lineRule="auto"/>
        <w:rPr>
          <w:rFonts w:ascii="宋体" w:hAnsi="宋体" w:cs="宋体"/>
          <w:b/>
          <w:bCs/>
          <w:kern w:val="16"/>
          <w:sz w:val="36"/>
          <w:szCs w:val="36"/>
          <w:highlight w:val="none"/>
        </w:rPr>
      </w:pPr>
    </w:p>
    <w:p w14:paraId="68C39381">
      <w:pPr>
        <w:wordWrap w:val="0"/>
        <w:topLinePunct/>
        <w:adjustRightInd w:val="0"/>
        <w:snapToGrid w:val="0"/>
        <w:spacing w:line="360" w:lineRule="auto"/>
        <w:rPr>
          <w:rFonts w:ascii="宋体" w:hAnsi="宋体" w:cs="宋体"/>
          <w:b/>
          <w:sz w:val="36"/>
          <w:szCs w:val="36"/>
          <w:highlight w:val="none"/>
        </w:rPr>
      </w:pPr>
    </w:p>
    <w:p w14:paraId="1530BE6C">
      <w:pPr>
        <w:pStyle w:val="6"/>
        <w:rPr>
          <w:highlight w:val="none"/>
        </w:rPr>
      </w:pPr>
    </w:p>
    <w:p w14:paraId="7D71EA02">
      <w:pPr>
        <w:pStyle w:val="27"/>
        <w:wordWrap w:val="0"/>
        <w:topLinePunct/>
        <w:adjustRightInd w:val="0"/>
        <w:snapToGrid w:val="0"/>
        <w:spacing w:line="360" w:lineRule="auto"/>
        <w:jc w:val="center"/>
        <w:rPr>
          <w:rFonts w:ascii="宋体" w:hAnsi="宋体" w:cs="宋体"/>
          <w:sz w:val="36"/>
          <w:szCs w:val="36"/>
          <w:highlight w:val="none"/>
        </w:rPr>
      </w:pPr>
    </w:p>
    <w:p w14:paraId="3D60ED9D">
      <w:pPr>
        <w:pStyle w:val="27"/>
        <w:wordWrap w:val="0"/>
        <w:topLinePunct/>
        <w:adjustRightInd w:val="0"/>
        <w:snapToGrid w:val="0"/>
        <w:spacing w:line="360" w:lineRule="auto"/>
        <w:jc w:val="center"/>
        <w:rPr>
          <w:rFonts w:ascii="宋体" w:hAnsi="宋体" w:cs="宋体"/>
          <w:sz w:val="36"/>
          <w:szCs w:val="36"/>
          <w:highlight w:val="none"/>
        </w:rPr>
      </w:pPr>
    </w:p>
    <w:p w14:paraId="494BAD42">
      <w:pPr>
        <w:pStyle w:val="27"/>
        <w:wordWrap w:val="0"/>
        <w:topLinePunct/>
        <w:adjustRightInd w:val="0"/>
        <w:snapToGrid w:val="0"/>
        <w:spacing w:line="360" w:lineRule="auto"/>
        <w:rPr>
          <w:rFonts w:ascii="宋体" w:hAnsi="宋体" w:cs="宋体"/>
          <w:sz w:val="36"/>
          <w:szCs w:val="36"/>
          <w:highlight w:val="none"/>
        </w:rPr>
      </w:pPr>
    </w:p>
    <w:p w14:paraId="70923D90">
      <w:pPr>
        <w:pStyle w:val="27"/>
        <w:wordWrap w:val="0"/>
        <w:topLinePunct/>
        <w:adjustRightInd w:val="0"/>
        <w:snapToGrid w:val="0"/>
        <w:spacing w:line="360" w:lineRule="auto"/>
        <w:ind w:firstLine="2160" w:firstLineChars="600"/>
        <w:rPr>
          <w:rFonts w:ascii="宋体" w:hAnsi="宋体" w:cs="宋体"/>
          <w:b/>
          <w:sz w:val="36"/>
          <w:szCs w:val="36"/>
          <w:highlight w:val="none"/>
        </w:rPr>
      </w:pPr>
    </w:p>
    <w:p w14:paraId="008EA0A4">
      <w:pPr>
        <w:pStyle w:val="27"/>
        <w:wordWrap w:val="0"/>
        <w:topLinePunct/>
        <w:adjustRightInd w:val="0"/>
        <w:snapToGrid w:val="0"/>
        <w:spacing w:line="360" w:lineRule="auto"/>
        <w:ind w:firstLine="1440" w:firstLineChars="400"/>
        <w:rPr>
          <w:rFonts w:ascii="宋体" w:hAnsi="宋体" w:cs="宋体"/>
          <w:b/>
          <w:sz w:val="36"/>
          <w:szCs w:val="36"/>
          <w:highlight w:val="none"/>
        </w:rPr>
      </w:pPr>
      <w:r>
        <w:rPr>
          <w:rFonts w:hint="eastAsia" w:ascii="宋体" w:hAnsi="宋体" w:cs="宋体"/>
          <w:b/>
          <w:sz w:val="36"/>
          <w:szCs w:val="36"/>
          <w:highlight w:val="none"/>
        </w:rPr>
        <w:t>采 购 人：邹城市太平镇</w:t>
      </w:r>
      <w:r>
        <w:rPr>
          <w:rFonts w:hint="eastAsia" w:ascii="宋体" w:hAnsi="宋体" w:cs="宋体"/>
          <w:b/>
          <w:sz w:val="36"/>
          <w:szCs w:val="36"/>
          <w:highlight w:val="none"/>
          <w:lang w:eastAsia="zh-CN"/>
        </w:rPr>
        <w:t>果庄村村民</w:t>
      </w:r>
      <w:r>
        <w:rPr>
          <w:rFonts w:hint="eastAsia" w:ascii="宋体" w:hAnsi="宋体" w:cs="宋体"/>
          <w:b/>
          <w:sz w:val="36"/>
          <w:szCs w:val="36"/>
          <w:highlight w:val="none"/>
        </w:rPr>
        <w:t>委员会</w:t>
      </w:r>
    </w:p>
    <w:p w14:paraId="51572DAB">
      <w:pPr>
        <w:pStyle w:val="27"/>
        <w:wordWrap w:val="0"/>
        <w:topLinePunct/>
        <w:adjustRightInd w:val="0"/>
        <w:snapToGrid w:val="0"/>
        <w:spacing w:line="360" w:lineRule="auto"/>
        <w:ind w:firstLine="1440" w:firstLineChars="400"/>
        <w:rPr>
          <w:rFonts w:ascii="宋体" w:hAnsi="宋体" w:cs="宋体"/>
          <w:b/>
          <w:sz w:val="36"/>
          <w:szCs w:val="36"/>
          <w:highlight w:val="none"/>
        </w:rPr>
      </w:pPr>
      <w:r>
        <w:rPr>
          <w:rFonts w:hint="eastAsia" w:ascii="宋体" w:hAnsi="宋体" w:cs="宋体"/>
          <w:b/>
          <w:sz w:val="36"/>
          <w:szCs w:val="36"/>
          <w:highlight w:val="none"/>
        </w:rPr>
        <w:t>代理机构：中哲建设项目管理（山东）有限公司</w:t>
      </w:r>
    </w:p>
    <w:p w14:paraId="2D0104FD">
      <w:pPr>
        <w:tabs>
          <w:tab w:val="left" w:pos="1080"/>
        </w:tabs>
        <w:wordWrap w:val="0"/>
        <w:topLinePunct/>
        <w:adjustRightInd w:val="0"/>
        <w:snapToGrid w:val="0"/>
        <w:spacing w:line="360" w:lineRule="auto"/>
        <w:ind w:firstLine="1440" w:firstLineChars="400"/>
        <w:rPr>
          <w:rFonts w:ascii="宋体" w:hAnsi="宋体" w:cs="宋体"/>
          <w:b/>
          <w:sz w:val="36"/>
          <w:szCs w:val="36"/>
          <w:highlight w:val="none"/>
        </w:rPr>
      </w:pPr>
      <w:r>
        <w:rPr>
          <w:rFonts w:hint="eastAsia" w:ascii="宋体" w:hAnsi="宋体" w:cs="宋体"/>
          <w:b/>
          <w:sz w:val="36"/>
          <w:szCs w:val="36"/>
          <w:highlight w:val="none"/>
        </w:rPr>
        <w:t>日    期：二○二五年八月</w:t>
      </w:r>
    </w:p>
    <w:p w14:paraId="00923267">
      <w:pPr>
        <w:tabs>
          <w:tab w:val="left" w:pos="1080"/>
        </w:tabs>
        <w:wordWrap w:val="0"/>
        <w:topLinePunct/>
        <w:adjustRightInd w:val="0"/>
        <w:snapToGrid w:val="0"/>
        <w:spacing w:line="360" w:lineRule="auto"/>
        <w:jc w:val="center"/>
        <w:rPr>
          <w:rFonts w:ascii="宋体" w:hAnsi="宋体" w:cs="宋体"/>
          <w:b/>
          <w:bCs/>
          <w:sz w:val="36"/>
          <w:szCs w:val="36"/>
          <w:highlight w:val="none"/>
        </w:rPr>
        <w:sectPr>
          <w:headerReference r:id="rId3" w:type="default"/>
          <w:footerReference r:id="rId4" w:type="default"/>
          <w:pgSz w:w="11906" w:h="16838"/>
          <w:pgMar w:top="1191" w:right="1191" w:bottom="1191" w:left="1191" w:header="851" w:footer="992" w:gutter="0"/>
          <w:cols w:space="0" w:num="1"/>
          <w:docGrid w:type="linesAndChars" w:linePitch="314" w:charSpace="0"/>
        </w:sectPr>
      </w:pPr>
    </w:p>
    <w:p w14:paraId="6053557B">
      <w:pPr>
        <w:tabs>
          <w:tab w:val="left" w:pos="1080"/>
        </w:tabs>
        <w:wordWrap w:val="0"/>
        <w:topLinePunct/>
        <w:adjustRightInd w:val="0"/>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目  录</w:t>
      </w:r>
    </w:p>
    <w:p w14:paraId="421529D8">
      <w:pPr>
        <w:pStyle w:val="12"/>
        <w:tabs>
          <w:tab w:val="right" w:leader="dot" w:pos="9638"/>
        </w:tabs>
        <w:wordWrap w:val="0"/>
        <w:topLinePunct/>
        <w:adjustRightInd w:val="0"/>
        <w:snapToGrid w:val="0"/>
        <w:spacing w:after="0" w:line="360" w:lineRule="auto"/>
        <w:rPr>
          <w:rFonts w:ascii="宋体" w:hAnsi="宋体" w:cs="宋体"/>
          <w:b w:val="0"/>
          <w:sz w:val="24"/>
          <w:szCs w:val="24"/>
          <w:highlight w:val="none"/>
        </w:rPr>
      </w:pPr>
      <w:bookmarkStart w:id="1" w:name="_Toc15040"/>
      <w:bookmarkStart w:id="2" w:name="_Toc10775"/>
    </w:p>
    <w:p w14:paraId="18BDB343">
      <w:pPr>
        <w:pStyle w:val="12"/>
        <w:tabs>
          <w:tab w:val="right" w:leader="dot" w:pos="9638"/>
        </w:tabs>
        <w:spacing w:line="360" w:lineRule="auto"/>
        <w:rPr>
          <w:rFonts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"1-1" \h \u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"_Toc19138" </w:instrText>
      </w:r>
      <w:r>
        <w:rPr>
          <w:highlight w:val="none"/>
        </w:rPr>
        <w:fldChar w:fldCharType="separate"/>
      </w:r>
      <w:r>
        <w:rPr>
          <w:rFonts w:hint="eastAsia" w:ascii="宋体" w:hAnsi="宋体" w:cs="宋体"/>
          <w:sz w:val="24"/>
          <w:szCs w:val="24"/>
          <w:highlight w:val="none"/>
        </w:rPr>
        <w:t>第一部分  竞争性磋商公告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_Toc19138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83A6EE4">
      <w:pPr>
        <w:pStyle w:val="12"/>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"_Toc18613" </w:instrText>
      </w:r>
      <w:r>
        <w:rPr>
          <w:highlight w:val="none"/>
        </w:rPr>
        <w:fldChar w:fldCharType="separate"/>
      </w:r>
      <w:r>
        <w:rPr>
          <w:rFonts w:hint="eastAsia" w:ascii="宋体" w:hAnsi="宋体" w:cs="宋体"/>
          <w:sz w:val="24"/>
          <w:szCs w:val="24"/>
          <w:highlight w:val="none"/>
        </w:rPr>
        <w:t>第二部分  磋商响应方须知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_Toc18613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3A17A4B">
      <w:pPr>
        <w:pStyle w:val="12"/>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"_Toc22085" </w:instrText>
      </w:r>
      <w:r>
        <w:rPr>
          <w:highlight w:val="none"/>
        </w:rPr>
        <w:fldChar w:fldCharType="separate"/>
      </w:r>
      <w:r>
        <w:rPr>
          <w:rFonts w:hint="eastAsia" w:ascii="宋体" w:hAnsi="宋体" w:cs="宋体"/>
          <w:sz w:val="24"/>
          <w:szCs w:val="24"/>
          <w:highlight w:val="none"/>
        </w:rPr>
        <w:t>第三部分  磋商组织、步骤与评审方法</w:t>
      </w:r>
      <w:r>
        <w:rPr>
          <w:rFonts w:hint="eastAsia" w:ascii="宋体" w:hAnsi="宋体" w:cs="宋体"/>
          <w:sz w:val="24"/>
          <w:szCs w:val="24"/>
          <w:highlight w:val="none"/>
        </w:rPr>
        <w:tab/>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4</w:t>
      </w:r>
    </w:p>
    <w:p w14:paraId="64AA3D5E">
      <w:pPr>
        <w:pStyle w:val="12"/>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"_Toc4171" </w:instrText>
      </w:r>
      <w:r>
        <w:rPr>
          <w:highlight w:val="none"/>
        </w:rPr>
        <w:fldChar w:fldCharType="separate"/>
      </w:r>
      <w:r>
        <w:rPr>
          <w:rFonts w:hint="eastAsia" w:ascii="宋体" w:hAnsi="宋体" w:cs="宋体"/>
          <w:sz w:val="24"/>
          <w:szCs w:val="24"/>
          <w:highlight w:val="none"/>
        </w:rPr>
        <w:t>第四部分  采购内容</w:t>
      </w:r>
      <w:r>
        <w:rPr>
          <w:rFonts w:hint="eastAsia" w:ascii="宋体" w:hAnsi="宋体" w:cs="宋体"/>
          <w:sz w:val="24"/>
          <w:szCs w:val="24"/>
          <w:highlight w:val="none"/>
        </w:rPr>
        <w:tab/>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7</w:t>
      </w:r>
    </w:p>
    <w:p w14:paraId="66645365">
      <w:pPr>
        <w:pStyle w:val="12"/>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"_Toc3918" </w:instrText>
      </w:r>
      <w:r>
        <w:rPr>
          <w:highlight w:val="none"/>
        </w:rPr>
        <w:fldChar w:fldCharType="separate"/>
      </w:r>
      <w:r>
        <w:rPr>
          <w:rFonts w:hint="eastAsia" w:ascii="宋体" w:hAnsi="宋体" w:cs="宋体"/>
          <w:sz w:val="24"/>
          <w:szCs w:val="24"/>
          <w:highlight w:val="none"/>
        </w:rPr>
        <w:t>第五部分  合同授予</w:t>
      </w:r>
      <w:r>
        <w:rPr>
          <w:rFonts w:hint="eastAsia" w:ascii="宋体" w:hAnsi="宋体" w:cs="宋体"/>
          <w:sz w:val="24"/>
          <w:szCs w:val="24"/>
          <w:highlight w:val="none"/>
        </w:rPr>
        <w:tab/>
      </w:r>
      <w:r>
        <w:rPr>
          <w:rFonts w:hint="eastAsia" w:ascii="宋体" w:hAnsi="宋体" w:cs="宋体"/>
          <w:sz w:val="24"/>
          <w:szCs w:val="24"/>
          <w:highlight w:val="none"/>
        </w:rPr>
        <w:t>4</w:t>
      </w:r>
      <w:r>
        <w:rPr>
          <w:rFonts w:hint="eastAsia" w:ascii="宋体" w:hAnsi="宋体" w:cs="宋体"/>
          <w:sz w:val="24"/>
          <w:szCs w:val="24"/>
          <w:highlight w:val="none"/>
        </w:rPr>
        <w:fldChar w:fldCharType="end"/>
      </w:r>
      <w:r>
        <w:rPr>
          <w:rFonts w:hint="eastAsia" w:ascii="宋体" w:hAnsi="宋体" w:cs="宋体"/>
          <w:sz w:val="24"/>
          <w:szCs w:val="24"/>
          <w:highlight w:val="none"/>
        </w:rPr>
        <w:t>5</w:t>
      </w:r>
    </w:p>
    <w:p w14:paraId="1ABEBC60">
      <w:pPr>
        <w:pStyle w:val="12"/>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"_Toc19317" </w:instrText>
      </w:r>
      <w:r>
        <w:rPr>
          <w:highlight w:val="none"/>
        </w:rPr>
        <w:fldChar w:fldCharType="separate"/>
      </w:r>
      <w:r>
        <w:rPr>
          <w:rFonts w:hint="eastAsia" w:ascii="宋体" w:hAnsi="宋体" w:cs="宋体"/>
          <w:sz w:val="24"/>
          <w:szCs w:val="24"/>
          <w:highlight w:val="none"/>
        </w:rPr>
        <w:t>第六部分  采购控制价</w:t>
      </w:r>
      <w:r>
        <w:rPr>
          <w:rFonts w:hint="eastAsia" w:ascii="宋体" w:hAnsi="宋体" w:cs="宋体"/>
          <w:sz w:val="24"/>
          <w:szCs w:val="24"/>
          <w:highlight w:val="none"/>
        </w:rPr>
        <w:tab/>
      </w:r>
      <w:r>
        <w:rPr>
          <w:rFonts w:hint="eastAsia" w:ascii="宋体" w:hAnsi="宋体" w:cs="宋体"/>
          <w:sz w:val="24"/>
          <w:szCs w:val="24"/>
          <w:highlight w:val="none"/>
        </w:rPr>
        <w:t>7</w:t>
      </w:r>
      <w:r>
        <w:rPr>
          <w:rFonts w:hint="eastAsia" w:ascii="宋体" w:hAnsi="宋体" w:cs="宋体"/>
          <w:sz w:val="24"/>
          <w:szCs w:val="24"/>
          <w:highlight w:val="none"/>
        </w:rPr>
        <w:fldChar w:fldCharType="end"/>
      </w:r>
      <w:r>
        <w:rPr>
          <w:rFonts w:hint="eastAsia" w:ascii="宋体" w:hAnsi="宋体" w:cs="宋体"/>
          <w:sz w:val="24"/>
          <w:szCs w:val="24"/>
          <w:highlight w:val="none"/>
        </w:rPr>
        <w:t>8</w:t>
      </w:r>
    </w:p>
    <w:p w14:paraId="37CAE299">
      <w:pPr>
        <w:pStyle w:val="12"/>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"_Toc27167" </w:instrText>
      </w:r>
      <w:r>
        <w:rPr>
          <w:highlight w:val="none"/>
        </w:rPr>
        <w:fldChar w:fldCharType="separate"/>
      </w:r>
      <w:r>
        <w:rPr>
          <w:rFonts w:hint="eastAsia" w:ascii="宋体" w:hAnsi="宋体" w:cs="宋体"/>
          <w:sz w:val="24"/>
          <w:szCs w:val="24"/>
          <w:highlight w:val="none"/>
        </w:rPr>
        <w:t>第七部分  响应文件格式</w:t>
      </w:r>
      <w:r>
        <w:rPr>
          <w:rFonts w:hint="eastAsia" w:ascii="宋体" w:hAnsi="宋体" w:cs="宋体"/>
          <w:sz w:val="24"/>
          <w:szCs w:val="24"/>
          <w:highlight w:val="none"/>
        </w:rPr>
        <w:tab/>
      </w:r>
      <w:r>
        <w:rPr>
          <w:rFonts w:hint="eastAsia" w:ascii="宋体" w:hAnsi="宋体" w:cs="宋体"/>
          <w:sz w:val="24"/>
          <w:szCs w:val="24"/>
          <w:highlight w:val="none"/>
        </w:rPr>
        <w:t>7</w:t>
      </w:r>
      <w:r>
        <w:rPr>
          <w:rFonts w:hint="eastAsia" w:ascii="宋体" w:hAnsi="宋体" w:cs="宋体"/>
          <w:sz w:val="24"/>
          <w:szCs w:val="24"/>
          <w:highlight w:val="none"/>
        </w:rPr>
        <w:fldChar w:fldCharType="end"/>
      </w:r>
      <w:r>
        <w:rPr>
          <w:rFonts w:hint="eastAsia" w:ascii="宋体" w:hAnsi="宋体" w:cs="宋体"/>
          <w:sz w:val="24"/>
          <w:szCs w:val="24"/>
          <w:highlight w:val="none"/>
        </w:rPr>
        <w:t>9</w:t>
      </w:r>
    </w:p>
    <w:p w14:paraId="44DC128E">
      <w:pPr>
        <w:wordWrap w:val="0"/>
        <w:topLinePunct/>
        <w:adjustRightInd w:val="0"/>
        <w:snapToGrid w:val="0"/>
        <w:spacing w:line="360" w:lineRule="auto"/>
        <w:rPr>
          <w:rFonts w:ascii="宋体" w:hAnsi="宋体" w:cs="宋体"/>
          <w:sz w:val="24"/>
          <w:highlight w:val="none"/>
        </w:rPr>
        <w:sectPr>
          <w:footerReference r:id="rId5" w:type="default"/>
          <w:pgSz w:w="11906" w:h="16838"/>
          <w:pgMar w:top="1191" w:right="1191" w:bottom="1191" w:left="1191" w:header="851" w:footer="992" w:gutter="0"/>
          <w:pgNumType w:start="1"/>
          <w:cols w:space="0" w:num="1"/>
          <w:docGrid w:type="linesAndChars" w:linePitch="314" w:charSpace="0"/>
        </w:sectPr>
      </w:pPr>
      <w:r>
        <w:rPr>
          <w:rFonts w:hint="eastAsia" w:ascii="宋体" w:hAnsi="宋体" w:cs="宋体"/>
          <w:sz w:val="24"/>
          <w:highlight w:val="none"/>
        </w:rPr>
        <w:fldChar w:fldCharType="end"/>
      </w:r>
      <w:bookmarkEnd w:id="1"/>
      <w:bookmarkEnd w:id="2"/>
      <w:bookmarkStart w:id="3" w:name="_Toc16430"/>
      <w:bookmarkStart w:id="4" w:name="_Toc19138"/>
      <w:bookmarkStart w:id="5" w:name="_Toc10175"/>
      <w:bookmarkStart w:id="6" w:name="_Toc7799"/>
      <w:bookmarkStart w:id="7" w:name="_Toc474"/>
      <w:bookmarkStart w:id="8" w:name="_Toc17844"/>
    </w:p>
    <w:p w14:paraId="1CE13CAF">
      <w:pPr>
        <w:wordWrap w:val="0"/>
        <w:topLinePunct/>
        <w:adjustRightInd w:val="0"/>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第一部分  竞争性磋商公告</w:t>
      </w:r>
      <w:bookmarkEnd w:id="3"/>
      <w:bookmarkEnd w:id="4"/>
    </w:p>
    <w:p w14:paraId="5946EFF2">
      <w:pPr>
        <w:pStyle w:val="26"/>
        <w:wordWrap w:val="0"/>
        <w:topLinePunct/>
        <w:adjustRightInd w:val="0"/>
        <w:snapToGrid w:val="0"/>
        <w:spacing w:before="0" w:line="460" w:lineRule="exact"/>
        <w:jc w:val="center"/>
        <w:rPr>
          <w:rFonts w:hint="eastAsia" w:ascii="宋体" w:hAnsi="宋体" w:cs="宋体"/>
          <w:b/>
          <w:bCs/>
          <w:szCs w:val="24"/>
          <w:highlight w:val="none"/>
        </w:rPr>
      </w:pPr>
      <w:r>
        <w:rPr>
          <w:rFonts w:hint="eastAsia" w:ascii="宋体" w:hAnsi="宋体" w:cs="宋体"/>
          <w:b/>
          <w:bCs/>
          <w:szCs w:val="24"/>
          <w:highlight w:val="none"/>
        </w:rPr>
        <w:t>太平镇果庄村青年路、小车路、府后路与幸福河路南延连通铺水泥路面项目</w:t>
      </w:r>
    </w:p>
    <w:p w14:paraId="1A4BE3AE">
      <w:pPr>
        <w:pStyle w:val="26"/>
        <w:wordWrap w:val="0"/>
        <w:topLinePunct/>
        <w:adjustRightInd w:val="0"/>
        <w:snapToGrid w:val="0"/>
        <w:spacing w:before="0" w:line="460" w:lineRule="exact"/>
        <w:jc w:val="center"/>
        <w:rPr>
          <w:rFonts w:ascii="宋体" w:hAnsi="宋体" w:cs="宋体"/>
          <w:b/>
          <w:bCs/>
          <w:szCs w:val="24"/>
          <w:highlight w:val="none"/>
        </w:rPr>
      </w:pPr>
      <w:r>
        <w:rPr>
          <w:rFonts w:hint="eastAsia" w:ascii="宋体" w:hAnsi="宋体" w:cs="宋体"/>
          <w:b/>
          <w:bCs/>
          <w:szCs w:val="24"/>
          <w:highlight w:val="none"/>
        </w:rPr>
        <w:t>竞争性磋商公告</w:t>
      </w:r>
    </w:p>
    <w:p w14:paraId="74AB71CC">
      <w:pPr>
        <w:shd w:val="clear" w:color="auto" w:fill="FFFFFF"/>
        <w:tabs>
          <w:tab w:val="left" w:pos="840"/>
        </w:tabs>
        <w:wordWrap w:val="0"/>
        <w:topLinePunct/>
        <w:adjustRightInd w:val="0"/>
        <w:snapToGrid w:val="0"/>
        <w:spacing w:line="460" w:lineRule="exact"/>
        <w:jc w:val="left"/>
        <w:rPr>
          <w:rFonts w:ascii="宋体" w:hAnsi="宋体" w:cs="宋体"/>
          <w:kern w:val="0"/>
          <w:sz w:val="24"/>
          <w:highlight w:val="none"/>
        </w:rPr>
      </w:pPr>
      <w:r>
        <w:rPr>
          <w:rFonts w:hint="eastAsia" w:ascii="宋体" w:hAnsi="宋体" w:cs="宋体"/>
          <w:kern w:val="0"/>
          <w:sz w:val="24"/>
          <w:highlight w:val="none"/>
        </w:rPr>
        <w:t>一、采 购 人：邹城市太平镇</w:t>
      </w:r>
      <w:r>
        <w:rPr>
          <w:rFonts w:hint="eastAsia" w:ascii="宋体" w:hAnsi="宋体" w:cs="宋体"/>
          <w:kern w:val="0"/>
          <w:sz w:val="24"/>
          <w:highlight w:val="none"/>
          <w:lang w:eastAsia="zh-CN"/>
        </w:rPr>
        <w:t>果庄村村民</w:t>
      </w:r>
      <w:r>
        <w:rPr>
          <w:rFonts w:hint="eastAsia" w:ascii="宋体" w:hAnsi="宋体" w:cs="宋体"/>
          <w:kern w:val="0"/>
          <w:sz w:val="24"/>
          <w:highlight w:val="none"/>
        </w:rPr>
        <w:t>委员会</w:t>
      </w:r>
    </w:p>
    <w:p w14:paraId="6E1B218F">
      <w:pPr>
        <w:shd w:val="clear" w:color="auto" w:fill="FFFFFF"/>
        <w:tabs>
          <w:tab w:val="left" w:pos="840"/>
        </w:tabs>
        <w:wordWrap w:val="0"/>
        <w:topLinePunct/>
        <w:adjustRightInd w:val="0"/>
        <w:snapToGrid w:val="0"/>
        <w:spacing w:line="460" w:lineRule="exact"/>
        <w:jc w:val="left"/>
        <w:rPr>
          <w:rFonts w:ascii="宋体" w:hAnsi="宋体" w:cs="宋体"/>
          <w:kern w:val="0"/>
          <w:sz w:val="24"/>
          <w:highlight w:val="none"/>
        </w:rPr>
      </w:pPr>
      <w:r>
        <w:rPr>
          <w:rFonts w:hint="eastAsia" w:ascii="宋体" w:hAnsi="宋体" w:cs="宋体"/>
          <w:kern w:val="0"/>
          <w:sz w:val="24"/>
          <w:highlight w:val="none"/>
        </w:rPr>
        <w:t>二、项目名称：太平镇果庄村青年路、小车路、府后路与幸福河路南延连通铺水泥路面项目</w:t>
      </w:r>
    </w:p>
    <w:p w14:paraId="61D96FD9">
      <w:pPr>
        <w:shd w:val="clear" w:color="auto" w:fill="FFFFFF"/>
        <w:tabs>
          <w:tab w:val="left" w:pos="840"/>
        </w:tabs>
        <w:wordWrap w:val="0"/>
        <w:topLinePunct/>
        <w:adjustRightInd w:val="0"/>
        <w:snapToGrid w:val="0"/>
        <w:spacing w:line="460" w:lineRule="exact"/>
        <w:jc w:val="left"/>
        <w:rPr>
          <w:rFonts w:ascii="宋体" w:hAnsi="宋体" w:cs="宋体"/>
          <w:kern w:val="0"/>
          <w:sz w:val="24"/>
          <w:highlight w:val="none"/>
        </w:rPr>
      </w:pPr>
      <w:r>
        <w:rPr>
          <w:rFonts w:hint="eastAsia" w:ascii="宋体" w:hAnsi="宋体" w:cs="宋体"/>
          <w:kern w:val="0"/>
          <w:sz w:val="24"/>
          <w:highlight w:val="none"/>
        </w:rPr>
        <w:t>三、项目编号：ZZXG-2025-013</w:t>
      </w:r>
    </w:p>
    <w:p w14:paraId="17D88B3C">
      <w:pPr>
        <w:shd w:val="clear" w:color="auto" w:fill="FFFFFF"/>
        <w:tabs>
          <w:tab w:val="left" w:pos="840"/>
        </w:tabs>
        <w:wordWrap w:val="0"/>
        <w:topLinePunct/>
        <w:adjustRightInd w:val="0"/>
        <w:snapToGrid w:val="0"/>
        <w:spacing w:line="460" w:lineRule="exact"/>
        <w:jc w:val="left"/>
        <w:rPr>
          <w:rFonts w:ascii="宋体" w:hAnsi="宋体" w:cs="宋体"/>
          <w:kern w:val="0"/>
          <w:sz w:val="24"/>
          <w:highlight w:val="none"/>
          <w:u w:val="single"/>
        </w:rPr>
      </w:pPr>
      <w:r>
        <w:rPr>
          <w:rFonts w:hint="eastAsia" w:ascii="宋体" w:hAnsi="宋体" w:cs="宋体"/>
          <w:kern w:val="0"/>
          <w:sz w:val="24"/>
          <w:highlight w:val="none"/>
        </w:rPr>
        <w:t>四、采购内容：太平镇果庄村青年路、小车路、府后路与幸福河路南延连通铺水泥路面项目包括：青年路、小车路、府后路与幸福河路铺设水泥路面等工程内容。采购预算（控制价）为531299.32元，具体内容详见采购预算(控制价)。</w:t>
      </w:r>
    </w:p>
    <w:p w14:paraId="6BE29CF4">
      <w:pPr>
        <w:shd w:val="clear" w:color="auto" w:fill="FFFFFF"/>
        <w:tabs>
          <w:tab w:val="left" w:pos="840"/>
        </w:tabs>
        <w:wordWrap w:val="0"/>
        <w:topLinePunct/>
        <w:adjustRightInd w:val="0"/>
        <w:snapToGrid w:val="0"/>
        <w:spacing w:line="460" w:lineRule="exact"/>
        <w:jc w:val="left"/>
        <w:rPr>
          <w:rFonts w:ascii="宋体" w:hAnsi="宋体" w:cs="宋体"/>
          <w:kern w:val="0"/>
          <w:sz w:val="24"/>
          <w:highlight w:val="none"/>
        </w:rPr>
      </w:pPr>
      <w:r>
        <w:rPr>
          <w:rFonts w:hint="eastAsia" w:ascii="宋体" w:hAnsi="宋体" w:cs="宋体"/>
          <w:kern w:val="0"/>
          <w:sz w:val="24"/>
          <w:highlight w:val="none"/>
        </w:rPr>
        <w:t>五、供应商资格要求：</w:t>
      </w:r>
    </w:p>
    <w:p w14:paraId="1D977667">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1、具备《政府采购法》第二十二条规定的条件。</w:t>
      </w:r>
    </w:p>
    <w:p w14:paraId="1A11F546">
      <w:pPr>
        <w:wordWrap w:val="0"/>
        <w:topLinePunct/>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（一）具有独立承担民事责任的能力；</w:t>
      </w:r>
    </w:p>
    <w:p w14:paraId="188CFB7D">
      <w:pPr>
        <w:wordWrap w:val="0"/>
        <w:topLinePunct/>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（二）具有良好的商业信誉和健全的财务会计制度；</w:t>
      </w:r>
    </w:p>
    <w:p w14:paraId="2DCF3488">
      <w:pPr>
        <w:wordWrap w:val="0"/>
        <w:topLinePunct/>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（三）具有履行合同所必需的货物和专业技术能力；</w:t>
      </w:r>
    </w:p>
    <w:p w14:paraId="6EA1A930">
      <w:pPr>
        <w:wordWrap w:val="0"/>
        <w:topLinePunct/>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（四）有依法缴纳税收和社会保障资金的良好记录；</w:t>
      </w:r>
    </w:p>
    <w:p w14:paraId="50D130FD">
      <w:pPr>
        <w:wordWrap w:val="0"/>
        <w:topLinePunct/>
        <w:adjustRightInd w:val="0"/>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（五）参加政府采购活动前三年内，在经营活动中没有重大违法记录；</w:t>
      </w:r>
    </w:p>
    <w:p w14:paraId="3F43872B">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sz w:val="24"/>
          <w:highlight w:val="none"/>
        </w:rPr>
        <w:t>（六）法律、行政法规规定的其他条件。</w:t>
      </w:r>
    </w:p>
    <w:p w14:paraId="4BDB42B0">
      <w:pPr>
        <w:widowControl/>
        <w:shd w:val="clear" w:color="auto" w:fill="FFFFFF"/>
        <w:spacing w:line="46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2、本次采购要求供应商须具备</w:t>
      </w:r>
      <w:r>
        <w:rPr>
          <w:rFonts w:hint="eastAsia" w:ascii="宋体" w:hAnsi="宋体" w:cs="宋体"/>
          <w:b/>
          <w:bCs/>
          <w:kern w:val="0"/>
          <w:sz w:val="24"/>
          <w:highlight w:val="none"/>
          <w:u w:val="single"/>
          <w:lang w:eastAsia="zh-CN"/>
        </w:rPr>
        <w:t>独立法人资格，营业执照经营范围包含本项目采购范围相关内容，并在人员、设备、资金等方面具有相应的施工能力,无拖欠农民工工资的不良行为</w:t>
      </w:r>
      <w:r>
        <w:rPr>
          <w:rFonts w:hint="eastAsia" w:ascii="宋体" w:hAnsi="宋体" w:cs="宋体"/>
          <w:kern w:val="0"/>
          <w:sz w:val="24"/>
          <w:highlight w:val="none"/>
        </w:rPr>
        <w:t>。</w:t>
      </w:r>
    </w:p>
    <w:p w14:paraId="27354DFB">
      <w:pPr>
        <w:widowControl/>
        <w:shd w:val="clear" w:color="auto" w:fill="FFFFFF"/>
        <w:spacing w:line="46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23D91C88">
      <w:pPr>
        <w:widowControl/>
        <w:shd w:val="clear" w:color="auto" w:fill="FFFFFF"/>
        <w:spacing w:line="46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4、供应商在递交响应文件时需同时提供本单位</w:t>
      </w:r>
      <w:r>
        <w:rPr>
          <w:rFonts w:hint="eastAsia" w:ascii="宋体" w:hAnsi="宋体" w:cs="宋体"/>
          <w:kern w:val="0"/>
          <w:sz w:val="24"/>
          <w:highlight w:val="none"/>
          <w:lang w:eastAsia="zh-CN"/>
        </w:rPr>
        <w:t>营业执照原件</w:t>
      </w:r>
      <w:r>
        <w:rPr>
          <w:rFonts w:hint="eastAsia" w:ascii="宋体" w:hAnsi="宋体" w:cs="宋体"/>
          <w:kern w:val="0"/>
          <w:sz w:val="24"/>
          <w:highlight w:val="none"/>
        </w:rPr>
        <w:t>、法定代表人或授权委托人有效身份证原件及法人授权委托书原件以及竞争性磋商文件第三部分磋商组织、步骤与评审方法中要求的相关证件资料等。</w:t>
      </w:r>
    </w:p>
    <w:p w14:paraId="6D6E7B53">
      <w:pPr>
        <w:widowControl/>
        <w:shd w:val="clear" w:color="auto" w:fill="FFFFFF"/>
        <w:spacing w:line="46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注：供应商应按上述要求提供有关材料、证件，供应商未将相关材料、证件的扫描件或复印件（加盖公章）编制在响应文件中，则涉及资格等无效磋商响应文件情形的，将按照无效响应处理，且不因单独提供了有关材料、证件而改变。供应商在磋商时未按上述要求提供证明材料的，按无效响应文件处理或按评审办法规定不予认可。</w:t>
      </w:r>
    </w:p>
    <w:p w14:paraId="6AB34BAA">
      <w:pPr>
        <w:widowControl/>
        <w:shd w:val="clear" w:color="auto" w:fill="FFFFFF"/>
        <w:spacing w:line="460" w:lineRule="exact"/>
        <w:ind w:firstLine="360" w:firstLineChars="150"/>
        <w:jc w:val="left"/>
        <w:rPr>
          <w:rFonts w:ascii="宋体" w:hAnsi="宋体" w:cs="宋体"/>
          <w:sz w:val="24"/>
          <w:highlight w:val="none"/>
        </w:rPr>
      </w:pPr>
      <w:r>
        <w:rPr>
          <w:rFonts w:hint="eastAsia" w:ascii="宋体" w:hAnsi="宋体" w:cs="宋体"/>
          <w:kern w:val="0"/>
          <w:sz w:val="24"/>
          <w:highlight w:val="none"/>
        </w:rPr>
        <w:t>5、本次</w:t>
      </w:r>
      <w:r>
        <w:rPr>
          <w:rFonts w:hint="eastAsia" w:ascii="宋体" w:hAnsi="宋体" w:cs="宋体"/>
          <w:sz w:val="24"/>
          <w:highlight w:val="none"/>
        </w:rPr>
        <w:t>竞争性</w:t>
      </w:r>
      <w:r>
        <w:rPr>
          <w:rFonts w:hint="eastAsia" w:ascii="宋体" w:hAnsi="宋体" w:cs="宋体"/>
          <w:kern w:val="0"/>
          <w:sz w:val="24"/>
          <w:highlight w:val="none"/>
        </w:rPr>
        <w:t>磋商不接受联合体。</w:t>
      </w:r>
    </w:p>
    <w:p w14:paraId="38EA9040">
      <w:pPr>
        <w:tabs>
          <w:tab w:val="left" w:pos="315"/>
        </w:tabs>
        <w:wordWrap w:val="0"/>
        <w:topLinePunct/>
        <w:adjustRightInd w:val="0"/>
        <w:snapToGrid w:val="0"/>
        <w:spacing w:line="460" w:lineRule="exact"/>
        <w:rPr>
          <w:rFonts w:ascii="宋体" w:hAnsi="宋体" w:cs="宋体"/>
          <w:kern w:val="0"/>
          <w:sz w:val="24"/>
          <w:highlight w:val="none"/>
        </w:rPr>
      </w:pPr>
      <w:r>
        <w:rPr>
          <w:rFonts w:hint="eastAsia" w:ascii="宋体" w:hAnsi="宋体" w:cs="宋体"/>
          <w:kern w:val="0"/>
          <w:sz w:val="24"/>
          <w:highlight w:val="none"/>
        </w:rPr>
        <w:t>六、磋商文件的获取：</w:t>
      </w:r>
    </w:p>
    <w:p w14:paraId="26D5A129">
      <w:pPr>
        <w:widowControl/>
        <w:shd w:val="clear" w:color="auto" w:fill="FFFFFF"/>
        <w:spacing w:line="384" w:lineRule="auto"/>
        <w:ind w:firstLine="480"/>
        <w:jc w:val="left"/>
        <w:rPr>
          <w:rFonts w:ascii="宋体" w:hAnsi="宋体" w:cs="宋体"/>
          <w:kern w:val="0"/>
          <w:sz w:val="24"/>
          <w:highlight w:val="none"/>
        </w:rPr>
      </w:pPr>
      <w:r>
        <w:rPr>
          <w:rFonts w:hint="eastAsia" w:ascii="宋体" w:hAnsi="宋体" w:cs="宋体"/>
          <w:kern w:val="0"/>
          <w:sz w:val="24"/>
          <w:highlight w:val="none"/>
        </w:rPr>
        <w:t>1、时间：2025年</w:t>
      </w:r>
      <w:r>
        <w:rPr>
          <w:rFonts w:hint="eastAsia" w:ascii="宋体" w:hAnsi="宋体" w:cs="宋体"/>
          <w:kern w:val="0"/>
          <w:sz w:val="24"/>
          <w:highlight w:val="none"/>
          <w:lang w:val="en-US" w:eastAsia="zh-CN"/>
        </w:rPr>
        <w:t>08</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日至2025 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07</w:t>
      </w:r>
      <w:r>
        <w:rPr>
          <w:rFonts w:hint="eastAsia" w:ascii="宋体" w:hAnsi="宋体" w:cs="宋体"/>
          <w:kern w:val="0"/>
          <w:sz w:val="24"/>
          <w:highlight w:val="none"/>
        </w:rPr>
        <w:t>日</w:t>
      </w:r>
    </w:p>
    <w:p w14:paraId="05807E31">
      <w:pPr>
        <w:widowControl/>
        <w:shd w:val="clear" w:color="auto" w:fill="FFFFFF"/>
        <w:spacing w:line="384" w:lineRule="auto"/>
        <w:ind w:firstLine="480"/>
        <w:jc w:val="left"/>
        <w:rPr>
          <w:rFonts w:ascii="宋体" w:hAnsi="宋体" w:cs="宋体"/>
          <w:kern w:val="0"/>
          <w:sz w:val="24"/>
          <w:highlight w:val="none"/>
        </w:rPr>
      </w:pPr>
      <w:r>
        <w:rPr>
          <w:rFonts w:hint="eastAsia" w:ascii="宋体" w:hAnsi="宋体" w:cs="宋体"/>
          <w:kern w:val="0"/>
          <w:sz w:val="24"/>
          <w:highlight w:val="none"/>
        </w:rPr>
        <w:t>2、地点：邹城市外宣网(</w:t>
      </w:r>
      <w:r>
        <w:rPr>
          <w:highlight w:val="none"/>
        </w:rPr>
        <w:fldChar w:fldCharType="begin"/>
      </w:r>
      <w:r>
        <w:rPr>
          <w:highlight w:val="none"/>
        </w:rPr>
        <w:instrText xml:space="preserve"> HYPERLINK "http://ggzy.jining.gov.cn/zoucheng" </w:instrText>
      </w:r>
      <w:r>
        <w:rPr>
          <w:highlight w:val="none"/>
        </w:rPr>
        <w:fldChar w:fldCharType="separate"/>
      </w:r>
      <w:r>
        <w:rPr>
          <w:rFonts w:hint="eastAsia" w:ascii="宋体" w:hAnsi="宋体" w:cs="宋体"/>
          <w:kern w:val="0"/>
          <w:sz w:val="24"/>
          <w:highlight w:val="none"/>
        </w:rPr>
        <w:t>http://www.mencius.gov.cn/</w:t>
      </w:r>
      <w:r>
        <w:rPr>
          <w:rFonts w:hint="eastAsia" w:ascii="宋体" w:hAnsi="宋体" w:cs="宋体"/>
          <w:kern w:val="0"/>
          <w:sz w:val="24"/>
          <w:highlight w:val="none"/>
        </w:rPr>
        <w:fldChar w:fldCharType="end"/>
      </w:r>
      <w:r>
        <w:rPr>
          <w:rFonts w:hint="eastAsia" w:ascii="宋体" w:hAnsi="宋体" w:cs="宋体"/>
          <w:kern w:val="0"/>
          <w:sz w:val="24"/>
          <w:highlight w:val="none"/>
        </w:rPr>
        <w:t>)。</w:t>
      </w:r>
    </w:p>
    <w:p w14:paraId="200E9DCD">
      <w:pPr>
        <w:widowControl/>
        <w:shd w:val="clear" w:color="auto" w:fill="FFFFFF"/>
        <w:spacing w:line="384" w:lineRule="auto"/>
        <w:ind w:firstLine="480"/>
        <w:jc w:val="left"/>
        <w:rPr>
          <w:rFonts w:ascii="宋体" w:hAnsi="宋体" w:cs="宋体"/>
          <w:kern w:val="0"/>
          <w:sz w:val="24"/>
          <w:highlight w:val="none"/>
        </w:rPr>
      </w:pPr>
      <w:r>
        <w:rPr>
          <w:rFonts w:hint="eastAsia" w:ascii="宋体" w:hAnsi="宋体" w:cs="宋体"/>
          <w:kern w:val="0"/>
          <w:sz w:val="24"/>
          <w:highlight w:val="none"/>
        </w:rPr>
        <w:t>3、方式：登录邹城市外宣网(http://www.mencius.gov.cn/)-乡镇采购直接点击公告下方附件下载竞争性磋商文件。</w:t>
      </w:r>
    </w:p>
    <w:p w14:paraId="2123D12D">
      <w:pPr>
        <w:tabs>
          <w:tab w:val="left" w:pos="315"/>
        </w:tabs>
        <w:wordWrap w:val="0"/>
        <w:topLinePunct/>
        <w:adjustRightInd w:val="0"/>
        <w:snapToGrid w:val="0"/>
        <w:spacing w:line="460" w:lineRule="exact"/>
        <w:rPr>
          <w:rFonts w:ascii="宋体" w:hAnsi="宋体" w:cs="宋体"/>
          <w:kern w:val="0"/>
          <w:sz w:val="24"/>
          <w:highlight w:val="none"/>
        </w:rPr>
      </w:pPr>
      <w:r>
        <w:rPr>
          <w:rFonts w:hint="eastAsia" w:ascii="宋体" w:hAnsi="宋体" w:cs="宋体"/>
          <w:kern w:val="0"/>
          <w:sz w:val="24"/>
          <w:highlight w:val="none"/>
        </w:rPr>
        <w:t>七、磋商响应文件的递交：</w:t>
      </w:r>
    </w:p>
    <w:p w14:paraId="2A85D71E">
      <w:pPr>
        <w:tabs>
          <w:tab w:val="left" w:pos="315"/>
        </w:tabs>
        <w:wordWrap w:val="0"/>
        <w:topLinePunct/>
        <w:adjustRightInd w:val="0"/>
        <w:snapToGrid w:val="0"/>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z w:val="24"/>
          <w:highlight w:val="none"/>
        </w:rPr>
        <w:t>、</w:t>
      </w:r>
      <w:r>
        <w:rPr>
          <w:rFonts w:hint="eastAsia" w:ascii="宋体" w:hAnsi="宋体" w:cs="宋体"/>
          <w:kern w:val="0"/>
          <w:sz w:val="24"/>
          <w:highlight w:val="none"/>
        </w:rPr>
        <w:t>邹城市太平镇</w:t>
      </w:r>
      <w:r>
        <w:rPr>
          <w:rFonts w:hint="eastAsia" w:ascii="宋体" w:hAnsi="宋体" w:cs="宋体"/>
          <w:kern w:val="0"/>
          <w:sz w:val="24"/>
          <w:highlight w:val="none"/>
          <w:lang w:eastAsia="zh-CN"/>
        </w:rPr>
        <w:t>果庄村村民</w:t>
      </w:r>
      <w:r>
        <w:rPr>
          <w:rFonts w:hint="eastAsia" w:ascii="宋体" w:hAnsi="宋体" w:cs="宋体"/>
          <w:kern w:val="0"/>
          <w:sz w:val="24"/>
          <w:highlight w:val="none"/>
        </w:rPr>
        <w:t>委员会于</w:t>
      </w:r>
      <w:r>
        <w:rPr>
          <w:rFonts w:hint="eastAsia" w:ascii="宋体" w:hAnsi="宋体" w:cs="宋体"/>
          <w:kern w:val="0"/>
          <w:sz w:val="24"/>
          <w:highlight w:val="none"/>
          <w:u w:val="single"/>
        </w:rPr>
        <w:t>2025年</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08</w:t>
      </w:r>
      <w:r>
        <w:rPr>
          <w:rFonts w:hint="eastAsia" w:ascii="宋体" w:hAnsi="宋体" w:cs="宋体"/>
          <w:kern w:val="0"/>
          <w:sz w:val="24"/>
          <w:highlight w:val="none"/>
          <w:u w:val="single"/>
        </w:rPr>
        <w:t>日 09 时30分</w:t>
      </w:r>
      <w:r>
        <w:rPr>
          <w:rFonts w:hint="eastAsia" w:ascii="宋体" w:hAnsi="宋体" w:cs="宋体"/>
          <w:kern w:val="0"/>
          <w:sz w:val="24"/>
          <w:highlight w:val="none"/>
        </w:rPr>
        <w:t>（北京时间）磋商开始前在</w:t>
      </w:r>
      <w:r>
        <w:rPr>
          <w:rFonts w:hint="eastAsia" w:ascii="宋体" w:hAnsi="宋体" w:cs="宋体"/>
          <w:sz w:val="24"/>
          <w:highlight w:val="none"/>
        </w:rPr>
        <w:t>邹城市太平镇公共资源交易中心开标室</w:t>
      </w:r>
      <w:r>
        <w:rPr>
          <w:rFonts w:hint="eastAsia" w:ascii="宋体" w:hAnsi="宋体" w:cs="宋体"/>
          <w:kern w:val="0"/>
          <w:sz w:val="24"/>
          <w:highlight w:val="none"/>
        </w:rPr>
        <w:t>受理供应商磋商响应文件的递交。</w:t>
      </w:r>
    </w:p>
    <w:p w14:paraId="421477C5">
      <w:pPr>
        <w:shd w:val="clear" w:color="auto" w:fill="FFFFFF"/>
        <w:wordWrap w:val="0"/>
        <w:topLinePunct/>
        <w:adjustRightInd w:val="0"/>
        <w:snapToGrid w:val="0"/>
        <w:spacing w:line="460" w:lineRule="exact"/>
        <w:ind w:firstLine="480" w:firstLineChars="200"/>
        <w:jc w:val="left"/>
        <w:rPr>
          <w:rFonts w:ascii="宋体" w:hAnsi="宋体" w:cs="宋体"/>
          <w:sz w:val="24"/>
          <w:highlight w:val="none"/>
        </w:rPr>
      </w:pPr>
      <w:r>
        <w:rPr>
          <w:rFonts w:hint="eastAsia" w:ascii="宋体" w:hAnsi="宋体" w:cs="宋体"/>
          <w:sz w:val="24"/>
          <w:highlight w:val="none"/>
        </w:rPr>
        <w:t>2、逾期送达或未送达指定地点的磋商响应文件，采购人不予受理。</w:t>
      </w:r>
    </w:p>
    <w:p w14:paraId="725E914D">
      <w:pPr>
        <w:tabs>
          <w:tab w:val="left" w:pos="315"/>
        </w:tabs>
        <w:wordWrap w:val="0"/>
        <w:topLinePunct/>
        <w:adjustRightInd w:val="0"/>
        <w:snapToGrid w:val="0"/>
        <w:spacing w:line="460" w:lineRule="exact"/>
        <w:rPr>
          <w:rFonts w:ascii="宋体" w:hAnsi="宋体" w:cs="宋体"/>
          <w:sz w:val="24"/>
          <w:highlight w:val="none"/>
        </w:rPr>
      </w:pPr>
      <w:r>
        <w:rPr>
          <w:rFonts w:hint="eastAsia" w:ascii="宋体" w:hAnsi="宋体" w:cs="宋体"/>
          <w:sz w:val="24"/>
          <w:highlight w:val="none"/>
        </w:rPr>
        <w:t>八、磋商时间与地点：</w:t>
      </w:r>
    </w:p>
    <w:p w14:paraId="316BC044">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sz w:val="24"/>
          <w:highlight w:val="none"/>
        </w:rPr>
        <w:t>时间：</w:t>
      </w:r>
      <w:r>
        <w:rPr>
          <w:rFonts w:hint="eastAsia" w:ascii="宋体" w:hAnsi="宋体" w:cs="宋体"/>
          <w:kern w:val="0"/>
          <w:sz w:val="24"/>
          <w:highlight w:val="none"/>
          <w:u w:val="single"/>
        </w:rPr>
        <w:t>2025年</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08</w:t>
      </w:r>
      <w:r>
        <w:rPr>
          <w:rFonts w:hint="eastAsia" w:ascii="宋体" w:hAnsi="宋体" w:cs="宋体"/>
          <w:kern w:val="0"/>
          <w:sz w:val="24"/>
          <w:highlight w:val="none"/>
          <w:u w:val="single"/>
        </w:rPr>
        <w:t>日09 时30分</w:t>
      </w:r>
      <w:r>
        <w:rPr>
          <w:rFonts w:hint="eastAsia" w:ascii="宋体" w:hAnsi="宋体" w:cs="宋体"/>
          <w:kern w:val="0"/>
          <w:sz w:val="24"/>
          <w:highlight w:val="none"/>
        </w:rPr>
        <w:t>。</w:t>
      </w:r>
    </w:p>
    <w:p w14:paraId="21A2B48C">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sz w:val="24"/>
          <w:highlight w:val="none"/>
        </w:rPr>
        <w:t>地点：邹城市太平镇公共资源交易中心开标室。</w:t>
      </w:r>
    </w:p>
    <w:p w14:paraId="180326B4">
      <w:pPr>
        <w:tabs>
          <w:tab w:val="left" w:pos="315"/>
        </w:tabs>
        <w:wordWrap w:val="0"/>
        <w:topLinePunct/>
        <w:adjustRightInd w:val="0"/>
        <w:snapToGrid w:val="0"/>
        <w:spacing w:line="460" w:lineRule="exact"/>
        <w:rPr>
          <w:rFonts w:ascii="宋体" w:hAnsi="宋体" w:cs="宋体"/>
          <w:kern w:val="0"/>
          <w:sz w:val="24"/>
          <w:highlight w:val="none"/>
        </w:rPr>
      </w:pPr>
      <w:r>
        <w:rPr>
          <w:rFonts w:hint="eastAsia" w:ascii="宋体" w:hAnsi="宋体" w:cs="宋体"/>
          <w:kern w:val="0"/>
          <w:sz w:val="24"/>
          <w:highlight w:val="none"/>
        </w:rPr>
        <w:t>九、</w:t>
      </w:r>
      <w:r>
        <w:rPr>
          <w:rFonts w:hint="eastAsia" w:ascii="宋体" w:hAnsi="宋体" w:cs="宋体"/>
          <w:sz w:val="24"/>
          <w:highlight w:val="none"/>
        </w:rPr>
        <w:t>联系方式</w:t>
      </w:r>
      <w:r>
        <w:rPr>
          <w:rFonts w:hint="eastAsia" w:ascii="宋体" w:hAnsi="宋体" w:cs="宋体"/>
          <w:kern w:val="0"/>
          <w:sz w:val="24"/>
          <w:highlight w:val="none"/>
        </w:rPr>
        <w:t>：</w:t>
      </w:r>
    </w:p>
    <w:p w14:paraId="7681CC8F">
      <w:pPr>
        <w:shd w:val="clear" w:color="auto" w:fill="FFFFFF"/>
        <w:wordWrap w:val="0"/>
        <w:topLinePunct/>
        <w:adjustRightInd w:val="0"/>
        <w:snapToGrid w:val="0"/>
        <w:spacing w:line="460" w:lineRule="exact"/>
        <w:ind w:firstLine="480" w:firstLineChars="200"/>
        <w:jc w:val="left"/>
        <w:rPr>
          <w:rFonts w:ascii="宋体" w:hAnsi="宋体" w:cs="宋体"/>
          <w:sz w:val="24"/>
          <w:highlight w:val="none"/>
        </w:rPr>
      </w:pPr>
      <w:r>
        <w:rPr>
          <w:rFonts w:hint="eastAsia" w:ascii="宋体" w:hAnsi="宋体" w:cs="宋体"/>
          <w:kern w:val="0"/>
          <w:sz w:val="24"/>
          <w:highlight w:val="none"/>
        </w:rPr>
        <w:t>采 购 人：邹城市太平镇</w:t>
      </w:r>
      <w:r>
        <w:rPr>
          <w:rFonts w:hint="eastAsia" w:ascii="宋体" w:hAnsi="宋体" w:cs="宋体"/>
          <w:kern w:val="0"/>
          <w:sz w:val="24"/>
          <w:highlight w:val="none"/>
          <w:lang w:eastAsia="zh-CN"/>
        </w:rPr>
        <w:t>果庄村村民</w:t>
      </w:r>
      <w:r>
        <w:rPr>
          <w:rFonts w:hint="eastAsia" w:ascii="宋体" w:hAnsi="宋体" w:cs="宋体"/>
          <w:kern w:val="0"/>
          <w:sz w:val="24"/>
          <w:highlight w:val="none"/>
        </w:rPr>
        <w:t>委员会</w:t>
      </w:r>
    </w:p>
    <w:p w14:paraId="13B79888">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地址：邹城市太平镇驻地</w:t>
      </w:r>
    </w:p>
    <w:p w14:paraId="3ACC921C">
      <w:pPr>
        <w:shd w:val="clear" w:color="auto" w:fill="FFFFFF"/>
        <w:wordWrap w:val="0"/>
        <w:topLinePunct/>
        <w:adjustRightInd w:val="0"/>
        <w:snapToGrid w:val="0"/>
        <w:spacing w:line="460" w:lineRule="exact"/>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eastAsia="zh-CN"/>
        </w:rPr>
        <w:t>冯书记</w:t>
      </w:r>
    </w:p>
    <w:p w14:paraId="57DA153A">
      <w:pPr>
        <w:shd w:val="clear" w:color="auto" w:fill="FFFFFF"/>
        <w:wordWrap w:val="0"/>
        <w:topLinePunct/>
        <w:adjustRightInd w:val="0"/>
        <w:snapToGrid w:val="0"/>
        <w:spacing w:line="460" w:lineRule="exact"/>
        <w:ind w:firstLine="480" w:firstLineChars="200"/>
        <w:jc w:val="left"/>
        <w:rPr>
          <w:rFonts w:hint="eastAsia" w:ascii="宋体" w:hAnsi="宋体" w:eastAsia="宋体" w:cs="宋体"/>
          <w:sz w:val="24"/>
          <w:highlight w:val="none"/>
          <w:shd w:val="clear" w:color="auto" w:fill="FFFFFF"/>
          <w:lang w:eastAsia="zh-CN"/>
        </w:rPr>
      </w:pPr>
      <w:r>
        <w:rPr>
          <w:rFonts w:hint="eastAsia" w:ascii="宋体" w:hAnsi="宋体" w:cs="宋体"/>
          <w:kern w:val="0"/>
          <w:sz w:val="24"/>
          <w:highlight w:val="none"/>
        </w:rPr>
        <w:t>联系电话：</w:t>
      </w:r>
      <w:r>
        <w:rPr>
          <w:rFonts w:hint="eastAsia" w:ascii="宋体" w:hAnsi="宋体" w:cs="宋体"/>
          <w:kern w:val="0"/>
          <w:sz w:val="24"/>
          <w:highlight w:val="none"/>
          <w:lang w:eastAsia="zh-CN"/>
        </w:rPr>
        <w:t>13685473859</w:t>
      </w:r>
    </w:p>
    <w:p w14:paraId="189BD50A">
      <w:pPr>
        <w:shd w:val="clear" w:color="auto" w:fill="FFFFFF"/>
        <w:wordWrap w:val="0"/>
        <w:topLinePunct/>
        <w:adjustRightInd w:val="0"/>
        <w:snapToGrid w:val="0"/>
        <w:spacing w:line="46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代理机构：中哲建设项目管理（山东）有限公司</w:t>
      </w:r>
    </w:p>
    <w:p w14:paraId="0B8FDEC2">
      <w:pPr>
        <w:shd w:val="clear" w:color="auto" w:fill="FFFFFF"/>
        <w:wordWrap w:val="0"/>
        <w:topLinePunct/>
        <w:adjustRightInd w:val="0"/>
        <w:snapToGrid w:val="0"/>
        <w:spacing w:line="46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地    址：济宁市高新区城投创智中心1号楼319室</w:t>
      </w:r>
    </w:p>
    <w:p w14:paraId="523B9DF0">
      <w:pPr>
        <w:shd w:val="clear" w:color="auto" w:fill="FFFFFF"/>
        <w:wordWrap w:val="0"/>
        <w:topLinePunct/>
        <w:adjustRightInd w:val="0"/>
        <w:snapToGrid w:val="0"/>
        <w:spacing w:line="46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联 系 人：高经理</w:t>
      </w:r>
    </w:p>
    <w:p w14:paraId="28F62CDE">
      <w:pPr>
        <w:shd w:val="clear" w:color="auto" w:fill="FFFFFF"/>
        <w:wordWrap w:val="0"/>
        <w:topLinePunct/>
        <w:adjustRightInd w:val="0"/>
        <w:snapToGrid w:val="0"/>
        <w:spacing w:line="46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联系电话：16263757777</w:t>
      </w:r>
    </w:p>
    <w:p w14:paraId="00ABBDFB">
      <w:pPr>
        <w:shd w:val="clear" w:color="auto" w:fill="FFFFFF"/>
        <w:wordWrap w:val="0"/>
        <w:topLinePunct/>
        <w:adjustRightInd w:val="0"/>
        <w:snapToGrid w:val="0"/>
        <w:spacing w:line="46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电子邮箱：15106770680@163.com</w:t>
      </w:r>
    </w:p>
    <w:p w14:paraId="32EC551F">
      <w:pPr>
        <w:shd w:val="clear" w:color="auto" w:fill="FFFFFF"/>
        <w:wordWrap w:val="0"/>
        <w:topLinePunct/>
        <w:adjustRightInd w:val="0"/>
        <w:snapToGrid w:val="0"/>
        <w:spacing w:line="460" w:lineRule="exact"/>
        <w:jc w:val="left"/>
        <w:rPr>
          <w:rFonts w:ascii="宋体" w:hAnsi="宋体" w:cs="宋体"/>
          <w:kern w:val="0"/>
          <w:sz w:val="24"/>
          <w:highlight w:val="none"/>
        </w:rPr>
      </w:pPr>
      <w:r>
        <w:rPr>
          <w:rFonts w:hint="eastAsia" w:ascii="宋体" w:hAnsi="宋体" w:cs="宋体"/>
          <w:kern w:val="0"/>
          <w:sz w:val="24"/>
          <w:highlight w:val="none"/>
        </w:rPr>
        <w:t>十、重要说明：</w:t>
      </w:r>
    </w:p>
    <w:p w14:paraId="17761CFE">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1、施工期间与周边地方关系的协调由成交单位自行处理。</w:t>
      </w:r>
    </w:p>
    <w:p w14:paraId="079EFFF1">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2、竞争性磋商文件等相关资料一经在邹城市外宣网（</w:t>
      </w:r>
      <w:r>
        <w:rPr>
          <w:rFonts w:hint="eastAsia" w:ascii="宋体" w:hAnsi="宋体" w:cs="宋体"/>
          <w:kern w:val="15"/>
          <w:sz w:val="24"/>
          <w:highlight w:val="none"/>
        </w:rPr>
        <w:t>http://www.mencius.gov.cn/</w:t>
      </w:r>
      <w:r>
        <w:rPr>
          <w:rFonts w:hint="eastAsia" w:ascii="宋体" w:hAnsi="宋体" w:cs="宋体"/>
          <w:kern w:val="0"/>
          <w:sz w:val="24"/>
          <w:highlight w:val="none"/>
        </w:rPr>
        <w:t>）发布，视作已发放给所有潜在供应商（发布时间即为发出磋商文件的时间），各供应商应随时关注邹城市外宣网下载电子版磋商文件，否则所造成的一切后果由供应商自负。</w:t>
      </w:r>
    </w:p>
    <w:p w14:paraId="3D226E70">
      <w:pPr>
        <w:shd w:val="clear" w:color="auto" w:fill="FFFFFF"/>
        <w:wordWrap w:val="0"/>
        <w:topLinePunct/>
        <w:adjustRightInd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3DC36410">
      <w:pPr>
        <w:shd w:val="clear" w:color="auto" w:fill="FFFFFF"/>
        <w:wordWrap w:val="0"/>
        <w:adjustRightInd w:val="0"/>
        <w:snapToGrid w:val="0"/>
        <w:spacing w:line="460" w:lineRule="exact"/>
        <w:jc w:val="right"/>
        <w:rPr>
          <w:rFonts w:ascii="宋体" w:hAnsi="宋体" w:cs="宋体"/>
          <w:kern w:val="0"/>
          <w:sz w:val="24"/>
          <w:highlight w:val="none"/>
        </w:rPr>
      </w:pPr>
      <w:r>
        <w:rPr>
          <w:rFonts w:hint="eastAsia" w:ascii="宋体" w:hAnsi="宋体" w:cs="宋体"/>
          <w:kern w:val="0"/>
          <w:sz w:val="24"/>
          <w:highlight w:val="none"/>
        </w:rPr>
        <w:t>邹城市太平镇</w:t>
      </w:r>
      <w:r>
        <w:rPr>
          <w:rFonts w:hint="eastAsia" w:ascii="宋体" w:hAnsi="宋体" w:cs="宋体"/>
          <w:kern w:val="0"/>
          <w:sz w:val="24"/>
          <w:highlight w:val="none"/>
          <w:lang w:eastAsia="zh-CN"/>
        </w:rPr>
        <w:t>果庄村村民</w:t>
      </w:r>
      <w:r>
        <w:rPr>
          <w:rFonts w:hint="eastAsia" w:ascii="宋体" w:hAnsi="宋体" w:cs="宋体"/>
          <w:kern w:val="0"/>
          <w:sz w:val="24"/>
          <w:highlight w:val="none"/>
        </w:rPr>
        <w:t>委员会</w:t>
      </w:r>
    </w:p>
    <w:p w14:paraId="757AE987">
      <w:pPr>
        <w:shd w:val="clear" w:color="auto" w:fill="FFFFFF"/>
        <w:wordWrap w:val="0"/>
        <w:adjustRightInd w:val="0"/>
        <w:snapToGrid w:val="0"/>
        <w:spacing w:line="460" w:lineRule="exact"/>
        <w:jc w:val="right"/>
        <w:rPr>
          <w:rFonts w:ascii="宋体" w:hAnsi="宋体" w:cs="宋体"/>
          <w:sz w:val="24"/>
          <w:highlight w:val="none"/>
        </w:rPr>
      </w:pPr>
      <w:r>
        <w:rPr>
          <w:rFonts w:hint="eastAsia" w:ascii="宋体" w:hAnsi="宋体" w:cs="宋体"/>
          <w:sz w:val="24"/>
          <w:highlight w:val="none"/>
        </w:rPr>
        <w:t>中哲建设项目管理（山东）有限公司</w:t>
      </w:r>
    </w:p>
    <w:p w14:paraId="37AF48BB">
      <w:pPr>
        <w:shd w:val="clear" w:color="auto" w:fill="FFFFFF"/>
        <w:wordWrap w:val="0"/>
        <w:topLinePunct/>
        <w:adjustRightInd w:val="0"/>
        <w:snapToGrid w:val="0"/>
        <w:spacing w:line="460" w:lineRule="exact"/>
        <w:ind w:firstLine="480" w:firstLineChars="200"/>
        <w:jc w:val="right"/>
        <w:rPr>
          <w:rFonts w:ascii="宋体" w:hAnsi="宋体" w:cs="宋体"/>
          <w:sz w:val="24"/>
          <w:highlight w:val="none"/>
        </w:rPr>
        <w:sectPr>
          <w:footerReference r:id="rId6" w:type="default"/>
          <w:pgSz w:w="11906" w:h="16838"/>
          <w:pgMar w:top="1304" w:right="1191" w:bottom="1304" w:left="1191" w:header="851" w:footer="992" w:gutter="0"/>
          <w:cols w:space="0" w:num="1"/>
          <w:docGrid w:type="linesAndChars" w:linePitch="314" w:charSpace="0"/>
        </w:sectPr>
      </w:pPr>
      <w:r>
        <w:rPr>
          <w:rFonts w:hint="eastAsia" w:ascii="宋体" w:hAnsi="宋体" w:cs="宋体"/>
          <w:sz w:val="24"/>
          <w:highlight w:val="none"/>
        </w:rPr>
        <w:t>2025年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bookmarkEnd w:id="5"/>
      <w:bookmarkEnd w:id="6"/>
    </w:p>
    <w:p w14:paraId="1753ABC6">
      <w:pPr>
        <w:tabs>
          <w:tab w:val="left" w:pos="315"/>
        </w:tabs>
        <w:spacing w:line="360" w:lineRule="auto"/>
        <w:jc w:val="center"/>
        <w:rPr>
          <w:rFonts w:ascii="宋体" w:hAnsi="宋体" w:cs="宋体"/>
          <w:b/>
          <w:color w:val="000000"/>
          <w:sz w:val="24"/>
          <w:highlight w:val="none"/>
        </w:rPr>
      </w:pPr>
      <w:bookmarkStart w:id="9" w:name="_Toc18613"/>
      <w:r>
        <w:rPr>
          <w:rFonts w:hint="eastAsia" w:ascii="宋体" w:hAnsi="宋体" w:cs="宋体"/>
          <w:b/>
          <w:color w:val="000000"/>
          <w:sz w:val="24"/>
          <w:highlight w:val="none"/>
        </w:rPr>
        <w:t>第二部分  供应商须知及供应商须知前附表</w:t>
      </w:r>
    </w:p>
    <w:p w14:paraId="1D3C363B">
      <w:pPr>
        <w:pStyle w:val="32"/>
        <w:adjustRightInd/>
        <w:spacing w:line="360" w:lineRule="auto"/>
        <w:jc w:val="center"/>
        <w:rPr>
          <w:rFonts w:hAnsi="宋体" w:cs="宋体"/>
          <w:b/>
          <w:highlight w:val="none"/>
        </w:rPr>
      </w:pPr>
      <w:r>
        <w:rPr>
          <w:rFonts w:hint="eastAsia" w:hAnsi="宋体" w:cs="宋体"/>
          <w:b/>
          <w:highlight w:val="none"/>
        </w:rPr>
        <w:t>一、供应商须知前附表</w:t>
      </w:r>
    </w:p>
    <w:tbl>
      <w:tblPr>
        <w:tblStyle w:val="16"/>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88"/>
        <w:gridCol w:w="7218"/>
      </w:tblGrid>
      <w:tr w14:paraId="5F35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7BF3F1F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项号</w:t>
            </w:r>
          </w:p>
        </w:tc>
        <w:tc>
          <w:tcPr>
            <w:tcW w:w="1688" w:type="dxa"/>
            <w:noWrap/>
            <w:vAlign w:val="center"/>
          </w:tcPr>
          <w:p w14:paraId="43C0104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内容</w:t>
            </w:r>
          </w:p>
        </w:tc>
        <w:tc>
          <w:tcPr>
            <w:tcW w:w="7218" w:type="dxa"/>
            <w:noWrap/>
            <w:vAlign w:val="center"/>
          </w:tcPr>
          <w:p w14:paraId="656D254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说明与要求</w:t>
            </w:r>
          </w:p>
        </w:tc>
      </w:tr>
      <w:tr w14:paraId="08FA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4172880C">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688" w:type="dxa"/>
            <w:noWrap/>
            <w:vAlign w:val="center"/>
          </w:tcPr>
          <w:p w14:paraId="54128A1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7218" w:type="dxa"/>
            <w:noWrap/>
            <w:vAlign w:val="center"/>
          </w:tcPr>
          <w:p w14:paraId="11F2F72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太平镇果庄村青年路、小车路、府后路与幸福河路南延连通铺水泥路面项目</w:t>
            </w:r>
          </w:p>
        </w:tc>
      </w:tr>
      <w:tr w14:paraId="5494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14293FA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688" w:type="dxa"/>
            <w:noWrap/>
            <w:vAlign w:val="center"/>
          </w:tcPr>
          <w:p w14:paraId="18A4823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项目编号</w:t>
            </w:r>
          </w:p>
        </w:tc>
        <w:tc>
          <w:tcPr>
            <w:tcW w:w="7218" w:type="dxa"/>
            <w:noWrap/>
            <w:vAlign w:val="center"/>
          </w:tcPr>
          <w:p w14:paraId="1D5F4E51">
            <w:pPr>
              <w:spacing w:line="360" w:lineRule="auto"/>
              <w:jc w:val="center"/>
              <w:rPr>
                <w:rFonts w:ascii="宋体" w:hAnsi="宋体" w:cs="宋体"/>
                <w:bCs/>
                <w:color w:val="000000"/>
                <w:sz w:val="24"/>
                <w:highlight w:val="none"/>
              </w:rPr>
            </w:pPr>
            <w:r>
              <w:rPr>
                <w:rFonts w:hint="eastAsia" w:ascii="宋体" w:hAnsi="宋体" w:cs="宋体"/>
                <w:bCs/>
                <w:kern w:val="0"/>
                <w:sz w:val="24"/>
                <w:highlight w:val="none"/>
              </w:rPr>
              <w:t>ZZXG-2025-013</w:t>
            </w:r>
          </w:p>
        </w:tc>
      </w:tr>
      <w:tr w14:paraId="459D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1BF0E45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688" w:type="dxa"/>
            <w:noWrap/>
            <w:vAlign w:val="center"/>
          </w:tcPr>
          <w:p w14:paraId="35EE514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工期</w:t>
            </w:r>
          </w:p>
        </w:tc>
        <w:tc>
          <w:tcPr>
            <w:tcW w:w="7218" w:type="dxa"/>
            <w:noWrap/>
            <w:vAlign w:val="center"/>
          </w:tcPr>
          <w:p w14:paraId="7117CCF8">
            <w:pPr>
              <w:spacing w:line="360" w:lineRule="auto"/>
              <w:jc w:val="center"/>
              <w:rPr>
                <w:rFonts w:ascii="宋体" w:hAnsi="宋体" w:cs="宋体"/>
                <w:bCs/>
                <w:color w:val="000000"/>
                <w:sz w:val="24"/>
                <w:highlight w:val="none"/>
              </w:rPr>
            </w:pPr>
            <w:r>
              <w:rPr>
                <w:rFonts w:hint="eastAsia" w:ascii="宋体" w:hAnsi="宋体" w:cs="宋体"/>
                <w:bCs/>
                <w:color w:val="000000"/>
                <w:sz w:val="24"/>
                <w:highlight w:val="none"/>
              </w:rPr>
              <w:t>20日历天</w:t>
            </w:r>
          </w:p>
        </w:tc>
      </w:tr>
      <w:tr w14:paraId="1983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64" w:type="dxa"/>
            <w:noWrap/>
            <w:vAlign w:val="center"/>
          </w:tcPr>
          <w:p w14:paraId="70398791">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688" w:type="dxa"/>
            <w:noWrap/>
            <w:vAlign w:val="center"/>
          </w:tcPr>
          <w:p w14:paraId="316EABE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质保期</w:t>
            </w:r>
          </w:p>
        </w:tc>
        <w:tc>
          <w:tcPr>
            <w:tcW w:w="7218" w:type="dxa"/>
            <w:noWrap/>
            <w:vAlign w:val="center"/>
          </w:tcPr>
          <w:p w14:paraId="53507F7C">
            <w:pPr>
              <w:widowControl/>
              <w:shd w:val="clear" w:color="auto" w:fill="FFFFFF"/>
              <w:tabs>
                <w:tab w:val="left" w:pos="840"/>
              </w:tabs>
              <w:spacing w:line="360" w:lineRule="auto"/>
              <w:ind w:firstLine="3360" w:firstLineChars="1400"/>
              <w:rPr>
                <w:rFonts w:ascii="宋体" w:hAnsi="宋体" w:cs="宋体"/>
                <w:bCs/>
                <w:color w:val="000000"/>
                <w:sz w:val="24"/>
                <w:highlight w:val="none"/>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年</w:t>
            </w:r>
          </w:p>
        </w:tc>
      </w:tr>
      <w:tr w14:paraId="5E96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dxa"/>
            <w:noWrap/>
            <w:vAlign w:val="center"/>
          </w:tcPr>
          <w:p w14:paraId="75AD157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688" w:type="dxa"/>
            <w:noWrap/>
            <w:vAlign w:val="center"/>
          </w:tcPr>
          <w:p w14:paraId="6C6E0E5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采购内容</w:t>
            </w:r>
          </w:p>
        </w:tc>
        <w:tc>
          <w:tcPr>
            <w:tcW w:w="7218" w:type="dxa"/>
            <w:noWrap/>
            <w:vAlign w:val="center"/>
          </w:tcPr>
          <w:p w14:paraId="7090D2BE">
            <w:pPr>
              <w:widowControl/>
              <w:shd w:val="clear" w:color="auto" w:fill="FFFFFF"/>
              <w:tabs>
                <w:tab w:val="left" w:pos="840"/>
              </w:tabs>
              <w:spacing w:line="360" w:lineRule="auto"/>
              <w:ind w:firstLine="480" w:firstLineChars="200"/>
              <w:jc w:val="center"/>
              <w:rPr>
                <w:rFonts w:ascii="宋体" w:hAnsi="宋体" w:cs="宋体"/>
                <w:color w:val="000000"/>
                <w:sz w:val="24"/>
                <w:highlight w:val="none"/>
              </w:rPr>
            </w:pPr>
            <w:r>
              <w:rPr>
                <w:rFonts w:hint="eastAsia" w:ascii="宋体" w:hAnsi="宋体" w:cs="宋体"/>
                <w:bCs/>
                <w:color w:val="000000"/>
                <w:sz w:val="24"/>
                <w:highlight w:val="none"/>
              </w:rPr>
              <w:t>详见第四部分采购内容及要求</w:t>
            </w:r>
          </w:p>
        </w:tc>
      </w:tr>
      <w:tr w14:paraId="6202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451D4AD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6</w:t>
            </w:r>
          </w:p>
        </w:tc>
        <w:tc>
          <w:tcPr>
            <w:tcW w:w="1688" w:type="dxa"/>
            <w:noWrap/>
            <w:vAlign w:val="center"/>
          </w:tcPr>
          <w:p w14:paraId="64A7D0B6">
            <w:pPr>
              <w:spacing w:line="360" w:lineRule="auto"/>
              <w:jc w:val="center"/>
              <w:rPr>
                <w:rFonts w:ascii="宋体" w:hAnsi="宋体" w:cs="宋体"/>
                <w:b/>
                <w:color w:val="000000"/>
                <w:sz w:val="24"/>
                <w:highlight w:val="none"/>
                <w:lang w:val="zh-CN"/>
              </w:rPr>
            </w:pPr>
            <w:r>
              <w:rPr>
                <w:rFonts w:hint="eastAsia" w:ascii="宋体" w:hAnsi="宋体" w:cs="宋体"/>
                <w:b/>
                <w:color w:val="000000"/>
                <w:sz w:val="24"/>
                <w:highlight w:val="none"/>
                <w:lang w:val="zh-CN"/>
              </w:rPr>
              <w:t>付款方式</w:t>
            </w:r>
          </w:p>
        </w:tc>
        <w:tc>
          <w:tcPr>
            <w:tcW w:w="7218" w:type="dxa"/>
            <w:noWrap/>
            <w:vAlign w:val="center"/>
          </w:tcPr>
          <w:p w14:paraId="74F911F8">
            <w:pPr>
              <w:widowControl/>
              <w:shd w:val="clear" w:color="auto" w:fill="FFFFFF"/>
              <w:adjustRightInd w:val="0"/>
              <w:snapToGrid w:val="0"/>
              <w:spacing w:line="460" w:lineRule="exact"/>
              <w:ind w:firstLine="480"/>
              <w:jc w:val="left"/>
              <w:rPr>
                <w:rFonts w:ascii="宋体" w:hAnsi="宋体" w:cs="宋体"/>
                <w:b/>
                <w:bCs/>
                <w:kern w:val="0"/>
                <w:sz w:val="24"/>
                <w:highlight w:val="none"/>
              </w:rPr>
            </w:pPr>
            <w:r>
              <w:rPr>
                <w:rFonts w:hint="eastAsia" w:ascii="宋体" w:hAnsi="宋体" w:cs="宋体"/>
                <w:b/>
                <w:bCs/>
                <w:kern w:val="0"/>
                <w:sz w:val="24"/>
                <w:highlight w:val="none"/>
              </w:rPr>
              <w:t>本工程无预付资金，工程竣工验收合格后付至合同价款的60%，工程审计完成后付至工程审定价款的97%，剩余价款在质保期满后，无质量问题一次性无息付清。工程最终结算造价以结算审核后造价为准。</w:t>
            </w:r>
          </w:p>
          <w:p w14:paraId="39D47F08">
            <w:pPr>
              <w:widowControl/>
              <w:shd w:val="clear" w:color="auto" w:fill="FFFFFF"/>
              <w:adjustRightInd w:val="0"/>
              <w:snapToGrid w:val="0"/>
              <w:spacing w:line="460" w:lineRule="exact"/>
              <w:ind w:firstLine="480"/>
              <w:jc w:val="left"/>
              <w:rPr>
                <w:rFonts w:ascii="宋体" w:hAnsi="宋体" w:cs="宋体"/>
                <w:b/>
                <w:color w:val="000000"/>
                <w:sz w:val="24"/>
                <w:highlight w:val="none"/>
              </w:rPr>
            </w:pPr>
            <w:r>
              <w:rPr>
                <w:rFonts w:hint="eastAsia" w:ascii="宋体" w:hAnsi="宋体" w:cs="宋体"/>
                <w:b/>
                <w:bCs/>
                <w:kern w:val="0"/>
                <w:sz w:val="24"/>
                <w:highlight w:val="none"/>
              </w:rPr>
              <w:t>为确保工程保质保量按期完工，本项目工程款承包人必须专款专用，如发现承包人挪用工程款现象，由此造成的一切损失均有承包人承担。</w:t>
            </w:r>
          </w:p>
        </w:tc>
      </w:tr>
      <w:tr w14:paraId="7ED9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7D207BC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688" w:type="dxa"/>
            <w:noWrap/>
            <w:vAlign w:val="center"/>
          </w:tcPr>
          <w:p w14:paraId="301D413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供应商资格要求</w:t>
            </w:r>
          </w:p>
        </w:tc>
        <w:tc>
          <w:tcPr>
            <w:tcW w:w="7218" w:type="dxa"/>
            <w:noWrap/>
            <w:vAlign w:val="center"/>
          </w:tcPr>
          <w:p w14:paraId="1174D9A1">
            <w:pPr>
              <w:pStyle w:val="14"/>
              <w:spacing w:line="360" w:lineRule="auto"/>
              <w:jc w:val="center"/>
              <w:rPr>
                <w:rFonts w:hint="default" w:cs="宋体"/>
                <w:color w:val="000000"/>
                <w:kern w:val="2"/>
                <w:szCs w:val="24"/>
                <w:highlight w:val="none"/>
              </w:rPr>
            </w:pPr>
            <w:r>
              <w:rPr>
                <w:rFonts w:cs="宋体"/>
                <w:color w:val="000000"/>
                <w:kern w:val="2"/>
                <w:szCs w:val="24"/>
                <w:highlight w:val="none"/>
              </w:rPr>
              <w:t>详见供应商须知“三、供应商应具备的条件”</w:t>
            </w:r>
          </w:p>
        </w:tc>
      </w:tr>
      <w:tr w14:paraId="531D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0FDE88D0">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8</w:t>
            </w:r>
          </w:p>
        </w:tc>
        <w:tc>
          <w:tcPr>
            <w:tcW w:w="1688" w:type="dxa"/>
            <w:noWrap/>
            <w:vAlign w:val="center"/>
          </w:tcPr>
          <w:p w14:paraId="16C17C8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资格审查方式</w:t>
            </w:r>
          </w:p>
        </w:tc>
        <w:tc>
          <w:tcPr>
            <w:tcW w:w="7218" w:type="dxa"/>
            <w:noWrap/>
            <w:vAlign w:val="center"/>
          </w:tcPr>
          <w:p w14:paraId="1236DB0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资格后审</w:t>
            </w:r>
          </w:p>
        </w:tc>
      </w:tr>
      <w:tr w14:paraId="0DF2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24A4D9A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9</w:t>
            </w:r>
          </w:p>
        </w:tc>
        <w:tc>
          <w:tcPr>
            <w:tcW w:w="1688" w:type="dxa"/>
            <w:noWrap/>
            <w:vAlign w:val="center"/>
          </w:tcPr>
          <w:p w14:paraId="1332E74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磋商有效期</w:t>
            </w:r>
          </w:p>
        </w:tc>
        <w:tc>
          <w:tcPr>
            <w:tcW w:w="7218" w:type="dxa"/>
            <w:noWrap/>
            <w:vAlign w:val="center"/>
          </w:tcPr>
          <w:p w14:paraId="7EF8ED7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自递交磋商响应文件截止之日起60个日历天。</w:t>
            </w:r>
          </w:p>
        </w:tc>
      </w:tr>
      <w:tr w14:paraId="08C8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3542FA0D">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10</w:t>
            </w:r>
          </w:p>
        </w:tc>
        <w:tc>
          <w:tcPr>
            <w:tcW w:w="1688" w:type="dxa"/>
            <w:noWrap/>
            <w:vAlign w:val="center"/>
          </w:tcPr>
          <w:p w14:paraId="3A4384B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磋商响应文件</w:t>
            </w:r>
          </w:p>
          <w:p w14:paraId="4283968A">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份数</w:t>
            </w:r>
          </w:p>
        </w:tc>
        <w:tc>
          <w:tcPr>
            <w:tcW w:w="7218" w:type="dxa"/>
            <w:noWrap/>
            <w:vAlign w:val="center"/>
          </w:tcPr>
          <w:p w14:paraId="323FAE7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一份正本，四份副本；</w:t>
            </w:r>
          </w:p>
        </w:tc>
      </w:tr>
      <w:tr w14:paraId="1F1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4C7C91AC">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11</w:t>
            </w:r>
          </w:p>
        </w:tc>
        <w:tc>
          <w:tcPr>
            <w:tcW w:w="1688" w:type="dxa"/>
            <w:noWrap/>
            <w:vAlign w:val="center"/>
          </w:tcPr>
          <w:p w14:paraId="5B4A2CA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响应文件的密封</w:t>
            </w:r>
          </w:p>
        </w:tc>
        <w:tc>
          <w:tcPr>
            <w:tcW w:w="7218" w:type="dxa"/>
            <w:noWrap/>
            <w:vAlign w:val="center"/>
          </w:tcPr>
          <w:p w14:paraId="382CEE84">
            <w:pPr>
              <w:spacing w:line="360" w:lineRule="auto"/>
              <w:rPr>
                <w:rFonts w:ascii="宋体" w:hAnsi="宋体" w:cs="宋体"/>
                <w:bCs/>
                <w:color w:val="000000"/>
                <w:sz w:val="24"/>
                <w:highlight w:val="none"/>
              </w:rPr>
            </w:pPr>
            <w:r>
              <w:rPr>
                <w:rFonts w:hint="eastAsia" w:ascii="宋体" w:hAnsi="宋体" w:cs="宋体"/>
                <w:bCs/>
                <w:color w:val="000000"/>
                <w:sz w:val="24"/>
                <w:highlight w:val="none"/>
              </w:rPr>
              <w:t>1、密封套应标注项目名称、采购人名称等内容，密封套封口处应加盖供应商单位公章或由授权委托人签字。</w:t>
            </w:r>
          </w:p>
          <w:p w14:paraId="511934CD">
            <w:pPr>
              <w:spacing w:line="360" w:lineRule="auto"/>
              <w:rPr>
                <w:rFonts w:ascii="宋体" w:hAnsi="宋体" w:cs="宋体"/>
                <w:bCs/>
                <w:color w:val="000000"/>
                <w:sz w:val="24"/>
                <w:highlight w:val="none"/>
              </w:rPr>
            </w:pPr>
            <w:r>
              <w:rPr>
                <w:rFonts w:hint="eastAsia" w:ascii="宋体" w:hAnsi="宋体" w:cs="宋体"/>
                <w:bCs/>
                <w:color w:val="000000"/>
                <w:sz w:val="24"/>
                <w:highlight w:val="none"/>
              </w:rPr>
              <w:t>2、未按照上述要求密封及在密封套标注的，其响应文件将被拒绝。</w:t>
            </w:r>
          </w:p>
        </w:tc>
      </w:tr>
      <w:tr w14:paraId="1290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6AF8CE5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12</w:t>
            </w:r>
          </w:p>
        </w:tc>
        <w:tc>
          <w:tcPr>
            <w:tcW w:w="1688" w:type="dxa"/>
            <w:noWrap/>
            <w:vAlign w:val="center"/>
          </w:tcPr>
          <w:p w14:paraId="729E581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响应文件装订要求</w:t>
            </w:r>
          </w:p>
        </w:tc>
        <w:tc>
          <w:tcPr>
            <w:tcW w:w="7218" w:type="dxa"/>
            <w:noWrap/>
            <w:vAlign w:val="center"/>
          </w:tcPr>
          <w:p w14:paraId="1003DCDF">
            <w:pPr>
              <w:spacing w:line="360" w:lineRule="auto"/>
              <w:rPr>
                <w:rFonts w:ascii="宋体" w:hAnsi="宋体" w:cs="宋体"/>
                <w:color w:val="000000"/>
                <w:sz w:val="24"/>
                <w:highlight w:val="none"/>
              </w:rPr>
            </w:pPr>
            <w:r>
              <w:rPr>
                <w:rFonts w:hint="eastAsia" w:ascii="宋体" w:hAnsi="宋体" w:cs="宋体"/>
                <w:color w:val="000000"/>
                <w:sz w:val="24"/>
                <w:highlight w:val="none"/>
              </w:rPr>
              <w:t>1、响应文件的正本与副本应分别装订成册。</w:t>
            </w:r>
          </w:p>
          <w:p w14:paraId="1DB0794A">
            <w:pPr>
              <w:spacing w:line="360" w:lineRule="auto"/>
              <w:rPr>
                <w:rFonts w:ascii="宋体" w:hAnsi="宋体" w:cs="宋体"/>
                <w:bCs/>
                <w:color w:val="000000"/>
                <w:sz w:val="24"/>
                <w:highlight w:val="none"/>
              </w:rPr>
            </w:pPr>
            <w:r>
              <w:rPr>
                <w:rFonts w:hint="eastAsia" w:ascii="宋体" w:hAnsi="宋体" w:cs="宋体"/>
                <w:color w:val="000000"/>
                <w:sz w:val="24"/>
                <w:highlight w:val="none"/>
              </w:rPr>
              <w:t>2、响应文件每册均须采用胶装方式装订，装订须牢固不易拆散和换页，不得采用活页方式装订。</w:t>
            </w:r>
          </w:p>
        </w:tc>
      </w:tr>
      <w:tr w14:paraId="0161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4DAE1FB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w:t>
            </w:r>
          </w:p>
        </w:tc>
        <w:tc>
          <w:tcPr>
            <w:tcW w:w="1688" w:type="dxa"/>
            <w:noWrap/>
            <w:vAlign w:val="center"/>
          </w:tcPr>
          <w:p w14:paraId="6CBEB73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磋商响应文件递交地点及截止时间</w:t>
            </w:r>
          </w:p>
        </w:tc>
        <w:tc>
          <w:tcPr>
            <w:tcW w:w="7218" w:type="dxa"/>
            <w:noWrap/>
            <w:vAlign w:val="center"/>
          </w:tcPr>
          <w:p w14:paraId="5E1A17C3">
            <w:pPr>
              <w:spacing w:line="360" w:lineRule="auto"/>
              <w:rPr>
                <w:rFonts w:ascii="宋体" w:hAnsi="宋体" w:cs="宋体"/>
                <w:color w:val="000000"/>
                <w:sz w:val="24"/>
                <w:highlight w:val="none"/>
              </w:rPr>
            </w:pPr>
            <w:r>
              <w:rPr>
                <w:rFonts w:hint="eastAsia" w:ascii="宋体" w:hAnsi="宋体" w:cs="宋体"/>
                <w:color w:val="000000"/>
                <w:sz w:val="24"/>
                <w:highlight w:val="none"/>
              </w:rPr>
              <w:t>递交地点：</w:t>
            </w:r>
            <w:r>
              <w:rPr>
                <w:rFonts w:hint="eastAsia" w:ascii="宋体" w:hAnsi="宋体" w:cs="宋体"/>
                <w:bCs/>
                <w:color w:val="000000"/>
                <w:kern w:val="0"/>
                <w:sz w:val="24"/>
                <w:highlight w:val="none"/>
              </w:rPr>
              <w:t>邹城市太平镇公共资源交易中心开标室</w:t>
            </w:r>
          </w:p>
          <w:p w14:paraId="66C4CC3D">
            <w:pPr>
              <w:spacing w:line="360" w:lineRule="auto"/>
              <w:rPr>
                <w:rFonts w:ascii="宋体" w:hAnsi="宋体" w:cs="宋体"/>
                <w:color w:val="000000"/>
                <w:sz w:val="24"/>
                <w:highlight w:val="none"/>
              </w:rPr>
            </w:pPr>
            <w:r>
              <w:rPr>
                <w:rFonts w:hint="eastAsia" w:ascii="宋体" w:hAnsi="宋体" w:cs="宋体"/>
                <w:color w:val="000000"/>
                <w:sz w:val="24"/>
                <w:highlight w:val="none"/>
              </w:rPr>
              <w:t>截止时间：2025年</w:t>
            </w:r>
            <w:r>
              <w:rPr>
                <w:rFonts w:hint="eastAsia" w:ascii="宋体" w:hAnsi="宋体" w:cs="宋体"/>
                <w:color w:val="000000"/>
                <w:sz w:val="24"/>
                <w:highlight w:val="none"/>
                <w:lang w:val="en-US" w:eastAsia="zh-CN"/>
              </w:rPr>
              <w:t>09</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08</w:t>
            </w:r>
            <w:r>
              <w:rPr>
                <w:rFonts w:hint="eastAsia" w:ascii="宋体" w:hAnsi="宋体" w:cs="宋体"/>
                <w:color w:val="000000"/>
                <w:sz w:val="24"/>
                <w:highlight w:val="none"/>
              </w:rPr>
              <w:t>日09时30分（北京时间）</w:t>
            </w:r>
          </w:p>
        </w:tc>
      </w:tr>
      <w:tr w14:paraId="7BA6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64F8D46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14</w:t>
            </w:r>
          </w:p>
        </w:tc>
        <w:tc>
          <w:tcPr>
            <w:tcW w:w="1688" w:type="dxa"/>
            <w:noWrap/>
            <w:vAlign w:val="center"/>
          </w:tcPr>
          <w:p w14:paraId="22D7681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磋商时间及地点</w:t>
            </w:r>
          </w:p>
        </w:tc>
        <w:tc>
          <w:tcPr>
            <w:tcW w:w="7218" w:type="dxa"/>
            <w:noWrap/>
            <w:vAlign w:val="center"/>
          </w:tcPr>
          <w:p w14:paraId="3E6902E3">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磋商时间：2025年</w:t>
            </w:r>
            <w:r>
              <w:rPr>
                <w:rFonts w:hint="eastAsia" w:ascii="宋体" w:hAnsi="宋体" w:cs="宋体"/>
                <w:color w:val="000000"/>
                <w:sz w:val="24"/>
                <w:highlight w:val="none"/>
                <w:lang w:val="en-US" w:eastAsia="zh-CN"/>
              </w:rPr>
              <w:t>09</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08</w:t>
            </w:r>
            <w:r>
              <w:rPr>
                <w:rFonts w:hint="eastAsia" w:ascii="宋体" w:hAnsi="宋体" w:cs="宋体"/>
                <w:color w:val="000000"/>
                <w:sz w:val="24"/>
                <w:highlight w:val="none"/>
              </w:rPr>
              <w:t>日09时30分（北京时间）</w:t>
            </w:r>
          </w:p>
          <w:p w14:paraId="15E7CC9E">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磋商地点：邹城市太平镇公共资源交易中心开标室</w:t>
            </w:r>
          </w:p>
        </w:tc>
      </w:tr>
      <w:tr w14:paraId="3AE0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4CE494F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w:t>
            </w:r>
          </w:p>
        </w:tc>
        <w:tc>
          <w:tcPr>
            <w:tcW w:w="1688" w:type="dxa"/>
            <w:noWrap/>
            <w:vAlign w:val="center"/>
          </w:tcPr>
          <w:p w14:paraId="4C22DBC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成交原则</w:t>
            </w:r>
          </w:p>
        </w:tc>
        <w:tc>
          <w:tcPr>
            <w:tcW w:w="7218" w:type="dxa"/>
            <w:noWrap/>
            <w:vAlign w:val="center"/>
          </w:tcPr>
          <w:p w14:paraId="78E9B206">
            <w:pPr>
              <w:spacing w:line="360" w:lineRule="auto"/>
              <w:rPr>
                <w:rFonts w:ascii="宋体" w:hAnsi="宋体" w:cs="宋体"/>
                <w:color w:val="000000"/>
                <w:sz w:val="24"/>
                <w:highlight w:val="none"/>
              </w:rPr>
            </w:pPr>
            <w:r>
              <w:rPr>
                <w:rFonts w:hint="eastAsia" w:ascii="宋体" w:hAnsi="宋体" w:cs="宋体"/>
                <w:color w:val="000000"/>
                <w:sz w:val="24"/>
                <w:highlight w:val="none"/>
              </w:rPr>
              <w:t>综合评分法</w:t>
            </w:r>
          </w:p>
        </w:tc>
      </w:tr>
      <w:tr w14:paraId="4A4D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restart"/>
            <w:noWrap/>
            <w:vAlign w:val="center"/>
          </w:tcPr>
          <w:p w14:paraId="37B390C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16</w:t>
            </w:r>
          </w:p>
        </w:tc>
        <w:tc>
          <w:tcPr>
            <w:tcW w:w="1688" w:type="dxa"/>
            <w:noWrap/>
            <w:vAlign w:val="center"/>
          </w:tcPr>
          <w:p w14:paraId="5C1717B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质疑投诉内容</w:t>
            </w:r>
          </w:p>
        </w:tc>
        <w:tc>
          <w:tcPr>
            <w:tcW w:w="7218" w:type="dxa"/>
            <w:noWrap/>
            <w:vAlign w:val="center"/>
          </w:tcPr>
          <w:p w14:paraId="72955E93">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质疑：参加磋商的供应商认为采购文件、采购过程和成交结果使自己的合法权益受到损害的，有权依法向采购人或采购代理机构提出质疑。</w:t>
            </w:r>
          </w:p>
          <w:p w14:paraId="53161E03">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投诉：参加磋商的供应商对采购人的质疑答复不满意，或者采购人未在规定期限内作出答复的，供应商可以在答复期满后可以向相关行政主管部门投诉。</w:t>
            </w:r>
          </w:p>
        </w:tc>
      </w:tr>
      <w:tr w14:paraId="1516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continue"/>
            <w:noWrap/>
            <w:vAlign w:val="center"/>
          </w:tcPr>
          <w:p w14:paraId="6EB86BD1">
            <w:pPr>
              <w:spacing w:line="360" w:lineRule="auto"/>
              <w:jc w:val="center"/>
              <w:rPr>
                <w:rFonts w:ascii="宋体" w:hAnsi="宋体" w:cs="宋体"/>
                <w:color w:val="000000"/>
                <w:sz w:val="24"/>
                <w:highlight w:val="none"/>
              </w:rPr>
            </w:pPr>
          </w:p>
        </w:tc>
        <w:tc>
          <w:tcPr>
            <w:tcW w:w="1688" w:type="dxa"/>
            <w:noWrap/>
            <w:vAlign w:val="center"/>
          </w:tcPr>
          <w:p w14:paraId="478AC4BC">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质疑方式及电话</w:t>
            </w:r>
          </w:p>
        </w:tc>
        <w:tc>
          <w:tcPr>
            <w:tcW w:w="7218" w:type="dxa"/>
            <w:noWrap/>
            <w:vAlign w:val="center"/>
          </w:tcPr>
          <w:p w14:paraId="087CFE2C">
            <w:pPr>
              <w:spacing w:line="360" w:lineRule="auto"/>
              <w:rPr>
                <w:rFonts w:ascii="宋体" w:hAnsi="宋体" w:cs="宋体"/>
                <w:color w:val="000000"/>
                <w:sz w:val="24"/>
                <w:highlight w:val="none"/>
              </w:rPr>
            </w:pPr>
            <w:r>
              <w:rPr>
                <w:rFonts w:hint="eastAsia" w:ascii="宋体" w:hAnsi="宋体" w:cs="宋体"/>
                <w:color w:val="000000"/>
                <w:sz w:val="24"/>
                <w:highlight w:val="none"/>
              </w:rPr>
              <w:t>采 购 人：</w:t>
            </w:r>
            <w:r>
              <w:rPr>
                <w:rFonts w:hint="eastAsia" w:ascii="宋体" w:hAnsi="宋体" w:cs="宋体"/>
                <w:sz w:val="24"/>
                <w:highlight w:val="none"/>
              </w:rPr>
              <w:t>邹城市太平镇</w:t>
            </w:r>
            <w:r>
              <w:rPr>
                <w:rFonts w:hint="eastAsia" w:ascii="宋体" w:hAnsi="宋体" w:cs="宋体"/>
                <w:sz w:val="24"/>
                <w:highlight w:val="none"/>
                <w:lang w:eastAsia="zh-CN"/>
              </w:rPr>
              <w:t>果庄村村民</w:t>
            </w:r>
            <w:r>
              <w:rPr>
                <w:rFonts w:hint="eastAsia" w:ascii="宋体" w:hAnsi="宋体" w:cs="宋体"/>
                <w:sz w:val="24"/>
                <w:highlight w:val="none"/>
              </w:rPr>
              <w:t>委员会</w:t>
            </w:r>
          </w:p>
          <w:p w14:paraId="5D7943CB">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联 系 人：</w:t>
            </w:r>
            <w:r>
              <w:rPr>
                <w:rFonts w:hint="eastAsia" w:ascii="宋体" w:hAnsi="宋体" w:cs="宋体"/>
                <w:color w:val="000000"/>
                <w:sz w:val="24"/>
                <w:highlight w:val="none"/>
                <w:lang w:eastAsia="zh-CN"/>
              </w:rPr>
              <w:t>冯书记</w:t>
            </w:r>
          </w:p>
          <w:p w14:paraId="7C50C695">
            <w:pPr>
              <w:spacing w:line="360" w:lineRule="auto"/>
              <w:rPr>
                <w:rFonts w:hint="eastAsia" w:ascii="宋体" w:hAnsi="宋体" w:eastAsia="宋体" w:cs="宋体"/>
                <w:bCs/>
                <w:color w:val="000000"/>
                <w:sz w:val="24"/>
                <w:highlight w:val="none"/>
                <w:lang w:eastAsia="zh-CN"/>
              </w:rPr>
            </w:pPr>
            <w:r>
              <w:rPr>
                <w:rFonts w:hint="eastAsia" w:ascii="宋体" w:hAnsi="宋体" w:cs="宋体"/>
                <w:color w:val="000000"/>
                <w:sz w:val="24"/>
                <w:highlight w:val="none"/>
              </w:rPr>
              <w:t>联系电话：</w:t>
            </w:r>
            <w:r>
              <w:rPr>
                <w:rFonts w:hint="eastAsia" w:ascii="宋体" w:hAnsi="宋体" w:cs="宋体"/>
                <w:kern w:val="0"/>
                <w:sz w:val="24"/>
                <w:highlight w:val="none"/>
                <w:lang w:eastAsia="zh-CN"/>
              </w:rPr>
              <w:t>13685473859</w:t>
            </w:r>
          </w:p>
          <w:p w14:paraId="633DAF49">
            <w:pPr>
              <w:spacing w:line="360" w:lineRule="auto"/>
              <w:rPr>
                <w:rFonts w:ascii="宋体" w:hAnsi="宋体" w:cs="宋体"/>
                <w:color w:val="000000"/>
                <w:sz w:val="24"/>
                <w:highlight w:val="none"/>
              </w:rPr>
            </w:pPr>
            <w:r>
              <w:rPr>
                <w:rFonts w:hint="eastAsia" w:ascii="宋体" w:hAnsi="宋体" w:cs="宋体"/>
                <w:color w:val="000000"/>
                <w:sz w:val="24"/>
                <w:highlight w:val="none"/>
              </w:rPr>
              <w:t>代理机构：中哲建设项目管理（山东）有限公司</w:t>
            </w:r>
          </w:p>
          <w:p w14:paraId="09D4B8DB">
            <w:pPr>
              <w:spacing w:line="360" w:lineRule="auto"/>
              <w:rPr>
                <w:rFonts w:ascii="宋体" w:hAnsi="宋体" w:cs="宋体"/>
                <w:color w:val="000000"/>
                <w:sz w:val="24"/>
                <w:highlight w:val="none"/>
              </w:rPr>
            </w:pPr>
            <w:r>
              <w:rPr>
                <w:rFonts w:hint="eastAsia" w:ascii="宋体" w:hAnsi="宋体" w:cs="宋体"/>
                <w:color w:val="000000"/>
                <w:sz w:val="24"/>
                <w:highlight w:val="none"/>
              </w:rPr>
              <w:t>联 系 人：高经理</w:t>
            </w:r>
          </w:p>
          <w:p w14:paraId="68564152">
            <w:pPr>
              <w:spacing w:line="360" w:lineRule="auto"/>
              <w:rPr>
                <w:rFonts w:ascii="宋体" w:hAnsi="宋体" w:cs="宋体"/>
                <w:color w:val="000000"/>
                <w:sz w:val="24"/>
                <w:highlight w:val="none"/>
              </w:rPr>
            </w:pPr>
            <w:r>
              <w:rPr>
                <w:rFonts w:hint="eastAsia" w:ascii="宋体" w:hAnsi="宋体" w:cs="宋体"/>
                <w:color w:val="000000"/>
                <w:sz w:val="24"/>
                <w:highlight w:val="none"/>
                <w:lang w:val="zh-CN"/>
              </w:rPr>
              <w:t>联系方式</w:t>
            </w:r>
            <w:r>
              <w:rPr>
                <w:rFonts w:hint="eastAsia" w:ascii="宋体" w:hAnsi="宋体" w:cs="宋体"/>
                <w:color w:val="000000"/>
                <w:sz w:val="24"/>
                <w:highlight w:val="none"/>
              </w:rPr>
              <w:t>：</w:t>
            </w:r>
            <w:r>
              <w:rPr>
                <w:rFonts w:hint="eastAsia" w:ascii="宋体" w:hAnsi="宋体" w:cs="宋体"/>
                <w:color w:val="000000"/>
                <w:kern w:val="0"/>
                <w:sz w:val="24"/>
                <w:highlight w:val="none"/>
              </w:rPr>
              <w:t>16263757777</w:t>
            </w:r>
          </w:p>
          <w:p w14:paraId="5AD949A6">
            <w:pPr>
              <w:spacing w:line="360" w:lineRule="auto"/>
              <w:rPr>
                <w:rFonts w:ascii="宋体" w:hAnsi="宋体" w:cs="宋体"/>
                <w:bCs/>
                <w:color w:val="000000"/>
                <w:sz w:val="24"/>
                <w:highlight w:val="none"/>
              </w:rPr>
            </w:pPr>
            <w:r>
              <w:rPr>
                <w:rFonts w:hint="eastAsia" w:ascii="宋体" w:hAnsi="宋体" w:cs="宋体"/>
                <w:color w:val="000000"/>
                <w:sz w:val="24"/>
                <w:highlight w:val="none"/>
              </w:rPr>
              <w:t>所有质疑以书面形式递交，同时发邮件至15106770680@163.com。</w:t>
            </w:r>
          </w:p>
        </w:tc>
      </w:tr>
      <w:tr w14:paraId="121A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61DFA99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17</w:t>
            </w:r>
          </w:p>
        </w:tc>
        <w:tc>
          <w:tcPr>
            <w:tcW w:w="1688" w:type="dxa"/>
            <w:noWrap/>
            <w:vAlign w:val="center"/>
          </w:tcPr>
          <w:p w14:paraId="74534ABA">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磋商代理费</w:t>
            </w:r>
          </w:p>
        </w:tc>
        <w:tc>
          <w:tcPr>
            <w:tcW w:w="7218" w:type="dxa"/>
            <w:noWrap/>
            <w:vAlign w:val="center"/>
          </w:tcPr>
          <w:p w14:paraId="6C68A74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本次竞争性磋商代理费由成交供应商支付，代理费含评审费共计人民币大写:</w:t>
            </w:r>
            <w:r>
              <w:rPr>
                <w:rFonts w:hint="eastAsia" w:ascii="宋体" w:hAnsi="宋体" w:cs="宋体"/>
                <w:color w:val="000000"/>
                <w:sz w:val="24"/>
                <w:highlight w:val="none"/>
                <w:lang w:eastAsia="zh-CN"/>
              </w:rPr>
              <w:t>陆仟</w:t>
            </w:r>
            <w:r>
              <w:rPr>
                <w:rFonts w:hint="eastAsia" w:ascii="宋体" w:hAnsi="宋体" w:cs="宋体"/>
                <w:color w:val="000000"/>
                <w:sz w:val="24"/>
                <w:highlight w:val="none"/>
              </w:rPr>
              <w:t>元整；小写：</w:t>
            </w:r>
            <w:r>
              <w:rPr>
                <w:rFonts w:hint="eastAsia" w:ascii="宋体" w:hAnsi="宋体" w:cs="宋体"/>
                <w:color w:val="000000"/>
                <w:sz w:val="24"/>
                <w:highlight w:val="none"/>
                <w:lang w:val="en-US" w:eastAsia="zh-CN"/>
              </w:rPr>
              <w:t>6000</w:t>
            </w:r>
            <w:r>
              <w:rPr>
                <w:rFonts w:hint="eastAsia" w:ascii="宋体" w:hAnsi="宋体" w:cs="宋体"/>
                <w:color w:val="000000"/>
                <w:sz w:val="24"/>
                <w:highlight w:val="none"/>
              </w:rPr>
              <w:t>.00元。</w:t>
            </w:r>
            <w:r>
              <w:rPr>
                <w:rFonts w:hint="eastAsia" w:ascii="宋体" w:hAnsi="宋体" w:cs="宋体"/>
                <w:sz w:val="24"/>
                <w:highlight w:val="none"/>
              </w:rPr>
              <w:t>以上费用由成交供应商支付，供应商报价时应将该费用考虑到综合报价中。成交通知书发出前，成交供应商从其账户一次性汇入代理机构指定账户。）</w:t>
            </w:r>
          </w:p>
        </w:tc>
      </w:tr>
      <w:tr w14:paraId="6554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ign w:val="center"/>
          </w:tcPr>
          <w:p w14:paraId="79FA714D">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18</w:t>
            </w:r>
          </w:p>
        </w:tc>
        <w:tc>
          <w:tcPr>
            <w:tcW w:w="1688" w:type="dxa"/>
            <w:noWrap/>
            <w:vAlign w:val="center"/>
          </w:tcPr>
          <w:p w14:paraId="31BE809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采购预算</w:t>
            </w:r>
          </w:p>
        </w:tc>
        <w:tc>
          <w:tcPr>
            <w:tcW w:w="7218" w:type="dxa"/>
            <w:noWrap/>
            <w:vAlign w:val="center"/>
          </w:tcPr>
          <w:p w14:paraId="293CCC58">
            <w:pPr>
              <w:spacing w:line="360" w:lineRule="auto"/>
              <w:ind w:firstLine="480" w:firstLineChars="200"/>
              <w:rPr>
                <w:rFonts w:ascii="宋体" w:hAnsi="宋体" w:cs="宋体"/>
                <w:color w:val="000000"/>
                <w:sz w:val="24"/>
                <w:highlight w:val="none"/>
              </w:rPr>
            </w:pPr>
            <w:r>
              <w:rPr>
                <w:rFonts w:hint="eastAsia" w:ascii="宋体" w:hAnsi="宋体" w:cs="宋体"/>
                <w:b/>
                <w:color w:val="000000"/>
                <w:sz w:val="24"/>
                <w:highlight w:val="none"/>
              </w:rPr>
              <w:t>本次采购预算为</w:t>
            </w:r>
            <w:r>
              <w:rPr>
                <w:rFonts w:hint="eastAsia" w:ascii="宋体" w:hAnsi="宋体" w:cs="宋体"/>
                <w:b/>
                <w:bCs/>
                <w:kern w:val="0"/>
                <w:sz w:val="24"/>
                <w:highlight w:val="none"/>
              </w:rPr>
              <w:t>531299.32元</w:t>
            </w:r>
            <w:r>
              <w:rPr>
                <w:rFonts w:hint="eastAsia" w:ascii="宋体" w:hAnsi="宋体" w:cs="宋体"/>
                <w:b/>
                <w:color w:val="000000"/>
                <w:sz w:val="24"/>
                <w:highlight w:val="none"/>
              </w:rPr>
              <w:t>，</w:t>
            </w:r>
            <w:r>
              <w:rPr>
                <w:rFonts w:hint="eastAsia" w:ascii="宋体" w:hAnsi="宋体" w:cs="宋体"/>
                <w:color w:val="000000"/>
                <w:sz w:val="24"/>
                <w:highlight w:val="none"/>
              </w:rPr>
              <w:t>采购预算是采购人对采购项目期望的最高限价，磋商响应方的初次报价和最终报价均不得高于采购预算且最终报价不得高于初次报价，否则，作无效响应文件处理。</w:t>
            </w:r>
          </w:p>
        </w:tc>
      </w:tr>
    </w:tbl>
    <w:p w14:paraId="4D0E11D2">
      <w:pPr>
        <w:rPr>
          <w:rFonts w:ascii="宋体" w:hAnsi="宋体" w:cs="宋体"/>
          <w:b/>
          <w:sz w:val="32"/>
          <w:szCs w:val="32"/>
          <w:highlight w:val="none"/>
        </w:rPr>
      </w:pPr>
    </w:p>
    <w:p w14:paraId="2B45A7BF">
      <w:pPr>
        <w:rPr>
          <w:rFonts w:ascii="宋体" w:hAnsi="宋体" w:cs="宋体"/>
          <w:b/>
          <w:sz w:val="32"/>
          <w:szCs w:val="32"/>
          <w:highlight w:val="none"/>
        </w:rPr>
      </w:pPr>
      <w:r>
        <w:rPr>
          <w:rFonts w:hint="eastAsia" w:ascii="宋体" w:hAnsi="宋体" w:cs="宋体"/>
          <w:b/>
          <w:sz w:val="32"/>
          <w:szCs w:val="32"/>
          <w:highlight w:val="none"/>
        </w:rPr>
        <w:br w:type="page"/>
      </w:r>
    </w:p>
    <w:p w14:paraId="22826154">
      <w:pPr>
        <w:wordWrap w:val="0"/>
        <w:topLinePunct/>
        <w:adjustRightInd w:val="0"/>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二、</w:t>
      </w:r>
      <w:bookmarkEnd w:id="9"/>
      <w:r>
        <w:rPr>
          <w:rFonts w:hint="eastAsia" w:ascii="宋体" w:hAnsi="宋体" w:cs="宋体"/>
          <w:b/>
          <w:color w:val="000000"/>
          <w:sz w:val="24"/>
          <w:highlight w:val="none"/>
        </w:rPr>
        <w:t>供应商须知</w:t>
      </w:r>
    </w:p>
    <w:p w14:paraId="1629C208">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一、适用范围：</w:t>
      </w:r>
    </w:p>
    <w:p w14:paraId="5CEB2F5E">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本磋商文件仅适用于本次竞争性磋商的政府采购项目。</w:t>
      </w:r>
    </w:p>
    <w:p w14:paraId="492C1F4B">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二、定义：</w:t>
      </w:r>
    </w:p>
    <w:p w14:paraId="3C2A3C6F">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1、“采购人”系指：邹城市太平镇</w:t>
      </w:r>
      <w:r>
        <w:rPr>
          <w:rFonts w:hint="eastAsia" w:ascii="宋体" w:hAnsi="宋体" w:cs="宋体"/>
          <w:sz w:val="24"/>
          <w:highlight w:val="none"/>
          <w:lang w:eastAsia="zh-CN"/>
        </w:rPr>
        <w:t>果庄村村民</w:t>
      </w:r>
      <w:r>
        <w:rPr>
          <w:rFonts w:hint="eastAsia" w:ascii="宋体" w:hAnsi="宋体" w:cs="宋体"/>
          <w:sz w:val="24"/>
          <w:highlight w:val="none"/>
        </w:rPr>
        <w:t>委员会；</w:t>
      </w:r>
    </w:p>
    <w:p w14:paraId="2DC84AB1">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2、“代理机构”系指：中哲建设项目管理（山东）有限公司；</w:t>
      </w:r>
    </w:p>
    <w:p w14:paraId="298F81C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3、“响应供应商”系指参与磋商并向采购人提交磋商响应文件的单位；</w:t>
      </w:r>
    </w:p>
    <w:p w14:paraId="420F869F">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4、“成交供应商”系指经法定程序确定并授予合同的响应供应商。</w:t>
      </w:r>
    </w:p>
    <w:bookmarkEnd w:id="7"/>
    <w:bookmarkEnd w:id="8"/>
    <w:p w14:paraId="0EE363BA">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三、供应商应具备的条件：</w:t>
      </w:r>
    </w:p>
    <w:p w14:paraId="169302B5">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1、具备《政府采购法》第二十二条规定的条件。</w:t>
      </w:r>
    </w:p>
    <w:p w14:paraId="279F0BDC">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（一）具有独立承担民事责任的能力；</w:t>
      </w:r>
    </w:p>
    <w:p w14:paraId="70441499">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（二）具有良好的商业信誉和健全的财务会计制度；</w:t>
      </w:r>
    </w:p>
    <w:p w14:paraId="63B80DB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（三）具有履行合同所必需的货物和专业技术能力；</w:t>
      </w:r>
    </w:p>
    <w:p w14:paraId="395020B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（四）有依法缴纳税收和社会保障资金的良好记录；</w:t>
      </w:r>
    </w:p>
    <w:p w14:paraId="6C9D90E3">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（五）参加政府采购活动前三年内，在经营活动中没有重大违法记录；</w:t>
      </w:r>
    </w:p>
    <w:p w14:paraId="0009E6A7">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（六）法律、行政法规规定的其他条件。</w:t>
      </w:r>
    </w:p>
    <w:p w14:paraId="6E77AFCE">
      <w:pPr>
        <w:widowControl/>
        <w:shd w:val="clear" w:color="auto" w:fill="FFFFFF"/>
        <w:spacing w:line="46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2、本次采购要求供应商须具备</w:t>
      </w:r>
      <w:r>
        <w:rPr>
          <w:rFonts w:hint="eastAsia" w:ascii="宋体" w:hAnsi="宋体" w:cs="宋体"/>
          <w:b/>
          <w:bCs/>
          <w:kern w:val="0"/>
          <w:sz w:val="24"/>
          <w:highlight w:val="none"/>
          <w:u w:val="single"/>
          <w:lang w:eastAsia="zh-CN"/>
        </w:rPr>
        <w:t>独立法人资格，营业执照经营范围包含本项目采购范围相关内容，并在人员、设备、资金等方面具有相应的施工能力,无拖欠农民工工资的不良行为</w:t>
      </w:r>
      <w:r>
        <w:rPr>
          <w:rFonts w:hint="eastAsia" w:ascii="宋体" w:hAnsi="宋体" w:cs="宋体"/>
          <w:kern w:val="0"/>
          <w:sz w:val="24"/>
          <w:highlight w:val="none"/>
        </w:rPr>
        <w:t>。</w:t>
      </w:r>
    </w:p>
    <w:p w14:paraId="78521A8C">
      <w:pPr>
        <w:widowControl/>
        <w:shd w:val="clear" w:color="auto" w:fill="FFFFFF"/>
        <w:spacing w:line="46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24525D89">
      <w:pPr>
        <w:widowControl/>
        <w:shd w:val="clear" w:color="auto" w:fill="FFFFFF"/>
        <w:spacing w:line="460" w:lineRule="exact"/>
        <w:ind w:firstLine="240" w:firstLineChars="100"/>
        <w:jc w:val="left"/>
        <w:rPr>
          <w:rFonts w:ascii="宋体" w:hAnsi="宋体" w:cs="宋体"/>
          <w:b/>
          <w:bCs/>
          <w:kern w:val="0"/>
          <w:sz w:val="24"/>
          <w:highlight w:val="none"/>
        </w:rPr>
      </w:pPr>
      <w:r>
        <w:rPr>
          <w:rFonts w:hint="eastAsia" w:ascii="宋体" w:hAnsi="宋体" w:cs="宋体"/>
          <w:kern w:val="0"/>
          <w:sz w:val="24"/>
          <w:highlight w:val="none"/>
        </w:rPr>
        <w:t>4、</w:t>
      </w:r>
      <w:r>
        <w:rPr>
          <w:rFonts w:hint="eastAsia" w:ascii="宋体" w:hAnsi="宋体" w:cs="宋体"/>
          <w:b/>
          <w:bCs/>
          <w:kern w:val="0"/>
          <w:sz w:val="24"/>
          <w:highlight w:val="none"/>
        </w:rPr>
        <w:t>供应商在递交响应文件时需同时提供本单位</w:t>
      </w:r>
      <w:r>
        <w:rPr>
          <w:rFonts w:hint="eastAsia" w:ascii="宋体" w:hAnsi="宋体" w:cs="宋体"/>
          <w:b/>
          <w:bCs/>
          <w:kern w:val="0"/>
          <w:sz w:val="24"/>
          <w:highlight w:val="none"/>
          <w:lang w:eastAsia="zh-CN"/>
        </w:rPr>
        <w:t>营业执照原件</w:t>
      </w:r>
      <w:r>
        <w:rPr>
          <w:rFonts w:hint="eastAsia" w:ascii="宋体" w:hAnsi="宋体" w:cs="宋体"/>
          <w:b/>
          <w:bCs/>
          <w:kern w:val="0"/>
          <w:sz w:val="24"/>
          <w:highlight w:val="none"/>
        </w:rPr>
        <w:t>、法定代表人或授权委托人有效身份证原件及法人授权委托书原件以及竞争性磋商文件第三部分磋商组织、步骤与评审方法中要求的相关证件资料等。</w:t>
      </w:r>
    </w:p>
    <w:p w14:paraId="70F3914A">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注：供应商应按上述要求提供有关材料、证件，供应商未将相关材料、证件的扫描件或复印件（加盖公章）编制在响应文件中，则涉及资格等无效磋商响应文件情形的，将按照无效响应处理，且不因单独提供了有关材料、证件而改变。供应商在磋商时未按上述要求提供证明材料的，按无效响应文件处理或按评审办法规定不予认可。</w:t>
      </w:r>
    </w:p>
    <w:p w14:paraId="16A4C353">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5、本次竞争性磋商不接受联合体。</w:t>
      </w:r>
    </w:p>
    <w:p w14:paraId="5E7E4BA5">
      <w:pPr>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四、竞争性磋商文件：</w:t>
      </w:r>
    </w:p>
    <w:p w14:paraId="5457B4BB">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本竞争性</w:t>
      </w:r>
      <w:r>
        <w:rPr>
          <w:rFonts w:hint="eastAsia" w:ascii="宋体" w:hAnsi="宋体" w:cs="宋体"/>
          <w:kern w:val="0"/>
          <w:sz w:val="24"/>
          <w:highlight w:val="none"/>
        </w:rPr>
        <w:t>磋商</w:t>
      </w:r>
      <w:r>
        <w:rPr>
          <w:rFonts w:hint="eastAsia" w:ascii="宋体" w:hAnsi="宋体" w:cs="宋体"/>
          <w:sz w:val="24"/>
          <w:highlight w:val="none"/>
        </w:rPr>
        <w:t>文件由以下内容组成：</w:t>
      </w:r>
    </w:p>
    <w:p w14:paraId="79B8273F">
      <w:pPr>
        <w:shd w:val="clear" w:color="auto" w:fill="FFFFFF"/>
        <w:wordWrap w:val="0"/>
        <w:topLinePunct/>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rPr>
        <w:t>竞争性</w:t>
      </w:r>
      <w:r>
        <w:rPr>
          <w:rFonts w:hint="eastAsia" w:ascii="宋体" w:hAnsi="宋体" w:cs="宋体"/>
          <w:sz w:val="24"/>
          <w:highlight w:val="none"/>
        </w:rPr>
        <w:t>磋商公告；</w:t>
      </w:r>
    </w:p>
    <w:p w14:paraId="0DBA2F66">
      <w:pPr>
        <w:shd w:val="clear" w:color="auto" w:fill="FFFFFF"/>
        <w:wordWrap w:val="0"/>
        <w:topLinePunct/>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2、磋商响应方须知；</w:t>
      </w:r>
    </w:p>
    <w:p w14:paraId="7FB9025D">
      <w:pPr>
        <w:shd w:val="clear" w:color="auto" w:fill="FFFFFF"/>
        <w:wordWrap w:val="0"/>
        <w:topLinePunct/>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3、磋商组织、步骤与评审方法；</w:t>
      </w:r>
    </w:p>
    <w:p w14:paraId="0C853AB9">
      <w:pPr>
        <w:shd w:val="clear" w:color="auto" w:fill="FFFFFF"/>
        <w:wordWrap w:val="0"/>
        <w:topLinePunct/>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4、采购内容及要求；</w:t>
      </w:r>
    </w:p>
    <w:p w14:paraId="554D26D8">
      <w:pPr>
        <w:shd w:val="clear" w:color="auto" w:fill="FFFFFF"/>
        <w:wordWrap w:val="0"/>
        <w:topLinePunct/>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5、合同授予；</w:t>
      </w:r>
    </w:p>
    <w:p w14:paraId="700A781F">
      <w:pPr>
        <w:shd w:val="clear" w:color="auto" w:fill="FFFFFF"/>
        <w:wordWrap w:val="0"/>
        <w:topLinePunct/>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6、采购控制价；</w:t>
      </w:r>
    </w:p>
    <w:p w14:paraId="079CC746">
      <w:pPr>
        <w:shd w:val="clear" w:color="auto" w:fill="FFFFFF"/>
        <w:wordWrap w:val="0"/>
        <w:topLinePunct/>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7、响应文件格式。</w:t>
      </w:r>
    </w:p>
    <w:p w14:paraId="3DE83E12">
      <w:pPr>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五、磋商文件的质疑、澄清或修改：</w:t>
      </w:r>
    </w:p>
    <w:p w14:paraId="2BCA447E">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1、各潜在供应商对磋商文件内容如有疑问，必须于磋商开始前五个日历天将疑问以书面形式送至采购人或电子邮件形式发至</w:t>
      </w:r>
      <w:r>
        <w:rPr>
          <w:rFonts w:hint="eastAsia" w:ascii="宋体" w:hAnsi="宋体" w:cs="宋体"/>
          <w:bCs/>
          <w:kern w:val="0"/>
          <w:sz w:val="24"/>
          <w:highlight w:val="none"/>
        </w:rPr>
        <w:t>15106770680@163.com</w:t>
      </w:r>
      <w:r>
        <w:rPr>
          <w:rFonts w:hint="eastAsia" w:ascii="宋体" w:hAnsi="宋体" w:cs="宋体"/>
          <w:sz w:val="24"/>
          <w:highlight w:val="none"/>
        </w:rPr>
        <w:t>；</w:t>
      </w:r>
    </w:p>
    <w:p w14:paraId="3E9181D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2、采购人对磋商文件必要的澄清或修改的内容将在提交磋商文件截止时间五个日历天前，在邹城市外宣网（http://www.mencius.gov.cn/）等网站上予以公告，澄清和修改的内容将构成磋商文件的组成部分。</w:t>
      </w:r>
    </w:p>
    <w:p w14:paraId="357045F3">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3、磋商文件的澄清或者修改一经在邹城市外宣网(http://www.mencius.gov.cn/)发布，视作已发放给所有供应商（发布时间即为送达供应商的时间），各供应商应随时关注磋商项目信息并及时在邹城市外宣网(http://www.mencius.gov.cn/)下载相关资料，否则所造成的一切后果由供应商自负。</w:t>
      </w:r>
    </w:p>
    <w:p w14:paraId="5356041D">
      <w:pPr>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六、磋商响应文件的编写及递交：</w:t>
      </w:r>
    </w:p>
    <w:p w14:paraId="3BB863CD">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供应商应按磋商文件的要求准备磋商响应文件，并保证所提供全部资料的真实性、准确性及完整性，并对磋商文件做出实质性响应。</w:t>
      </w:r>
    </w:p>
    <w:p w14:paraId="366CCA90">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kern w:val="0"/>
          <w:sz w:val="24"/>
          <w:highlight w:val="none"/>
        </w:rPr>
        <w:t>（一）磋商响应文件的组成：</w:t>
      </w:r>
    </w:p>
    <w:p w14:paraId="573FC48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1、磋商响应函</w:t>
      </w:r>
    </w:p>
    <w:p w14:paraId="070363E6">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2、法定代表人身份证明</w:t>
      </w:r>
    </w:p>
    <w:p w14:paraId="69B945B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3、法定代表人授权委托书</w:t>
      </w:r>
    </w:p>
    <w:p w14:paraId="06B56EFC">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4、初次报价表</w:t>
      </w:r>
    </w:p>
    <w:p w14:paraId="70BAA3AC">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5、初次报价的已标价工程量清单</w:t>
      </w:r>
    </w:p>
    <w:p w14:paraId="1CD634E0">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6、技术部分（施工组织设计）</w:t>
      </w:r>
    </w:p>
    <w:p w14:paraId="0676ADBB">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7、项目管理机构</w:t>
      </w:r>
    </w:p>
    <w:p w14:paraId="534A9BB9">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8、资格审查资料</w:t>
      </w:r>
    </w:p>
    <w:p w14:paraId="32412BCC">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9、建设工程扬尘治理工作承诺书</w:t>
      </w:r>
    </w:p>
    <w:p w14:paraId="78C3EC1A">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 xml:space="preserve"> 10、其他资料</w:t>
      </w:r>
    </w:p>
    <w:p w14:paraId="6978BD54">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（二）磋商响应文件的密封和标记：</w:t>
      </w:r>
    </w:p>
    <w:p w14:paraId="1C68198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1、磋商</w:t>
      </w:r>
      <w:r>
        <w:rPr>
          <w:rFonts w:hint="eastAsia" w:ascii="宋体" w:hAnsi="宋体" w:cs="宋体"/>
          <w:kern w:val="0"/>
          <w:sz w:val="24"/>
          <w:highlight w:val="none"/>
        </w:rPr>
        <w:t>响应</w:t>
      </w:r>
      <w:r>
        <w:rPr>
          <w:rFonts w:hint="eastAsia" w:ascii="宋体" w:hAnsi="宋体" w:cs="宋体"/>
          <w:sz w:val="24"/>
          <w:highlight w:val="none"/>
        </w:rPr>
        <w:t>文件需加盖磋商响应方公章并采用胶装的方式装订成册；</w:t>
      </w:r>
    </w:p>
    <w:p w14:paraId="4C6DD8A8">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2、供应商应准备磋商响应文件五份，一份正本和四份副本。在每一份磋商响应文件上要明确注明“正本”或“副本”字样，一旦正本和副本有差异，以正本为准；</w:t>
      </w:r>
    </w:p>
    <w:p w14:paraId="73B5A019">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3、响应供应商应将磋商响应文件密封，并在封口处加盖磋商响应方公章，未按本条要求密封的磋商响应文件将有权被拒绝接收。</w:t>
      </w:r>
    </w:p>
    <w:p w14:paraId="1D44E084">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（三）磋商响应文件的递交：</w:t>
      </w:r>
    </w:p>
    <w:p w14:paraId="69DA0937">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1、磋商响应文件应于</w:t>
      </w:r>
      <w:r>
        <w:rPr>
          <w:rFonts w:hint="eastAsia" w:ascii="宋体" w:hAnsi="宋体" w:cs="宋体"/>
          <w:bCs/>
          <w:kern w:val="0"/>
          <w:sz w:val="24"/>
          <w:highlight w:val="none"/>
          <w:u w:val="single"/>
        </w:rPr>
        <w:t>2025年</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月</w:t>
      </w:r>
      <w:r>
        <w:rPr>
          <w:rFonts w:hint="eastAsia" w:ascii="宋体" w:hAnsi="宋体" w:cs="宋体"/>
          <w:bCs/>
          <w:kern w:val="0"/>
          <w:sz w:val="24"/>
          <w:highlight w:val="none"/>
          <w:u w:val="single"/>
          <w:lang w:val="en-US" w:eastAsia="zh-CN"/>
        </w:rPr>
        <w:t>08</w:t>
      </w:r>
      <w:bookmarkStart w:id="99" w:name="_GoBack"/>
      <w:bookmarkEnd w:id="99"/>
      <w:r>
        <w:rPr>
          <w:rFonts w:hint="eastAsia" w:ascii="宋体" w:hAnsi="宋体" w:cs="宋体"/>
          <w:bCs/>
          <w:kern w:val="0"/>
          <w:sz w:val="24"/>
          <w:highlight w:val="none"/>
          <w:u w:val="single"/>
        </w:rPr>
        <w:t>日 9 时30 分</w:t>
      </w:r>
      <w:r>
        <w:rPr>
          <w:rFonts w:hint="eastAsia" w:ascii="宋体" w:hAnsi="宋体" w:cs="宋体"/>
          <w:kern w:val="0"/>
          <w:sz w:val="24"/>
          <w:highlight w:val="none"/>
        </w:rPr>
        <w:t>前递交至邹城市太平镇公共资源交易中心开标室。</w:t>
      </w:r>
    </w:p>
    <w:p w14:paraId="1519A624">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kern w:val="0"/>
          <w:sz w:val="24"/>
          <w:highlight w:val="none"/>
        </w:rPr>
        <w:t>2、递交磋商</w:t>
      </w:r>
      <w:r>
        <w:rPr>
          <w:rFonts w:hint="eastAsia" w:ascii="宋体" w:hAnsi="宋体" w:cs="宋体"/>
          <w:sz w:val="24"/>
          <w:highlight w:val="none"/>
        </w:rPr>
        <w:t>响应文件时，供应商如出现以下情况，磋商响应文件将有权被拒绝。</w:t>
      </w:r>
    </w:p>
    <w:p w14:paraId="30BF7E24">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（1）逾期送达或未送达指定地点的磋商响应文件。</w:t>
      </w:r>
    </w:p>
    <w:p w14:paraId="06AFBC2B">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（2）磋商响应文件未按磋商文件要求密封的。</w:t>
      </w:r>
    </w:p>
    <w:p w14:paraId="7A114828">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3、对供应商的磋商响应文件、材料不予退还。</w:t>
      </w:r>
    </w:p>
    <w:p w14:paraId="786C17AA">
      <w:pPr>
        <w:shd w:val="clear" w:color="auto" w:fill="FFFFFF"/>
        <w:wordWrap w:val="0"/>
        <w:topLinePunct/>
        <w:adjustRightInd w:val="0"/>
        <w:snapToGrid w:val="0"/>
        <w:spacing w:line="360" w:lineRule="auto"/>
        <w:ind w:firstLine="480"/>
        <w:jc w:val="left"/>
        <w:rPr>
          <w:rFonts w:ascii="宋体" w:hAnsi="宋体" w:cs="宋体"/>
          <w:b/>
          <w:kern w:val="0"/>
          <w:sz w:val="24"/>
          <w:highlight w:val="none"/>
        </w:rPr>
      </w:pPr>
      <w:r>
        <w:rPr>
          <w:rFonts w:hint="eastAsia" w:ascii="宋体" w:hAnsi="宋体" w:cs="宋体"/>
          <w:b/>
          <w:kern w:val="0"/>
          <w:sz w:val="24"/>
          <w:highlight w:val="none"/>
        </w:rPr>
        <w:t>（四）报价要求：</w:t>
      </w:r>
    </w:p>
    <w:p w14:paraId="3F784BC6">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086E601D">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2、报价时考虑可调以外的材料价格上涨等一切风险因素；</w:t>
      </w:r>
    </w:p>
    <w:p w14:paraId="3D58DE4B">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施工期间与周边地方关系的协调由成交单位自行处理，产生的任何费用自行承担</w:t>
      </w:r>
      <w:r>
        <w:rPr>
          <w:rFonts w:hint="eastAsia" w:ascii="宋体" w:hAnsi="宋体" w:cs="宋体"/>
          <w:sz w:val="24"/>
          <w:highlight w:val="none"/>
        </w:rPr>
        <w:t>；</w:t>
      </w:r>
    </w:p>
    <w:p w14:paraId="44E53BA8">
      <w:pPr>
        <w:shd w:val="clear" w:color="auto" w:fill="FFFFFF"/>
        <w:wordWrap w:val="0"/>
        <w:topLinePunct/>
        <w:adjustRightInd w:val="0"/>
        <w:snapToGrid w:val="0"/>
        <w:spacing w:line="360" w:lineRule="auto"/>
        <w:ind w:firstLine="480"/>
        <w:jc w:val="left"/>
        <w:rPr>
          <w:rFonts w:ascii="宋体" w:hAnsi="宋体" w:cs="宋体"/>
          <w:b/>
          <w:bCs/>
          <w:sz w:val="24"/>
          <w:highlight w:val="none"/>
        </w:rPr>
      </w:pPr>
      <w:r>
        <w:rPr>
          <w:rFonts w:hint="eastAsia" w:ascii="宋体" w:hAnsi="宋体" w:cs="宋体"/>
          <w:b/>
          <w:bCs/>
          <w:sz w:val="24"/>
          <w:highlight w:val="none"/>
        </w:rPr>
        <w:t>4、</w:t>
      </w:r>
      <w:r>
        <w:rPr>
          <w:rFonts w:hint="eastAsia" w:ascii="宋体" w:hAnsi="宋体" w:cs="宋体"/>
          <w:b/>
          <w:bCs/>
          <w:kern w:val="0"/>
          <w:sz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kern w:val="0"/>
          <w:sz w:val="24"/>
          <w:highlight w:val="none"/>
        </w:rPr>
        <w:t>分项明细报价</w:t>
      </w:r>
      <w:bookmarkEnd w:id="10"/>
      <w:r>
        <w:rPr>
          <w:rFonts w:hint="eastAsia" w:ascii="宋体" w:hAnsi="宋体" w:cs="宋体"/>
          <w:b/>
          <w:kern w:val="0"/>
          <w:sz w:val="24"/>
          <w:highlight w:val="none"/>
        </w:rPr>
        <w:t>（分部分项工程量清单单价和合价、措施项目费、其他项目费、规费、税金）按</w:t>
      </w:r>
      <w:r>
        <w:rPr>
          <w:rFonts w:hint="eastAsia" w:ascii="宋体" w:hAnsi="宋体" w:cs="宋体"/>
          <w:b/>
          <w:kern w:val="0"/>
          <w:sz w:val="24"/>
          <w:highlight w:val="none"/>
          <w:u w:val="single"/>
        </w:rPr>
        <w:t>最终报价</w:t>
      </w:r>
      <w:r>
        <w:rPr>
          <w:rFonts w:hint="eastAsia" w:ascii="宋体" w:hAnsi="宋体" w:cs="宋体"/>
          <w:b/>
          <w:kern w:val="0"/>
          <w:sz w:val="24"/>
          <w:highlight w:val="none"/>
        </w:rPr>
        <w:t>与</w:t>
      </w:r>
      <w:r>
        <w:rPr>
          <w:rFonts w:hint="eastAsia" w:ascii="宋体" w:hAnsi="宋体" w:cs="宋体"/>
          <w:b/>
          <w:kern w:val="0"/>
          <w:sz w:val="24"/>
          <w:highlight w:val="none"/>
          <w:u w:val="single"/>
        </w:rPr>
        <w:t>初次报价</w:t>
      </w:r>
      <w:r>
        <w:rPr>
          <w:rFonts w:hint="eastAsia" w:ascii="宋体" w:hAnsi="宋体" w:cs="宋体"/>
          <w:b/>
          <w:kern w:val="0"/>
          <w:sz w:val="24"/>
          <w:highlight w:val="none"/>
        </w:rPr>
        <w:t>的比率，同比例下调。供应商两次报价均不得超出采购预算（控制价），如若超出按无效响应处理。</w:t>
      </w:r>
      <w:r>
        <w:rPr>
          <w:rFonts w:hint="eastAsia" w:ascii="宋体" w:hAnsi="宋体" w:cs="宋体"/>
          <w:b/>
          <w:sz w:val="24"/>
          <w:highlight w:val="none"/>
        </w:rPr>
        <w:t>其中，磋商代理服务费应分摊在报价中。</w:t>
      </w:r>
    </w:p>
    <w:p w14:paraId="56BA0981">
      <w:pPr>
        <w:shd w:val="clear" w:color="auto" w:fill="FFFFFF"/>
        <w:wordWrap w:val="0"/>
        <w:topLinePunct/>
        <w:adjustRightInd w:val="0"/>
        <w:snapToGrid w:val="0"/>
        <w:spacing w:line="360" w:lineRule="auto"/>
        <w:ind w:firstLine="480"/>
        <w:jc w:val="left"/>
        <w:rPr>
          <w:rFonts w:ascii="宋体" w:hAnsi="宋体" w:cs="宋体"/>
          <w:b/>
          <w:bCs/>
          <w:sz w:val="24"/>
          <w:highlight w:val="none"/>
        </w:rPr>
      </w:pPr>
      <w:r>
        <w:rPr>
          <w:rFonts w:hint="eastAsia" w:ascii="宋体" w:hAnsi="宋体" w:cs="宋体"/>
          <w:b/>
          <w:bCs/>
          <w:sz w:val="24"/>
          <w:highlight w:val="none"/>
        </w:rPr>
        <w:t>计算</w:t>
      </w:r>
      <w:r>
        <w:rPr>
          <w:rFonts w:hint="eastAsia" w:ascii="宋体" w:hAnsi="宋体" w:cs="宋体"/>
          <w:b/>
          <w:kern w:val="0"/>
          <w:sz w:val="24"/>
          <w:highlight w:val="none"/>
        </w:rPr>
        <w:t>公式</w:t>
      </w:r>
      <w:r>
        <w:rPr>
          <w:rFonts w:hint="eastAsia" w:ascii="宋体" w:hAnsi="宋体" w:cs="宋体"/>
          <w:b/>
          <w:bCs/>
          <w:sz w:val="24"/>
          <w:highlight w:val="none"/>
        </w:rPr>
        <w:t>为：</w:t>
      </w:r>
    </w:p>
    <w:p w14:paraId="1BB02CE8">
      <w:pPr>
        <w:shd w:val="clear" w:color="auto" w:fill="FFFFFF"/>
        <w:wordWrap w:val="0"/>
        <w:topLinePunct/>
        <w:adjustRightInd w:val="0"/>
        <w:snapToGrid w:val="0"/>
        <w:spacing w:line="360" w:lineRule="auto"/>
        <w:ind w:firstLine="480"/>
        <w:jc w:val="left"/>
        <w:rPr>
          <w:rFonts w:ascii="宋体" w:hAnsi="宋体" w:cs="宋体"/>
          <w:b/>
          <w:bCs/>
          <w:sz w:val="24"/>
          <w:highlight w:val="none"/>
        </w:rPr>
      </w:pPr>
      <w:r>
        <w:rPr>
          <w:rFonts w:hint="eastAsia" w:ascii="宋体" w:hAnsi="宋体" w:cs="宋体"/>
          <w:b/>
          <w:bCs/>
          <w:sz w:val="24"/>
          <w:highlight w:val="none"/>
        </w:rPr>
        <w:t>报价比率=（供应商报价-暂估项目费及相应规费、税金）/（初次报价-暂估项目费及相应规费、税金）</w:t>
      </w:r>
    </w:p>
    <w:p w14:paraId="78D4538C">
      <w:pPr>
        <w:shd w:val="clear" w:color="auto" w:fill="FFFFFF"/>
        <w:wordWrap w:val="0"/>
        <w:topLinePunct/>
        <w:adjustRightInd w:val="0"/>
        <w:snapToGrid w:val="0"/>
        <w:spacing w:line="360" w:lineRule="auto"/>
        <w:ind w:firstLine="480"/>
        <w:jc w:val="left"/>
        <w:rPr>
          <w:rFonts w:ascii="宋体" w:hAnsi="宋体" w:cs="宋体"/>
          <w:b/>
          <w:bCs/>
          <w:sz w:val="24"/>
          <w:highlight w:val="none"/>
        </w:rPr>
      </w:pPr>
      <w:r>
        <w:rPr>
          <w:rFonts w:hint="eastAsia" w:ascii="宋体" w:hAnsi="宋体" w:cs="宋体"/>
          <w:b/>
          <w:bCs/>
          <w:sz w:val="24"/>
          <w:highlight w:val="none"/>
        </w:rPr>
        <w:t>报价的分部分项工程单价与合价=报价比率×初次报价中的分部分项工程单价与合价</w:t>
      </w:r>
    </w:p>
    <w:p w14:paraId="05337649">
      <w:pPr>
        <w:shd w:val="clear" w:color="auto" w:fill="FFFFFF"/>
        <w:wordWrap w:val="0"/>
        <w:topLinePunct/>
        <w:adjustRightInd w:val="0"/>
        <w:snapToGrid w:val="0"/>
        <w:spacing w:line="360" w:lineRule="auto"/>
        <w:ind w:firstLine="480"/>
        <w:jc w:val="left"/>
        <w:rPr>
          <w:rFonts w:ascii="宋体" w:hAnsi="宋体" w:cs="宋体"/>
          <w:b/>
          <w:bCs/>
          <w:sz w:val="24"/>
          <w:highlight w:val="none"/>
        </w:rPr>
      </w:pPr>
      <w:r>
        <w:rPr>
          <w:rFonts w:hint="eastAsia" w:ascii="宋体" w:hAnsi="宋体" w:cs="宋体"/>
          <w:b/>
          <w:bCs/>
          <w:sz w:val="24"/>
          <w:highlight w:val="none"/>
        </w:rPr>
        <w:t>报价的措施费=报价比率×初次报价中的措施费</w:t>
      </w:r>
    </w:p>
    <w:p w14:paraId="6971C58D">
      <w:pPr>
        <w:shd w:val="clear" w:color="auto" w:fill="FFFFFF"/>
        <w:wordWrap w:val="0"/>
        <w:topLinePunct/>
        <w:adjustRightInd w:val="0"/>
        <w:snapToGrid w:val="0"/>
        <w:spacing w:line="360" w:lineRule="auto"/>
        <w:ind w:firstLine="480"/>
        <w:jc w:val="left"/>
        <w:rPr>
          <w:rFonts w:ascii="宋体" w:hAnsi="宋体" w:cs="宋体"/>
          <w:b/>
          <w:bCs/>
          <w:sz w:val="24"/>
          <w:highlight w:val="none"/>
        </w:rPr>
      </w:pPr>
      <w:r>
        <w:rPr>
          <w:rFonts w:hint="eastAsia" w:ascii="宋体" w:hAnsi="宋体" w:cs="宋体"/>
          <w:b/>
          <w:bCs/>
          <w:sz w:val="24"/>
          <w:highlight w:val="none"/>
        </w:rPr>
        <w:t>报价的规费=报价比率×初次报价中的规费</w:t>
      </w:r>
    </w:p>
    <w:p w14:paraId="7BC1BA40">
      <w:pPr>
        <w:shd w:val="clear" w:color="auto" w:fill="FFFFFF"/>
        <w:wordWrap w:val="0"/>
        <w:topLinePunct/>
        <w:adjustRightInd w:val="0"/>
        <w:snapToGrid w:val="0"/>
        <w:spacing w:line="360" w:lineRule="auto"/>
        <w:ind w:firstLine="480"/>
        <w:jc w:val="left"/>
        <w:rPr>
          <w:rFonts w:ascii="宋体" w:hAnsi="宋体" w:cs="宋体"/>
          <w:b/>
          <w:bCs/>
          <w:sz w:val="24"/>
          <w:highlight w:val="none"/>
        </w:rPr>
      </w:pPr>
      <w:r>
        <w:rPr>
          <w:rFonts w:hint="eastAsia" w:ascii="宋体" w:hAnsi="宋体" w:cs="宋体"/>
          <w:b/>
          <w:bCs/>
          <w:sz w:val="24"/>
          <w:highlight w:val="none"/>
        </w:rPr>
        <w:t>报价的税金=报价比率×初次报价中的税金</w:t>
      </w:r>
    </w:p>
    <w:p w14:paraId="04F9A9A8">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bCs/>
          <w:sz w:val="24"/>
          <w:highlight w:val="none"/>
        </w:rPr>
        <w:t>报价币种为</w:t>
      </w:r>
      <w:r>
        <w:rPr>
          <w:rFonts w:hint="eastAsia" w:ascii="宋体" w:hAnsi="宋体" w:cs="宋体"/>
          <w:sz w:val="24"/>
          <w:highlight w:val="none"/>
        </w:rPr>
        <w:t>人民币，如果报价表大写金额与小写金额不一致，以大写的金额为准。</w:t>
      </w:r>
    </w:p>
    <w:p w14:paraId="43E54A3A">
      <w:pPr>
        <w:shd w:val="clear" w:color="auto" w:fill="FFFFFF"/>
        <w:wordWrap w:val="0"/>
        <w:topLinePunct/>
        <w:adjustRightInd w:val="0"/>
        <w:snapToGrid w:val="0"/>
        <w:spacing w:line="360" w:lineRule="auto"/>
        <w:ind w:firstLine="480"/>
        <w:jc w:val="left"/>
        <w:rPr>
          <w:rFonts w:ascii="宋体" w:hAnsi="宋体" w:cs="宋体"/>
          <w:b/>
          <w:kern w:val="0"/>
          <w:sz w:val="24"/>
          <w:highlight w:val="none"/>
        </w:rPr>
      </w:pPr>
      <w:r>
        <w:rPr>
          <w:rFonts w:hint="eastAsia" w:ascii="宋体" w:hAnsi="宋体" w:cs="宋体"/>
          <w:b/>
          <w:sz w:val="24"/>
          <w:highlight w:val="none"/>
        </w:rPr>
        <w:t>6、</w:t>
      </w:r>
      <w:r>
        <w:rPr>
          <w:rFonts w:hint="eastAsia" w:ascii="宋体" w:hAnsi="宋体" w:cs="宋体"/>
          <w:b/>
          <w:bCs/>
          <w:kern w:val="0"/>
          <w:sz w:val="24"/>
          <w:highlight w:val="none"/>
        </w:rPr>
        <w:t>采购预算（控制价）为531299.32元。</w:t>
      </w:r>
    </w:p>
    <w:p w14:paraId="16846CC6">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7、采用公开报价及最终报价，共二次的报价方式；最终报价不得高于公开报价。供应商两次报价均不得超出采购预算（控制价），如若超出按无效响应处理。</w:t>
      </w:r>
    </w:p>
    <w:p w14:paraId="694B98E5">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七、磋商有效期：</w:t>
      </w:r>
    </w:p>
    <w:p w14:paraId="501A9E12">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自递交磋商响应文件截止之日起60个日历天。</w:t>
      </w:r>
    </w:p>
    <w:p w14:paraId="76937206">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八、磋商费用：</w:t>
      </w:r>
    </w:p>
    <w:p w14:paraId="251B8170">
      <w:pPr>
        <w:shd w:val="clear" w:color="auto" w:fill="FFFFFF"/>
        <w:wordWrap w:val="0"/>
        <w:topLinePunct/>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1、无论</w:t>
      </w:r>
      <w:r>
        <w:rPr>
          <w:rFonts w:hint="eastAsia" w:ascii="宋体" w:hAnsi="宋体" w:cs="宋体"/>
          <w:kern w:val="0"/>
          <w:sz w:val="24"/>
          <w:highlight w:val="none"/>
        </w:rPr>
        <w:t>报价</w:t>
      </w:r>
      <w:r>
        <w:rPr>
          <w:rFonts w:hint="eastAsia" w:ascii="宋体" w:hAnsi="宋体" w:cs="宋体"/>
          <w:sz w:val="24"/>
          <w:highlight w:val="none"/>
        </w:rPr>
        <w:t>过程中的方法和结果如何，各磋商响应方自行承担所有参与磋商的有关费用。</w:t>
      </w:r>
    </w:p>
    <w:p w14:paraId="07188182">
      <w:pPr>
        <w:tabs>
          <w:tab w:val="left" w:pos="315"/>
        </w:tabs>
        <w:wordWrap w:val="0"/>
        <w:topLinePunct/>
        <w:adjustRightInd w:val="0"/>
        <w:snapToGrid w:val="0"/>
        <w:spacing w:line="360" w:lineRule="auto"/>
        <w:ind w:firstLine="480" w:firstLineChars="200"/>
        <w:rPr>
          <w:rFonts w:ascii="宋体" w:hAnsi="宋体" w:cs="宋体"/>
          <w:b/>
          <w:bCs/>
          <w:sz w:val="24"/>
          <w:highlight w:val="none"/>
          <w:u w:val="single"/>
        </w:rPr>
      </w:pPr>
      <w:r>
        <w:rPr>
          <w:rFonts w:hint="eastAsia" w:ascii="宋体" w:hAnsi="宋体" w:cs="宋体"/>
          <w:sz w:val="24"/>
          <w:highlight w:val="none"/>
        </w:rPr>
        <w:t>2、</w:t>
      </w:r>
      <w:r>
        <w:rPr>
          <w:rFonts w:hint="eastAsia" w:ascii="宋体" w:hAnsi="宋体" w:cs="宋体"/>
          <w:color w:val="000000"/>
          <w:sz w:val="24"/>
          <w:highlight w:val="none"/>
        </w:rPr>
        <w:t>本次竞争性磋商代理费由成交供应商支付，代理费含评审费共计人民币大写:</w:t>
      </w:r>
      <w:r>
        <w:rPr>
          <w:rFonts w:hint="eastAsia" w:ascii="宋体" w:hAnsi="宋体" w:cs="宋体"/>
          <w:color w:val="000000"/>
          <w:sz w:val="24"/>
          <w:highlight w:val="none"/>
          <w:lang w:eastAsia="zh-CN"/>
        </w:rPr>
        <w:t>陆仟</w:t>
      </w:r>
      <w:r>
        <w:rPr>
          <w:rFonts w:hint="eastAsia" w:ascii="宋体" w:hAnsi="宋体" w:cs="宋体"/>
          <w:color w:val="000000"/>
          <w:sz w:val="24"/>
          <w:highlight w:val="none"/>
        </w:rPr>
        <w:t>元整；小写：</w:t>
      </w:r>
      <w:r>
        <w:rPr>
          <w:rFonts w:hint="eastAsia" w:ascii="宋体" w:hAnsi="宋体" w:cs="宋体"/>
          <w:color w:val="000000"/>
          <w:sz w:val="24"/>
          <w:highlight w:val="none"/>
          <w:lang w:val="en-US" w:eastAsia="zh-CN"/>
        </w:rPr>
        <w:t>6000</w:t>
      </w:r>
      <w:r>
        <w:rPr>
          <w:rFonts w:hint="eastAsia" w:ascii="宋体" w:hAnsi="宋体" w:cs="宋体"/>
          <w:color w:val="000000"/>
          <w:sz w:val="24"/>
          <w:highlight w:val="none"/>
        </w:rPr>
        <w:t>.00元</w:t>
      </w:r>
      <w:r>
        <w:rPr>
          <w:rFonts w:hint="eastAsia" w:ascii="宋体" w:hAnsi="宋体" w:cs="宋体"/>
          <w:sz w:val="24"/>
          <w:highlight w:val="none"/>
        </w:rPr>
        <w:t>；成交通知书发出前，成交供应商从其账户一次性汇入代理机构指定账户。</w:t>
      </w:r>
    </w:p>
    <w:p w14:paraId="1FDC78C6">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九、工程款支付：</w:t>
      </w:r>
    </w:p>
    <w:p w14:paraId="7DFBBB16">
      <w:pPr>
        <w:tabs>
          <w:tab w:val="left" w:pos="315"/>
        </w:tabs>
        <w:wordWrap w:val="0"/>
        <w:topLinePunct/>
        <w:adjustRightInd w:val="0"/>
        <w:snapToGrid w:val="0"/>
        <w:spacing w:line="360" w:lineRule="auto"/>
        <w:ind w:firstLine="480" w:firstLineChars="200"/>
        <w:outlineLvl w:val="1"/>
        <w:rPr>
          <w:rFonts w:ascii="宋体" w:hAnsi="宋体" w:cs="宋体"/>
          <w:b/>
          <w:sz w:val="24"/>
          <w:highlight w:val="none"/>
        </w:rPr>
      </w:pPr>
      <w:r>
        <w:rPr>
          <w:rFonts w:hint="eastAsia" w:ascii="宋体" w:hAnsi="宋体" w:cs="宋体"/>
          <w:b/>
          <w:sz w:val="24"/>
          <w:highlight w:val="none"/>
        </w:rPr>
        <w:t>本工程无预付资金，工程竣工验收合格后付至合同价款的60%，工程审计完成后付至工程审定价款的97%，剩余价款在质保期满后，无质量问题一次性无息付清。工程最终结算造价以结算审核后造价为准。</w:t>
      </w:r>
    </w:p>
    <w:p w14:paraId="4EDB2B2C">
      <w:pPr>
        <w:tabs>
          <w:tab w:val="left" w:pos="315"/>
        </w:tabs>
        <w:wordWrap w:val="0"/>
        <w:topLinePunct/>
        <w:adjustRightInd w:val="0"/>
        <w:snapToGrid w:val="0"/>
        <w:spacing w:line="360" w:lineRule="auto"/>
        <w:ind w:firstLine="480" w:firstLineChars="200"/>
        <w:outlineLvl w:val="1"/>
        <w:rPr>
          <w:rFonts w:ascii="宋体" w:hAnsi="宋体" w:cs="宋体"/>
          <w:b/>
          <w:sz w:val="24"/>
          <w:highlight w:val="none"/>
        </w:rPr>
      </w:pPr>
      <w:r>
        <w:rPr>
          <w:rFonts w:hint="eastAsia" w:ascii="宋体" w:hAnsi="宋体" w:cs="宋体"/>
          <w:b/>
          <w:sz w:val="24"/>
          <w:highlight w:val="none"/>
        </w:rPr>
        <w:t>为确保工程保质保量按期完工，本项目工程款承包人必须专款专用，如发现承包人挪用工程款现象，由此造成的一切损失均有承包人承担。</w:t>
      </w:r>
    </w:p>
    <w:p w14:paraId="74196697">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十、磋商保证金：</w:t>
      </w:r>
    </w:p>
    <w:p w14:paraId="03227A24">
      <w:pPr>
        <w:shd w:val="clear" w:color="auto" w:fill="FFFFFF"/>
        <w:wordWrap w:val="0"/>
        <w:topLinePunct/>
        <w:adjustRightInd w:val="0"/>
        <w:snapToGrid w:val="0"/>
        <w:spacing w:line="360" w:lineRule="auto"/>
        <w:ind w:firstLine="480" w:firstLineChars="200"/>
        <w:jc w:val="left"/>
        <w:rPr>
          <w:rFonts w:ascii="宋体" w:hAnsi="宋体" w:cs="宋体"/>
          <w:b/>
          <w:bCs/>
          <w:sz w:val="24"/>
          <w:highlight w:val="none"/>
        </w:rPr>
      </w:pPr>
      <w:r>
        <w:rPr>
          <w:rFonts w:hint="eastAsia" w:ascii="宋体" w:hAnsi="宋体" w:cs="宋体"/>
          <w:b/>
          <w:bCs/>
          <w:sz w:val="24"/>
          <w:highlight w:val="none"/>
        </w:rPr>
        <w:t xml:space="preserve">磋商保证金的形式：电汇、同行支票倒划（应从供应商的账户转来），磋商保证金应当在磋商响应文件递交截止时间前到达指定账户（以实际到账时间为准）。供应商提交磋商保证金时必须计算资金在途时间，由于资金没有及时到帐而造成的后果，由供应商自行承担。 </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1、磋商保证金的金额：</w:t>
      </w:r>
      <w:r>
        <w:rPr>
          <w:rFonts w:hint="eastAsia" w:ascii="宋体" w:hAnsi="宋体" w:cs="宋体"/>
          <w:b/>
          <w:bCs/>
          <w:sz w:val="24"/>
          <w:highlight w:val="none"/>
          <w:lang w:val="en-US" w:eastAsia="zh-CN"/>
        </w:rPr>
        <w:t>陆</w:t>
      </w:r>
      <w:r>
        <w:rPr>
          <w:rFonts w:hint="eastAsia" w:ascii="宋体" w:hAnsi="宋体" w:cs="宋体"/>
          <w:b/>
          <w:bCs/>
          <w:sz w:val="24"/>
          <w:highlight w:val="none"/>
        </w:rPr>
        <w:t>仟元整（</w:t>
      </w:r>
      <w:r>
        <w:rPr>
          <w:rFonts w:hint="eastAsia" w:ascii="宋体" w:hAnsi="宋体" w:cs="宋体"/>
          <w:b/>
          <w:bCs/>
          <w:sz w:val="24"/>
          <w:highlight w:val="none"/>
          <w:lang w:val="en-US" w:eastAsia="zh-CN"/>
        </w:rPr>
        <w:t>6000</w:t>
      </w:r>
      <w:r>
        <w:rPr>
          <w:rFonts w:hint="eastAsia" w:ascii="宋体" w:hAnsi="宋体" w:cs="宋体"/>
          <w:b/>
          <w:bCs/>
          <w:sz w:val="24"/>
          <w:highlight w:val="none"/>
        </w:rPr>
        <w:t>.00元）</w:t>
      </w:r>
    </w:p>
    <w:p w14:paraId="54184E8B">
      <w:pPr>
        <w:shd w:val="clear" w:color="auto" w:fill="FFFFFF"/>
        <w:wordWrap w:val="0"/>
        <w:topLinePunct/>
        <w:adjustRightInd w:val="0"/>
        <w:snapToGrid w:val="0"/>
        <w:spacing w:line="360" w:lineRule="auto"/>
        <w:ind w:firstLine="480" w:firstLineChars="200"/>
        <w:jc w:val="left"/>
        <w:rPr>
          <w:rFonts w:ascii="宋体" w:hAnsi="宋体" w:cs="宋体"/>
          <w:b/>
          <w:bCs/>
          <w:sz w:val="24"/>
          <w:highlight w:val="none"/>
        </w:rPr>
      </w:pPr>
      <w:r>
        <w:rPr>
          <w:rFonts w:hint="eastAsia" w:ascii="宋体" w:hAnsi="宋体" w:cs="宋体"/>
          <w:b/>
          <w:bCs/>
          <w:sz w:val="24"/>
          <w:highlight w:val="none"/>
        </w:rPr>
        <w:t>2、电汇或网上银行形式：其他形式的磋商保证金或非供应商账户转来的磋商保证金视为无效。磋商保证金应当在磋商截止时间前到达指定账户。（以实际到账时间为准，供应商提交磋商保证金时必须计算资金在途时间，由于资金没有及时到账而造成的后果，由供应商自行承担）。</w:t>
      </w:r>
    </w:p>
    <w:p w14:paraId="71FE2828">
      <w:pPr>
        <w:shd w:val="clear" w:color="auto" w:fill="FFFFFF"/>
        <w:wordWrap w:val="0"/>
        <w:topLinePunct/>
        <w:adjustRightInd w:val="0"/>
        <w:snapToGrid w:val="0"/>
        <w:spacing w:line="360" w:lineRule="auto"/>
        <w:ind w:firstLine="480" w:firstLineChars="200"/>
        <w:jc w:val="left"/>
        <w:rPr>
          <w:rFonts w:ascii="宋体" w:hAnsi="宋体" w:cs="宋体"/>
          <w:b/>
          <w:bCs/>
          <w:sz w:val="24"/>
          <w:highlight w:val="none"/>
        </w:rPr>
      </w:pPr>
      <w:r>
        <w:rPr>
          <w:rFonts w:hint="eastAsia" w:ascii="宋体" w:hAnsi="宋体" w:cs="宋体"/>
          <w:b/>
          <w:bCs/>
          <w:sz w:val="24"/>
          <w:highlight w:val="none"/>
        </w:rPr>
        <w:t>磋商保证金应当在磋商响应文件递交截止时间前到达指定账户（以实际到账为准）。</w:t>
      </w:r>
    </w:p>
    <w:p w14:paraId="2EFBC822">
      <w:pPr>
        <w:shd w:val="clear" w:color="auto" w:fill="FFFFFF"/>
        <w:wordWrap w:val="0"/>
        <w:topLinePunct/>
        <w:adjustRightInd w:val="0"/>
        <w:snapToGrid w:val="0"/>
        <w:spacing w:line="360" w:lineRule="auto"/>
        <w:ind w:firstLine="480" w:firstLineChars="200"/>
        <w:jc w:val="left"/>
        <w:rPr>
          <w:rFonts w:ascii="宋体" w:hAnsi="宋体" w:cs="宋体"/>
          <w:b/>
          <w:bCs/>
          <w:sz w:val="24"/>
          <w:highlight w:val="none"/>
        </w:rPr>
      </w:pPr>
      <w:r>
        <w:rPr>
          <w:rFonts w:hint="eastAsia" w:ascii="宋体" w:hAnsi="宋体" w:cs="宋体"/>
          <w:b/>
          <w:bCs/>
          <w:sz w:val="24"/>
          <w:highlight w:val="none"/>
        </w:rPr>
        <w:t>账号：1608 0033 0920 0588 241</w:t>
      </w:r>
    </w:p>
    <w:p w14:paraId="346E50BF">
      <w:pPr>
        <w:shd w:val="clear" w:color="auto" w:fill="FFFFFF"/>
        <w:wordWrap w:val="0"/>
        <w:topLinePunct/>
        <w:adjustRightInd w:val="0"/>
        <w:snapToGrid w:val="0"/>
        <w:spacing w:line="360" w:lineRule="auto"/>
        <w:ind w:firstLine="480" w:firstLineChars="200"/>
        <w:jc w:val="left"/>
        <w:rPr>
          <w:rFonts w:ascii="宋体" w:hAnsi="宋体" w:cs="宋体"/>
          <w:b/>
          <w:bCs/>
          <w:sz w:val="24"/>
          <w:highlight w:val="none"/>
        </w:rPr>
      </w:pPr>
      <w:r>
        <w:rPr>
          <w:rFonts w:hint="eastAsia" w:ascii="宋体" w:hAnsi="宋体" w:cs="宋体"/>
          <w:b/>
          <w:bCs/>
          <w:sz w:val="24"/>
          <w:highlight w:val="none"/>
        </w:rPr>
        <w:t>开户行：中国工商银行股份有限公司济宁开发区支行</w:t>
      </w:r>
    </w:p>
    <w:p w14:paraId="66287D6D">
      <w:pPr>
        <w:shd w:val="clear" w:color="auto" w:fill="FFFFFF"/>
        <w:wordWrap w:val="0"/>
        <w:topLinePunct/>
        <w:adjustRightInd w:val="0"/>
        <w:snapToGrid w:val="0"/>
        <w:spacing w:line="360" w:lineRule="auto"/>
        <w:ind w:firstLine="480" w:firstLineChars="200"/>
        <w:jc w:val="left"/>
        <w:rPr>
          <w:rFonts w:ascii="宋体" w:hAnsi="宋体" w:cs="宋体"/>
          <w:b/>
          <w:bCs/>
          <w:sz w:val="24"/>
          <w:highlight w:val="none"/>
        </w:rPr>
      </w:pPr>
      <w:r>
        <w:rPr>
          <w:rFonts w:hint="eastAsia" w:ascii="宋体" w:hAnsi="宋体" w:cs="宋体"/>
          <w:b/>
          <w:bCs/>
          <w:sz w:val="24"/>
          <w:highlight w:val="none"/>
        </w:rPr>
        <w:t>名称：中哲建设项目管理（山东）有限公司</w:t>
      </w:r>
    </w:p>
    <w:p w14:paraId="206ECB17">
      <w:pPr>
        <w:shd w:val="clear" w:color="auto" w:fill="FFFFFF"/>
        <w:wordWrap w:val="0"/>
        <w:topLinePunct/>
        <w:adjustRightInd w:val="0"/>
        <w:snapToGrid w:val="0"/>
        <w:spacing w:line="360" w:lineRule="auto"/>
        <w:ind w:firstLine="480" w:firstLineChars="200"/>
        <w:jc w:val="left"/>
        <w:rPr>
          <w:rFonts w:ascii="宋体" w:hAnsi="宋体" w:cs="宋体"/>
          <w:b/>
          <w:bCs/>
          <w:sz w:val="24"/>
          <w:highlight w:val="none"/>
          <w:u w:val="single"/>
        </w:rPr>
      </w:pPr>
      <w:r>
        <w:rPr>
          <w:rFonts w:hint="eastAsia" w:ascii="宋体" w:hAnsi="宋体" w:cs="宋体"/>
          <w:b/>
          <w:bCs/>
          <w:sz w:val="24"/>
          <w:highlight w:val="none"/>
        </w:rPr>
        <w:t>注：</w:t>
      </w:r>
      <w:r>
        <w:rPr>
          <w:rFonts w:hint="eastAsia" w:ascii="宋体" w:hAnsi="宋体" w:cs="宋体"/>
          <w:b/>
          <w:bCs/>
          <w:sz w:val="24"/>
          <w:highlight w:val="none"/>
          <w:u w:val="single"/>
        </w:rPr>
        <w:t>如电汇磋商保证金注明“太平镇果庄村项目”。</w:t>
      </w:r>
    </w:p>
    <w:p w14:paraId="6D87CF7C">
      <w:pPr>
        <w:shd w:val="clear" w:color="auto" w:fill="FFFFFF"/>
        <w:wordWrap w:val="0"/>
        <w:topLinePunct/>
        <w:adjustRightInd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十一、无效磋商响应文件：</w:t>
      </w:r>
    </w:p>
    <w:p w14:paraId="4D9879D6">
      <w:pPr>
        <w:shd w:val="clear" w:color="auto" w:fill="FFFFFF"/>
        <w:wordWrap w:val="0"/>
        <w:topLinePunct/>
        <w:adjustRightInd w:val="0"/>
        <w:snapToGrid w:val="0"/>
        <w:spacing w:line="360" w:lineRule="auto"/>
        <w:ind w:firstLine="480"/>
        <w:jc w:val="left"/>
        <w:rPr>
          <w:rFonts w:ascii="宋体" w:hAnsi="宋体" w:cs="宋体"/>
          <w:sz w:val="24"/>
          <w:highlight w:val="none"/>
        </w:rPr>
      </w:pPr>
      <w:r>
        <w:rPr>
          <w:rFonts w:hint="eastAsia" w:ascii="宋体" w:hAnsi="宋体" w:cs="宋体"/>
          <w:sz w:val="24"/>
          <w:highlight w:val="none"/>
        </w:rPr>
        <w:t>凡具有下列情形之一的，作无效磋商响应文件：</w:t>
      </w:r>
    </w:p>
    <w:p w14:paraId="1459730E">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1、资格证明文件不全或无效的，或者不符合采购文件标明的资格要求的；</w:t>
      </w:r>
    </w:p>
    <w:p w14:paraId="312C5100">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2、提供的有关资格、资质证明文件不真实，提供虚假报价材料的；</w:t>
      </w:r>
    </w:p>
    <w:p w14:paraId="31173EC7">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3、未按响应文件格式规定盖章、签字的；</w:t>
      </w:r>
    </w:p>
    <w:p w14:paraId="7EBABBCF">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4、工期、质量等不满足磋商文件要求的；</w:t>
      </w:r>
    </w:p>
    <w:p w14:paraId="24480779">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5、磋商响应方的初次报价或最终报价超过采购预算（控制价）的；</w:t>
      </w:r>
    </w:p>
    <w:p w14:paraId="5CA45581">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6、初次报价的已标价工程量清单不符合第四部分采购内容及要求中“工程量清单”给出的子目编码、子目名称、子目特征、计量单位和工程量；</w:t>
      </w:r>
    </w:p>
    <w:p w14:paraId="3CA7D650">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7、初次报价没有按磋商文件要求报价，增减或修改磋商文件提供的工程量清单的；</w:t>
      </w:r>
    </w:p>
    <w:p w14:paraId="04B6D8A3">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8、降低本磋商文件规定不可竞争费的；</w:t>
      </w:r>
    </w:p>
    <w:p w14:paraId="27E31CF4">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9、不响应或者擅自改变采购文件要求或者响应文件有采购人不能接受的附加条件的；</w:t>
      </w:r>
    </w:p>
    <w:p w14:paraId="50566E1F">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10、磋商响应方串通报价的；</w:t>
      </w:r>
    </w:p>
    <w:p w14:paraId="16B12277">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11、磋商响应方向采购人、采购代理机构、评审专家提供不正当利益的；</w:t>
      </w:r>
    </w:p>
    <w:p w14:paraId="6FBC4495">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12、磋商响应方的最终报价高于初次报价的；</w:t>
      </w:r>
    </w:p>
    <w:p w14:paraId="13132561">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13、未按照磋商文件给定的暂估价或暂列金额进行报价的；</w:t>
      </w:r>
    </w:p>
    <w:p w14:paraId="1E77D397">
      <w:pPr>
        <w:pStyle w:val="6"/>
        <w:ind w:firstLine="480" w:firstLineChars="200"/>
        <w:rPr>
          <w:highlight w:val="none"/>
        </w:rPr>
      </w:pPr>
      <w:r>
        <w:rPr>
          <w:rFonts w:hint="eastAsia" w:ascii="宋体" w:hAnsi="宋体" w:cs="宋体"/>
          <w:szCs w:val="24"/>
          <w:highlight w:val="none"/>
        </w:rPr>
        <w:t>14、未按磋商文件规定缴纳磋商保证金的；</w:t>
      </w:r>
    </w:p>
    <w:p w14:paraId="7873632A">
      <w:pPr>
        <w:tabs>
          <w:tab w:val="left" w:pos="315"/>
        </w:tabs>
        <w:spacing w:line="360" w:lineRule="auto"/>
        <w:ind w:firstLine="480" w:firstLineChars="200"/>
        <w:rPr>
          <w:rFonts w:ascii="宋体" w:hAnsi="宋体" w:cs="宋体"/>
          <w:sz w:val="24"/>
          <w:highlight w:val="none"/>
        </w:rPr>
      </w:pPr>
      <w:r>
        <w:rPr>
          <w:rFonts w:hint="eastAsia" w:ascii="宋体" w:hAnsi="宋体" w:cs="宋体"/>
          <w:sz w:val="24"/>
          <w:highlight w:val="none"/>
        </w:rPr>
        <w:t>15、法律、法规规定的其他情况；</w:t>
      </w:r>
    </w:p>
    <w:p w14:paraId="70545F2A">
      <w:pPr>
        <w:wordWrap w:val="0"/>
        <w:topLinePunct/>
        <w:adjustRightInd w:val="0"/>
        <w:snapToGrid w:val="0"/>
        <w:spacing w:line="360" w:lineRule="auto"/>
        <w:jc w:val="left"/>
        <w:rPr>
          <w:rFonts w:ascii="宋体" w:hAnsi="宋体" w:cs="宋体"/>
          <w:b/>
          <w:bCs/>
          <w:kern w:val="0"/>
          <w:sz w:val="24"/>
          <w:highlight w:val="none"/>
        </w:rPr>
      </w:pPr>
      <w:r>
        <w:rPr>
          <w:rFonts w:hint="eastAsia" w:ascii="宋体" w:hAnsi="宋体" w:cs="宋体"/>
          <w:b/>
          <w:spacing w:val="-2"/>
          <w:sz w:val="24"/>
          <w:highlight w:val="none"/>
        </w:rPr>
        <w:t>十二、磋商失败：</w:t>
      </w:r>
    </w:p>
    <w:p w14:paraId="78F82EEE">
      <w:pPr>
        <w:widowControl/>
        <w:shd w:val="clear" w:color="auto" w:fill="FFFFFF"/>
        <w:spacing w:line="360" w:lineRule="auto"/>
        <w:ind w:firstLine="480"/>
        <w:jc w:val="left"/>
        <w:rPr>
          <w:highlight w:val="none"/>
        </w:rPr>
      </w:pPr>
      <w:r>
        <w:rPr>
          <w:rFonts w:hint="eastAsia" w:ascii="宋体" w:hAnsi="宋体" w:cs="宋体"/>
          <w:kern w:val="0"/>
          <w:sz w:val="24"/>
          <w:highlight w:val="none"/>
        </w:rPr>
        <w:t>递交响应文件或对磋商文件做出实质响应的供应商不足三家的，采购人将终止磋商，重新开展采购活动。</w:t>
      </w:r>
    </w:p>
    <w:p w14:paraId="07978B75">
      <w:pPr>
        <w:tabs>
          <w:tab w:val="left" w:pos="315"/>
        </w:tabs>
        <w:wordWrap w:val="0"/>
        <w:topLinePunct/>
        <w:adjustRightInd w:val="0"/>
        <w:snapToGrid w:val="0"/>
        <w:spacing w:line="360" w:lineRule="auto"/>
        <w:rPr>
          <w:rFonts w:ascii="宋体" w:hAnsi="宋体" w:cs="宋体"/>
          <w:b/>
          <w:sz w:val="24"/>
          <w:highlight w:val="none"/>
        </w:rPr>
      </w:pPr>
      <w:r>
        <w:rPr>
          <w:rFonts w:hint="eastAsia" w:ascii="宋体" w:hAnsi="宋体" w:cs="宋体"/>
          <w:b/>
          <w:sz w:val="24"/>
          <w:highlight w:val="none"/>
        </w:rPr>
        <w:t>十三、质疑和投诉：</w:t>
      </w:r>
    </w:p>
    <w:p w14:paraId="020751A8">
      <w:pPr>
        <w:shd w:val="clear" w:color="auto" w:fill="FFFFFF"/>
        <w:wordWrap w:val="0"/>
        <w:topLinePunct/>
        <w:adjustRightInd w:val="0"/>
        <w:snapToGrid w:val="0"/>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质疑：参加磋商的供应商认为磋商文件、采购过程和成交结果使自己的合法权益受到损害的，有权依法向采购人或采购代理机构提出质疑。</w:t>
      </w:r>
    </w:p>
    <w:p w14:paraId="0E1DA48C">
      <w:pPr>
        <w:shd w:val="clear" w:color="auto" w:fill="FFFFFF"/>
        <w:wordWrap w:val="0"/>
        <w:topLinePunct/>
        <w:adjustRightInd w:val="0"/>
        <w:snapToGrid w:val="0"/>
        <w:spacing w:line="360" w:lineRule="auto"/>
        <w:ind w:firstLine="482"/>
        <w:jc w:val="left"/>
        <w:rPr>
          <w:rFonts w:ascii="宋体" w:hAnsi="宋体" w:cs="宋体"/>
          <w:sz w:val="24"/>
          <w:highlight w:val="none"/>
        </w:rPr>
      </w:pPr>
      <w:r>
        <w:rPr>
          <w:rFonts w:hint="eastAsia" w:ascii="宋体" w:hAnsi="宋体" w:cs="宋体"/>
          <w:kern w:val="0"/>
          <w:sz w:val="24"/>
          <w:highlight w:val="none"/>
        </w:rPr>
        <w:t>投诉：参加磋商的供应商对采购人的质疑答复不满意，或者采购人未在规定期限内作出答复的，供应商可以在答复期满后可以向相关行政主管部门投诉。</w:t>
      </w:r>
    </w:p>
    <w:p w14:paraId="3A40FE46">
      <w:pPr>
        <w:wordWrap w:val="0"/>
        <w:topLinePunct/>
        <w:adjustRightInd w:val="0"/>
        <w:snapToGrid w:val="0"/>
        <w:spacing w:line="360" w:lineRule="auto"/>
        <w:jc w:val="center"/>
        <w:outlineLvl w:val="0"/>
        <w:rPr>
          <w:rFonts w:ascii="宋体" w:hAnsi="宋体" w:cs="宋体"/>
          <w:b/>
          <w:sz w:val="32"/>
          <w:szCs w:val="32"/>
          <w:highlight w:val="none"/>
        </w:rPr>
      </w:pPr>
      <w:r>
        <w:rPr>
          <w:rFonts w:hint="eastAsia" w:ascii="宋体" w:hAnsi="宋体" w:cs="宋体"/>
          <w:b/>
          <w:sz w:val="24"/>
          <w:highlight w:val="none"/>
        </w:rPr>
        <w:br w:type="page"/>
      </w:r>
      <w:bookmarkStart w:id="11" w:name="_Toc11977"/>
      <w:bookmarkStart w:id="12" w:name="_Toc21211"/>
      <w:bookmarkStart w:id="13" w:name="_Toc31011"/>
      <w:bookmarkStart w:id="14" w:name="_Toc22085"/>
      <w:bookmarkStart w:id="15" w:name="_Toc30291"/>
      <w:r>
        <w:rPr>
          <w:rFonts w:hint="eastAsia" w:ascii="宋体" w:hAnsi="宋体" w:cs="宋体"/>
          <w:b/>
          <w:sz w:val="32"/>
          <w:szCs w:val="32"/>
          <w:highlight w:val="none"/>
        </w:rPr>
        <w:t>第三部分  磋商组织、步骤与评审方法</w:t>
      </w:r>
      <w:bookmarkEnd w:id="11"/>
      <w:bookmarkEnd w:id="12"/>
      <w:bookmarkEnd w:id="13"/>
      <w:bookmarkEnd w:id="14"/>
      <w:bookmarkEnd w:id="15"/>
    </w:p>
    <w:p w14:paraId="5C844DD0">
      <w:pPr>
        <w:wordWrap w:val="0"/>
        <w:topLinePunct/>
        <w:adjustRightInd w:val="0"/>
        <w:snapToGrid w:val="0"/>
        <w:spacing w:line="360" w:lineRule="auto"/>
        <w:outlineLvl w:val="1"/>
        <w:rPr>
          <w:rFonts w:ascii="宋体" w:hAnsi="宋体" w:cs="宋体"/>
          <w:b/>
          <w:sz w:val="24"/>
          <w:highlight w:val="none"/>
        </w:rPr>
      </w:pPr>
      <w:r>
        <w:rPr>
          <w:rFonts w:hint="eastAsia" w:ascii="宋体" w:hAnsi="宋体" w:cs="宋体"/>
          <w:b/>
          <w:sz w:val="24"/>
          <w:highlight w:val="none"/>
        </w:rPr>
        <w:t>一、磋商组织：</w:t>
      </w:r>
    </w:p>
    <w:p w14:paraId="3ED93E72">
      <w:pPr>
        <w:wordWrap w:val="0"/>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1、采购人在磋商文件规定的时间和地点组织磋商，磋商响应方须派代表参加；</w:t>
      </w:r>
    </w:p>
    <w:p w14:paraId="7C5651AD">
      <w:pPr>
        <w:wordWrap w:val="0"/>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2、磋商小组由三人（含）以上单数的人员组成，其中专家的人数不少于成员总数的三分之二，磋商小组对磋商响应文件进行审查、质疑、评估和比较。</w:t>
      </w:r>
    </w:p>
    <w:p w14:paraId="6E1383C1">
      <w:pPr>
        <w:wordWrap w:val="0"/>
        <w:topLinePunct/>
        <w:adjustRightInd w:val="0"/>
        <w:snapToGrid w:val="0"/>
        <w:spacing w:line="360" w:lineRule="auto"/>
        <w:outlineLvl w:val="1"/>
        <w:rPr>
          <w:rFonts w:ascii="宋体" w:hAnsi="宋体" w:cs="宋体"/>
          <w:b/>
          <w:sz w:val="24"/>
          <w:highlight w:val="none"/>
        </w:rPr>
      </w:pPr>
      <w:r>
        <w:rPr>
          <w:rFonts w:hint="eastAsia" w:ascii="宋体" w:hAnsi="宋体" w:cs="宋体"/>
          <w:b/>
          <w:sz w:val="24"/>
          <w:highlight w:val="none"/>
        </w:rPr>
        <w:t>二、磋商步骤：</w:t>
      </w:r>
    </w:p>
    <w:p w14:paraId="4F5A90E1">
      <w:pPr>
        <w:wordWrap w:val="0"/>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1、检查磋商响应文件密封情况：各磋商响应方对自己递交的磋商响应文件密封情况进行检查；</w:t>
      </w:r>
    </w:p>
    <w:p w14:paraId="69EC0655">
      <w:pPr>
        <w:wordWrap w:val="0"/>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2、磋商响应文件初步审核：</w:t>
      </w:r>
      <w:r>
        <w:rPr>
          <w:rFonts w:hint="eastAsia" w:ascii="宋体" w:hAnsi="宋体" w:cs="宋体"/>
          <w:bCs/>
          <w:sz w:val="24"/>
          <w:highlight w:val="none"/>
        </w:rPr>
        <w:t>磋商</w:t>
      </w:r>
      <w:r>
        <w:rPr>
          <w:rFonts w:hint="eastAsia" w:ascii="宋体" w:hAnsi="宋体" w:cs="宋体"/>
          <w:sz w:val="24"/>
          <w:highlight w:val="none"/>
        </w:rPr>
        <w:t>小组对</w:t>
      </w:r>
      <w:r>
        <w:rPr>
          <w:rFonts w:hint="eastAsia" w:ascii="宋体" w:hAnsi="宋体" w:cs="宋体"/>
          <w:bCs/>
          <w:sz w:val="24"/>
          <w:highlight w:val="none"/>
        </w:rPr>
        <w:t>磋商</w:t>
      </w:r>
      <w:r>
        <w:rPr>
          <w:rFonts w:hint="eastAsia" w:ascii="宋体" w:hAnsi="宋体" w:cs="宋体"/>
          <w:sz w:val="24"/>
          <w:highlight w:val="none"/>
        </w:rPr>
        <w:t>响应文件进行符合性审核；</w:t>
      </w:r>
    </w:p>
    <w:p w14:paraId="5346B8C7">
      <w:pPr>
        <w:wordWrap w:val="0"/>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3、磋商小组所有成员集中根据磋商需要与单一供应商分别</w:t>
      </w:r>
      <w:r>
        <w:rPr>
          <w:rFonts w:hint="eastAsia" w:ascii="宋体" w:hAnsi="宋体" w:cs="宋体"/>
          <w:bCs/>
          <w:sz w:val="24"/>
          <w:highlight w:val="none"/>
        </w:rPr>
        <w:t>磋商</w:t>
      </w:r>
      <w:r>
        <w:rPr>
          <w:rFonts w:hint="eastAsia" w:ascii="宋体" w:hAnsi="宋体" w:cs="宋体"/>
          <w:sz w:val="24"/>
          <w:highlight w:val="none"/>
        </w:rPr>
        <w:t>；</w:t>
      </w:r>
    </w:p>
    <w:p w14:paraId="708995D4">
      <w:pPr>
        <w:wordWrap w:val="0"/>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4、磋商结束后，所有参加磋商的供应商进行最终报价；</w:t>
      </w:r>
    </w:p>
    <w:p w14:paraId="1064DE29">
      <w:pPr>
        <w:wordWrap w:val="0"/>
        <w:topLinePunct/>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5、磋商小组按照如下评审办法对最终报价后所有实质性响应的供应商进行评审推荐，3名成交候选供应商。</w:t>
      </w:r>
    </w:p>
    <w:p w14:paraId="27D2457B">
      <w:pPr>
        <w:wordWrap w:val="0"/>
        <w:topLinePunct/>
        <w:adjustRightInd w:val="0"/>
        <w:snapToGrid w:val="0"/>
        <w:spacing w:line="360" w:lineRule="auto"/>
        <w:outlineLvl w:val="1"/>
        <w:rPr>
          <w:rFonts w:ascii="宋体" w:hAnsi="宋体" w:cs="宋体"/>
          <w:b/>
          <w:sz w:val="24"/>
          <w:highlight w:val="none"/>
        </w:rPr>
      </w:pPr>
      <w:r>
        <w:rPr>
          <w:rFonts w:hint="eastAsia" w:ascii="宋体" w:hAnsi="宋体" w:cs="宋体"/>
          <w:b/>
          <w:sz w:val="24"/>
          <w:highlight w:val="none"/>
        </w:rPr>
        <w:t>三、评审办法：</w:t>
      </w:r>
    </w:p>
    <w:p w14:paraId="6068DA5E">
      <w:pPr>
        <w:tabs>
          <w:tab w:val="left" w:pos="0"/>
          <w:tab w:val="left" w:pos="885"/>
          <w:tab w:val="left" w:pos="990"/>
        </w:tabs>
        <w:wordWrap w:val="0"/>
        <w:topLinePunct/>
        <w:adjustRightInd w:val="0"/>
        <w:snapToGrid w:val="0"/>
        <w:spacing w:line="360" w:lineRule="auto"/>
        <w:ind w:firstLine="566" w:firstLineChars="236"/>
        <w:rPr>
          <w:rFonts w:ascii="宋体" w:hAnsi="宋体" w:cs="宋体"/>
          <w:sz w:val="24"/>
          <w:highlight w:val="none"/>
        </w:rPr>
      </w:pPr>
      <w:r>
        <w:rPr>
          <w:rFonts w:hint="eastAsia" w:ascii="宋体" w:hAnsi="宋体" w:cs="宋体"/>
          <w:sz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6"/>
        <w:tblW w:w="1041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716"/>
        <w:gridCol w:w="2291"/>
        <w:gridCol w:w="838"/>
        <w:gridCol w:w="6565"/>
      </w:tblGrid>
      <w:tr w14:paraId="45F5B5A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27" w:hRule="atLeast"/>
          <w:jc w:val="center"/>
        </w:trPr>
        <w:tc>
          <w:tcPr>
            <w:tcW w:w="715" w:type="dxa"/>
            <w:tcBorders>
              <w:top w:val="single" w:color="000000" w:sz="4" w:space="0"/>
              <w:left w:val="single" w:color="000000" w:sz="4" w:space="0"/>
              <w:bottom w:val="nil"/>
              <w:right w:val="single" w:color="auto" w:sz="4" w:space="0"/>
            </w:tcBorders>
            <w:noWrap/>
            <w:vAlign w:val="center"/>
          </w:tcPr>
          <w:p w14:paraId="0C904242">
            <w:pPr>
              <w:wordWrap w:val="0"/>
              <w:topLinePunct/>
              <w:adjustRightInd w:val="0"/>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2291" w:type="dxa"/>
            <w:tcBorders>
              <w:top w:val="single" w:color="000000" w:sz="4" w:space="0"/>
              <w:left w:val="single" w:color="auto" w:sz="4" w:space="0"/>
              <w:bottom w:val="nil"/>
              <w:right w:val="single" w:color="000000" w:sz="4" w:space="0"/>
            </w:tcBorders>
            <w:noWrap/>
            <w:vAlign w:val="center"/>
          </w:tcPr>
          <w:p w14:paraId="1F4B8962">
            <w:pPr>
              <w:wordWrap w:val="0"/>
              <w:topLinePunct/>
              <w:adjustRightInd w:val="0"/>
              <w:spacing w:line="360" w:lineRule="auto"/>
              <w:jc w:val="center"/>
              <w:rPr>
                <w:rFonts w:ascii="宋体" w:hAnsi="宋体" w:cs="宋体"/>
                <w:b/>
                <w:sz w:val="24"/>
                <w:highlight w:val="none"/>
              </w:rPr>
            </w:pPr>
            <w:r>
              <w:rPr>
                <w:rFonts w:hint="eastAsia" w:ascii="宋体" w:hAnsi="宋体" w:cs="宋体"/>
                <w:b/>
                <w:sz w:val="24"/>
                <w:highlight w:val="none"/>
              </w:rPr>
              <w:t>评分</w:t>
            </w:r>
          </w:p>
          <w:p w14:paraId="04D35B5F">
            <w:pPr>
              <w:wordWrap w:val="0"/>
              <w:topLinePunct/>
              <w:adjustRightInd w:val="0"/>
              <w:spacing w:line="360" w:lineRule="auto"/>
              <w:jc w:val="center"/>
              <w:rPr>
                <w:rFonts w:ascii="宋体" w:hAnsi="宋体" w:cs="宋体"/>
                <w:b/>
                <w:sz w:val="24"/>
                <w:highlight w:val="none"/>
              </w:rPr>
            </w:pPr>
            <w:r>
              <w:rPr>
                <w:rFonts w:hint="eastAsia" w:ascii="宋体" w:hAnsi="宋体" w:cs="宋体"/>
                <w:b/>
                <w:sz w:val="24"/>
                <w:highlight w:val="none"/>
              </w:rPr>
              <w:t>因素</w:t>
            </w:r>
          </w:p>
        </w:tc>
        <w:tc>
          <w:tcPr>
            <w:tcW w:w="838" w:type="dxa"/>
            <w:tcBorders>
              <w:top w:val="single" w:color="000000" w:sz="4" w:space="0"/>
              <w:left w:val="single" w:color="000000" w:sz="4" w:space="0"/>
              <w:bottom w:val="nil"/>
              <w:right w:val="single" w:color="000000" w:sz="4" w:space="0"/>
            </w:tcBorders>
            <w:noWrap/>
            <w:vAlign w:val="center"/>
          </w:tcPr>
          <w:p w14:paraId="77AB79CC">
            <w:pPr>
              <w:wordWrap w:val="0"/>
              <w:topLinePunct/>
              <w:adjustRightInd w:val="0"/>
              <w:spacing w:line="360" w:lineRule="auto"/>
              <w:jc w:val="center"/>
              <w:rPr>
                <w:rFonts w:ascii="宋体" w:hAnsi="宋体" w:cs="宋体"/>
                <w:b/>
                <w:sz w:val="24"/>
                <w:highlight w:val="none"/>
              </w:rPr>
            </w:pPr>
            <w:r>
              <w:rPr>
                <w:rFonts w:hint="eastAsia" w:ascii="宋体" w:hAnsi="宋体" w:cs="宋体"/>
                <w:b/>
                <w:sz w:val="24"/>
                <w:highlight w:val="none"/>
              </w:rPr>
              <w:t>满分</w:t>
            </w:r>
          </w:p>
        </w:tc>
        <w:tc>
          <w:tcPr>
            <w:tcW w:w="6566" w:type="dxa"/>
            <w:tcBorders>
              <w:top w:val="single" w:color="000000" w:sz="4" w:space="0"/>
              <w:left w:val="single" w:color="000000" w:sz="4" w:space="0"/>
              <w:bottom w:val="nil"/>
              <w:right w:val="single" w:color="000000" w:sz="4" w:space="0"/>
            </w:tcBorders>
            <w:noWrap/>
            <w:vAlign w:val="center"/>
          </w:tcPr>
          <w:p w14:paraId="33CA1523">
            <w:pPr>
              <w:wordWrap w:val="0"/>
              <w:topLinePunct/>
              <w:adjustRightInd w:val="0"/>
              <w:spacing w:line="360" w:lineRule="auto"/>
              <w:jc w:val="center"/>
              <w:rPr>
                <w:rFonts w:ascii="宋体" w:hAnsi="宋体" w:cs="宋体"/>
                <w:b/>
                <w:sz w:val="24"/>
                <w:highlight w:val="none"/>
              </w:rPr>
            </w:pPr>
            <w:r>
              <w:rPr>
                <w:rFonts w:hint="eastAsia" w:ascii="宋体" w:hAnsi="宋体" w:cs="宋体"/>
                <w:b/>
                <w:sz w:val="24"/>
                <w:highlight w:val="none"/>
              </w:rPr>
              <w:t>评分标准</w:t>
            </w:r>
          </w:p>
        </w:tc>
      </w:tr>
      <w:tr w14:paraId="21ACE47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90"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50066BB8">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一</w:t>
            </w:r>
          </w:p>
        </w:tc>
        <w:tc>
          <w:tcPr>
            <w:tcW w:w="2290" w:type="dxa"/>
            <w:tcBorders>
              <w:top w:val="single" w:color="000000" w:sz="4" w:space="0"/>
              <w:left w:val="nil"/>
              <w:bottom w:val="single" w:color="000000" w:sz="4" w:space="0"/>
              <w:right w:val="single" w:color="000000" w:sz="4" w:space="0"/>
            </w:tcBorders>
            <w:noWrap/>
            <w:vAlign w:val="center"/>
          </w:tcPr>
          <w:p w14:paraId="21809E62">
            <w:pPr>
              <w:wordWrap w:val="0"/>
              <w:topLinePunct/>
              <w:adjustRightInd w:val="0"/>
              <w:spacing w:line="360" w:lineRule="auto"/>
              <w:jc w:val="center"/>
              <w:rPr>
                <w:rFonts w:ascii="宋体" w:hAnsi="宋体" w:cs="宋体"/>
                <w:bCs/>
                <w:sz w:val="24"/>
                <w:highlight w:val="none"/>
              </w:rPr>
            </w:pPr>
            <w:r>
              <w:rPr>
                <w:rFonts w:hint="eastAsia" w:ascii="宋体" w:hAnsi="宋体" w:cs="宋体"/>
                <w:b/>
                <w:sz w:val="24"/>
                <w:highlight w:val="none"/>
              </w:rPr>
              <w:t>报价得分</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6F866EFE">
            <w:pPr>
              <w:wordWrap w:val="0"/>
              <w:topLinePunct/>
              <w:adjustRightInd w:val="0"/>
              <w:spacing w:line="360" w:lineRule="auto"/>
              <w:jc w:val="center"/>
              <w:rPr>
                <w:rFonts w:ascii="宋体" w:hAnsi="宋体" w:cs="宋体"/>
                <w:bCs/>
                <w:sz w:val="24"/>
                <w:highlight w:val="none"/>
              </w:rPr>
            </w:pPr>
            <w:r>
              <w:rPr>
                <w:rFonts w:hint="eastAsia" w:ascii="宋体" w:hAnsi="宋体" w:cs="宋体"/>
                <w:b/>
                <w:sz w:val="24"/>
                <w:highlight w:val="none"/>
              </w:rPr>
              <w:t>30分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45B08117">
            <w:pPr>
              <w:wordWrap w:val="0"/>
              <w:topLinePunct/>
              <w:adjustRightInd w:val="0"/>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14:paraId="07B0BE6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90"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409D726B">
            <w:pPr>
              <w:wordWrap w:val="0"/>
              <w:topLinePunct/>
              <w:adjustRightInd w:val="0"/>
              <w:spacing w:line="360" w:lineRule="auto"/>
              <w:jc w:val="center"/>
              <w:rPr>
                <w:rFonts w:ascii="宋体" w:hAnsi="宋体" w:cs="宋体"/>
                <w:bCs/>
                <w:sz w:val="24"/>
                <w:highlight w:val="none"/>
              </w:rPr>
            </w:pPr>
            <w:r>
              <w:rPr>
                <w:rFonts w:hint="eastAsia" w:ascii="宋体" w:hAnsi="宋体" w:cs="宋体"/>
                <w:b/>
                <w:sz w:val="24"/>
                <w:highlight w:val="none"/>
              </w:rPr>
              <w:t>二</w:t>
            </w:r>
          </w:p>
        </w:tc>
        <w:tc>
          <w:tcPr>
            <w:tcW w:w="2290" w:type="dxa"/>
            <w:tcBorders>
              <w:top w:val="single" w:color="000000" w:sz="4" w:space="0"/>
              <w:left w:val="nil"/>
              <w:bottom w:val="single" w:color="000000" w:sz="4" w:space="0"/>
              <w:right w:val="single" w:color="000000" w:sz="4" w:space="0"/>
            </w:tcBorders>
            <w:noWrap/>
            <w:vAlign w:val="center"/>
          </w:tcPr>
          <w:p w14:paraId="642A8450">
            <w:pPr>
              <w:wordWrap w:val="0"/>
              <w:topLinePunct/>
              <w:adjustRightInd w:val="0"/>
              <w:spacing w:line="360" w:lineRule="auto"/>
              <w:jc w:val="center"/>
              <w:rPr>
                <w:rFonts w:ascii="宋体" w:hAnsi="宋体" w:cs="宋体"/>
                <w:bCs/>
                <w:sz w:val="24"/>
                <w:highlight w:val="none"/>
              </w:rPr>
            </w:pPr>
            <w:r>
              <w:rPr>
                <w:rFonts w:hint="eastAsia" w:ascii="宋体" w:hAnsi="宋体" w:cs="宋体"/>
                <w:b/>
                <w:sz w:val="24"/>
                <w:highlight w:val="none"/>
              </w:rPr>
              <w:t>施工组织设计</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31092BC3">
            <w:pPr>
              <w:wordWrap w:val="0"/>
              <w:topLinePunct/>
              <w:adjustRightInd w:val="0"/>
              <w:spacing w:line="360" w:lineRule="auto"/>
              <w:jc w:val="center"/>
              <w:rPr>
                <w:rFonts w:ascii="宋体" w:hAnsi="宋体" w:cs="宋体"/>
                <w:bCs/>
                <w:sz w:val="24"/>
                <w:highlight w:val="none"/>
              </w:rPr>
            </w:pPr>
            <w:r>
              <w:rPr>
                <w:rFonts w:hint="eastAsia" w:ascii="宋体" w:hAnsi="宋体" w:cs="宋体"/>
                <w:b/>
                <w:sz w:val="24"/>
                <w:highlight w:val="none"/>
              </w:rPr>
              <w:t>70分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51ED0468">
            <w:pPr>
              <w:wordWrap w:val="0"/>
              <w:topLinePunct/>
              <w:adjustRightInd w:val="0"/>
              <w:spacing w:line="360" w:lineRule="auto"/>
              <w:ind w:firstLine="480" w:firstLineChars="200"/>
              <w:jc w:val="left"/>
              <w:rPr>
                <w:rFonts w:ascii="宋体" w:hAnsi="宋体" w:cs="宋体"/>
                <w:bCs/>
                <w:sz w:val="24"/>
                <w:highlight w:val="none"/>
              </w:rPr>
            </w:pPr>
          </w:p>
        </w:tc>
      </w:tr>
      <w:tr w14:paraId="7DD66BE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4C08D2E7">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2290" w:type="dxa"/>
            <w:tcBorders>
              <w:top w:val="single" w:color="000000" w:sz="4" w:space="0"/>
              <w:left w:val="nil"/>
              <w:bottom w:val="single" w:color="000000" w:sz="4" w:space="0"/>
              <w:right w:val="single" w:color="000000" w:sz="4" w:space="0"/>
            </w:tcBorders>
            <w:noWrap/>
            <w:vAlign w:val="center"/>
          </w:tcPr>
          <w:p w14:paraId="6C5F1DD6">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总体概述</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25441F90">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7分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37AB05A2">
            <w:pPr>
              <w:wordWrap w:val="0"/>
              <w:topLinePunct/>
              <w:adjustRightInd w:val="0"/>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有该项得基本分2分，缺项不得分，对工程整体的认识表述完整清晰程度，措施先进、具体程度，施工段划分清晰、合理符合规范要求程度得0-5分。</w:t>
            </w:r>
          </w:p>
        </w:tc>
      </w:tr>
      <w:tr w14:paraId="0E3A444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41735963">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2290" w:type="dxa"/>
            <w:tcBorders>
              <w:top w:val="single" w:color="000000" w:sz="4" w:space="0"/>
              <w:left w:val="nil"/>
              <w:bottom w:val="single" w:color="000000" w:sz="4" w:space="0"/>
              <w:right w:val="single" w:color="000000" w:sz="4" w:space="0"/>
            </w:tcBorders>
            <w:noWrap/>
            <w:vAlign w:val="center"/>
          </w:tcPr>
          <w:p w14:paraId="683F8857">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施工方案与技术措施</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69F02A4C">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7分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2D9AECAB">
            <w:pPr>
              <w:wordWrap w:val="0"/>
              <w:topLinePunct/>
              <w:adjustRightInd w:val="0"/>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有该项得基本分2分，缺项不得分，根据施工进度计划编排合理，可行、关键路线清晰准确和各阶段进度的保证措施可靠、内容齐全可行再加0-5分。</w:t>
            </w:r>
          </w:p>
        </w:tc>
      </w:tr>
      <w:tr w14:paraId="0626139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2E6D61C">
            <w:pPr>
              <w:snapToGrid w:val="0"/>
              <w:jc w:val="center"/>
              <w:rPr>
                <w:rFonts w:ascii="宋体" w:hAnsi="宋体" w:cs="宋体"/>
                <w:bCs/>
                <w:sz w:val="24"/>
                <w:highlight w:val="none"/>
              </w:rPr>
            </w:pPr>
            <w:r>
              <w:rPr>
                <w:rFonts w:hint="eastAsia" w:ascii="宋体" w:hAnsi="宋体" w:cs="宋体"/>
                <w:sz w:val="24"/>
                <w:highlight w:val="none"/>
              </w:rPr>
              <w:t>3</w:t>
            </w:r>
          </w:p>
        </w:tc>
        <w:tc>
          <w:tcPr>
            <w:tcW w:w="2290" w:type="dxa"/>
            <w:tcBorders>
              <w:top w:val="single" w:color="000000" w:sz="4" w:space="0"/>
              <w:left w:val="nil"/>
              <w:bottom w:val="single" w:color="000000" w:sz="4" w:space="0"/>
              <w:right w:val="single" w:color="000000" w:sz="4" w:space="0"/>
            </w:tcBorders>
            <w:noWrap/>
            <w:vAlign w:val="center"/>
          </w:tcPr>
          <w:p w14:paraId="086632D2">
            <w:pPr>
              <w:pStyle w:val="28"/>
              <w:spacing w:before="79"/>
              <w:jc w:val="center"/>
              <w:rPr>
                <w:bCs/>
                <w:sz w:val="24"/>
                <w:highlight w:val="none"/>
                <w:lang w:val="en-US"/>
              </w:rPr>
            </w:pPr>
            <w:r>
              <w:rPr>
                <w:rFonts w:hint="eastAsia"/>
                <w:sz w:val="24"/>
                <w:highlight w:val="none"/>
                <w:lang w:val="en-US" w:bidi="ar-SA"/>
              </w:rPr>
              <w:t>质量管理体系与措施</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1A36570E">
            <w:pPr>
              <w:jc w:val="center"/>
              <w:rPr>
                <w:rFonts w:ascii="宋体" w:hAnsi="宋体" w:cs="宋体"/>
                <w:bCs/>
                <w:sz w:val="24"/>
                <w:highlight w:val="none"/>
              </w:rPr>
            </w:pPr>
            <w:r>
              <w:rPr>
                <w:rFonts w:hint="eastAsia" w:ascii="宋体" w:hAnsi="宋体" w:cs="宋体"/>
                <w:sz w:val="24"/>
                <w:highlight w:val="none"/>
              </w:rPr>
              <w:t>7</w:t>
            </w:r>
            <w:r>
              <w:rPr>
                <w:rFonts w:hint="eastAsia" w:ascii="宋体" w:hAnsi="宋体" w:cs="宋体"/>
                <w:bCs/>
                <w:sz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562C390F">
            <w:pPr>
              <w:pStyle w:val="28"/>
              <w:spacing w:before="79"/>
              <w:ind w:firstLine="480" w:firstLineChars="200"/>
              <w:rPr>
                <w:bCs/>
                <w:sz w:val="24"/>
                <w:highlight w:val="none"/>
                <w:lang w:val="en-US"/>
              </w:rPr>
            </w:pPr>
            <w:r>
              <w:rPr>
                <w:rFonts w:hint="eastAsia"/>
                <w:sz w:val="24"/>
                <w:highlight w:val="none"/>
                <w:lang w:val="en-US" w:bidi="ar-SA"/>
              </w:rPr>
              <w:t>有该项得基本分2分，缺项不得分，根据体系完整、内容齐全、安排合理、针对项目特点措施先进可行、通病治理措施具体可靠再加0-5分</w:t>
            </w:r>
          </w:p>
        </w:tc>
      </w:tr>
      <w:tr w14:paraId="68E5324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tcBorders>
              <w:top w:val="single" w:color="000000" w:sz="4" w:space="0"/>
              <w:left w:val="single" w:color="000000" w:sz="4" w:space="0"/>
              <w:bottom w:val="nil"/>
              <w:right w:val="single" w:color="000000" w:sz="4" w:space="0"/>
            </w:tcBorders>
            <w:noWrap/>
            <w:vAlign w:val="center"/>
          </w:tcPr>
          <w:p w14:paraId="6D17BF15">
            <w:pPr>
              <w:snapToGrid w:val="0"/>
              <w:jc w:val="center"/>
              <w:rPr>
                <w:rFonts w:ascii="宋体" w:hAnsi="宋体" w:cs="宋体"/>
                <w:bCs/>
                <w:sz w:val="24"/>
                <w:highlight w:val="none"/>
              </w:rPr>
            </w:pPr>
            <w:r>
              <w:rPr>
                <w:rFonts w:hint="eastAsia" w:ascii="宋体" w:hAnsi="宋体" w:cs="宋体"/>
                <w:sz w:val="24"/>
                <w:highlight w:val="none"/>
              </w:rPr>
              <w:t>4</w:t>
            </w:r>
          </w:p>
        </w:tc>
        <w:tc>
          <w:tcPr>
            <w:tcW w:w="2290" w:type="dxa"/>
            <w:tcBorders>
              <w:top w:val="single" w:color="000000" w:sz="4" w:space="0"/>
              <w:left w:val="nil"/>
              <w:bottom w:val="nil"/>
              <w:right w:val="single" w:color="000000" w:sz="4" w:space="0"/>
            </w:tcBorders>
            <w:noWrap/>
            <w:vAlign w:val="center"/>
          </w:tcPr>
          <w:p w14:paraId="1AC377BA">
            <w:pPr>
              <w:jc w:val="center"/>
              <w:rPr>
                <w:rFonts w:ascii="宋体" w:hAnsi="宋体" w:cs="宋体"/>
                <w:bCs/>
                <w:sz w:val="24"/>
                <w:highlight w:val="none"/>
              </w:rPr>
            </w:pPr>
            <w:r>
              <w:rPr>
                <w:rFonts w:hint="eastAsia" w:ascii="宋体" w:hAnsi="宋体" w:cs="宋体"/>
                <w:sz w:val="24"/>
                <w:highlight w:val="none"/>
              </w:rPr>
              <w:t>安全管理体系与措施</w:t>
            </w:r>
          </w:p>
        </w:tc>
        <w:tc>
          <w:tcPr>
            <w:tcW w:w="838" w:type="dxa"/>
            <w:tcBorders>
              <w:top w:val="single" w:color="000000" w:sz="4" w:space="0"/>
              <w:left w:val="single" w:color="000000" w:sz="4" w:space="0"/>
              <w:bottom w:val="nil"/>
              <w:right w:val="single" w:color="000000" w:sz="4" w:space="0"/>
            </w:tcBorders>
            <w:noWrap/>
            <w:vAlign w:val="center"/>
          </w:tcPr>
          <w:p w14:paraId="6FA63FB0">
            <w:pPr>
              <w:jc w:val="center"/>
              <w:rPr>
                <w:rFonts w:ascii="宋体" w:hAnsi="宋体" w:cs="宋体"/>
                <w:bCs/>
                <w:sz w:val="24"/>
                <w:highlight w:val="none"/>
              </w:rPr>
            </w:pPr>
            <w:r>
              <w:rPr>
                <w:rFonts w:hint="eastAsia" w:ascii="宋体" w:hAnsi="宋体" w:cs="宋体"/>
                <w:sz w:val="24"/>
                <w:highlight w:val="none"/>
              </w:rPr>
              <w:t>7</w:t>
            </w:r>
            <w:r>
              <w:rPr>
                <w:rFonts w:hint="eastAsia" w:ascii="宋体" w:hAnsi="宋体" w:cs="宋体"/>
                <w:bCs/>
                <w:sz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63DDD90B">
            <w:pPr>
              <w:spacing w:line="400" w:lineRule="exact"/>
              <w:ind w:firstLine="480" w:firstLineChars="200"/>
              <w:rPr>
                <w:rFonts w:ascii="宋体" w:hAnsi="宋体" w:cs="宋体"/>
                <w:bCs/>
                <w:sz w:val="24"/>
                <w:highlight w:val="none"/>
              </w:rPr>
            </w:pPr>
            <w:r>
              <w:rPr>
                <w:rFonts w:hint="eastAsia" w:ascii="宋体" w:hAnsi="宋体" w:cs="宋体"/>
                <w:sz w:val="24"/>
                <w:highlight w:val="none"/>
              </w:rPr>
              <w:t>有该项得基本分2分，缺项不得分，根据体系完整、内容齐全、安排恰当、措施针对项目实际情况规范具体完整、应急救援预案可行再加0-5分</w:t>
            </w:r>
          </w:p>
        </w:tc>
      </w:tr>
      <w:tr w14:paraId="33588C1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59"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743FCF40">
            <w:pPr>
              <w:snapToGrid w:val="0"/>
              <w:jc w:val="center"/>
              <w:rPr>
                <w:rFonts w:ascii="宋体" w:hAnsi="宋体" w:cs="宋体"/>
                <w:bCs/>
                <w:sz w:val="24"/>
                <w:highlight w:val="none"/>
              </w:rPr>
            </w:pPr>
            <w:r>
              <w:rPr>
                <w:rFonts w:hint="eastAsia" w:ascii="宋体" w:hAnsi="宋体" w:cs="宋体"/>
                <w:sz w:val="24"/>
                <w:highlight w:val="none"/>
              </w:rPr>
              <w:t>5</w:t>
            </w:r>
          </w:p>
        </w:tc>
        <w:tc>
          <w:tcPr>
            <w:tcW w:w="2290" w:type="dxa"/>
            <w:tcBorders>
              <w:top w:val="single" w:color="000000" w:sz="4" w:space="0"/>
              <w:left w:val="nil"/>
              <w:bottom w:val="single" w:color="000000" w:sz="4" w:space="0"/>
              <w:right w:val="single" w:color="000000" w:sz="4" w:space="0"/>
            </w:tcBorders>
            <w:noWrap/>
            <w:vAlign w:val="center"/>
          </w:tcPr>
          <w:p w14:paraId="70028A30">
            <w:pPr>
              <w:pStyle w:val="28"/>
              <w:spacing w:before="79"/>
              <w:jc w:val="center"/>
              <w:rPr>
                <w:bCs/>
                <w:sz w:val="24"/>
                <w:highlight w:val="none"/>
                <w:lang w:val="en-US"/>
              </w:rPr>
            </w:pPr>
            <w:r>
              <w:rPr>
                <w:rFonts w:hint="eastAsia"/>
                <w:sz w:val="24"/>
                <w:highlight w:val="none"/>
                <w:lang w:val="en-US" w:bidi="ar-SA"/>
              </w:rPr>
              <w:t>环保管理体系与措施</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47C550F4">
            <w:pPr>
              <w:jc w:val="center"/>
              <w:rPr>
                <w:rFonts w:ascii="宋体" w:hAnsi="宋体" w:cs="宋体"/>
                <w:bCs/>
                <w:sz w:val="24"/>
                <w:highlight w:val="none"/>
              </w:rPr>
            </w:pPr>
            <w:r>
              <w:rPr>
                <w:rFonts w:hint="eastAsia" w:ascii="宋体" w:hAnsi="宋体" w:cs="宋体"/>
                <w:sz w:val="24"/>
                <w:highlight w:val="none"/>
              </w:rPr>
              <w:t>7</w:t>
            </w:r>
            <w:r>
              <w:rPr>
                <w:rFonts w:hint="eastAsia" w:ascii="宋体" w:hAnsi="宋体" w:cs="宋体"/>
                <w:bCs/>
                <w:sz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4EDF9E94">
            <w:pPr>
              <w:pStyle w:val="28"/>
              <w:spacing w:before="79"/>
              <w:ind w:firstLine="480" w:firstLineChars="200"/>
              <w:rPr>
                <w:bCs/>
                <w:sz w:val="24"/>
                <w:highlight w:val="none"/>
                <w:lang w:val="en-US"/>
              </w:rPr>
            </w:pPr>
            <w:r>
              <w:rPr>
                <w:rFonts w:hint="eastAsia"/>
                <w:sz w:val="24"/>
                <w:highlight w:val="none"/>
                <w:lang w:val="en-US" w:bidi="ar-SA"/>
              </w:rPr>
              <w:t>有该项得基本分2分，缺项不得分，根据体系完整、内容齐全、安排恰当、措施可行程度加0-5分；</w:t>
            </w:r>
          </w:p>
        </w:tc>
      </w:tr>
      <w:tr w14:paraId="6D1E085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5EC486F2">
            <w:pPr>
              <w:snapToGrid w:val="0"/>
              <w:jc w:val="center"/>
              <w:rPr>
                <w:rFonts w:ascii="宋体" w:hAnsi="宋体" w:cs="宋体"/>
                <w:bCs/>
                <w:sz w:val="24"/>
                <w:highlight w:val="none"/>
              </w:rPr>
            </w:pPr>
            <w:r>
              <w:rPr>
                <w:rFonts w:hint="eastAsia" w:ascii="宋体" w:hAnsi="宋体" w:cs="宋体"/>
                <w:sz w:val="24"/>
                <w:highlight w:val="none"/>
              </w:rPr>
              <w:t>6</w:t>
            </w:r>
          </w:p>
        </w:tc>
        <w:tc>
          <w:tcPr>
            <w:tcW w:w="2290" w:type="dxa"/>
            <w:tcBorders>
              <w:top w:val="single" w:color="000000" w:sz="4" w:space="0"/>
              <w:left w:val="nil"/>
              <w:bottom w:val="single" w:color="000000" w:sz="4" w:space="0"/>
              <w:right w:val="single" w:color="000000" w:sz="4" w:space="0"/>
            </w:tcBorders>
            <w:noWrap/>
            <w:vAlign w:val="center"/>
          </w:tcPr>
          <w:p w14:paraId="4036F195">
            <w:pPr>
              <w:pStyle w:val="28"/>
              <w:spacing w:before="79"/>
              <w:jc w:val="center"/>
              <w:rPr>
                <w:bCs/>
                <w:sz w:val="24"/>
                <w:highlight w:val="none"/>
                <w:lang w:val="en-US"/>
              </w:rPr>
            </w:pPr>
            <w:r>
              <w:rPr>
                <w:rFonts w:hint="eastAsia"/>
                <w:sz w:val="24"/>
                <w:highlight w:val="none"/>
                <w:lang w:val="en-US" w:bidi="ar-SA"/>
              </w:rPr>
              <w:t>文明管理体系与措施</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2ECE95AA">
            <w:pPr>
              <w:jc w:val="center"/>
              <w:rPr>
                <w:rFonts w:ascii="宋体" w:hAnsi="宋体" w:cs="宋体"/>
                <w:bCs/>
                <w:sz w:val="24"/>
                <w:highlight w:val="none"/>
              </w:rPr>
            </w:pPr>
            <w:r>
              <w:rPr>
                <w:rFonts w:hint="eastAsia" w:ascii="宋体" w:hAnsi="宋体" w:cs="宋体"/>
                <w:sz w:val="24"/>
                <w:highlight w:val="none"/>
              </w:rPr>
              <w:t>7</w:t>
            </w:r>
            <w:r>
              <w:rPr>
                <w:rFonts w:hint="eastAsia" w:ascii="宋体" w:hAnsi="宋体" w:cs="宋体"/>
                <w:bCs/>
                <w:sz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7FE17359">
            <w:pPr>
              <w:pStyle w:val="28"/>
              <w:spacing w:before="79"/>
              <w:ind w:firstLine="480" w:firstLineChars="200"/>
              <w:rPr>
                <w:bCs/>
                <w:sz w:val="24"/>
                <w:highlight w:val="none"/>
                <w:lang w:val="en-US"/>
              </w:rPr>
            </w:pPr>
            <w:r>
              <w:rPr>
                <w:rFonts w:hint="eastAsia"/>
                <w:sz w:val="24"/>
                <w:highlight w:val="none"/>
                <w:lang w:val="en-US" w:bidi="ar-SA"/>
              </w:rPr>
              <w:t>有该项得基本分2分，缺项不得分，根据体系完整、内容齐全、安排恰当、针对项目实际情况措施可行程度得0-5分</w:t>
            </w:r>
          </w:p>
        </w:tc>
      </w:tr>
      <w:tr w14:paraId="0C7F84A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70"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18E6BE1D">
            <w:pPr>
              <w:snapToGrid w:val="0"/>
              <w:jc w:val="center"/>
              <w:rPr>
                <w:rFonts w:ascii="宋体" w:hAnsi="宋体" w:cs="宋体"/>
                <w:sz w:val="24"/>
                <w:highlight w:val="none"/>
              </w:rPr>
            </w:pPr>
            <w:r>
              <w:rPr>
                <w:rFonts w:hint="eastAsia" w:ascii="宋体" w:hAnsi="宋体" w:cs="宋体"/>
                <w:sz w:val="24"/>
                <w:highlight w:val="none"/>
              </w:rPr>
              <w:t>7</w:t>
            </w:r>
          </w:p>
        </w:tc>
        <w:tc>
          <w:tcPr>
            <w:tcW w:w="2290" w:type="dxa"/>
            <w:tcBorders>
              <w:top w:val="single" w:color="000000" w:sz="4" w:space="0"/>
              <w:left w:val="nil"/>
              <w:bottom w:val="single" w:color="000000" w:sz="4" w:space="0"/>
              <w:right w:val="single" w:color="000000" w:sz="4" w:space="0"/>
            </w:tcBorders>
            <w:noWrap/>
            <w:vAlign w:val="center"/>
          </w:tcPr>
          <w:p w14:paraId="25DD41E3">
            <w:pPr>
              <w:pStyle w:val="28"/>
              <w:spacing w:before="79"/>
              <w:jc w:val="center"/>
              <w:rPr>
                <w:sz w:val="24"/>
                <w:highlight w:val="none"/>
                <w:lang w:val="en-US" w:bidi="ar-SA"/>
              </w:rPr>
            </w:pPr>
            <w:r>
              <w:rPr>
                <w:rFonts w:hint="eastAsia"/>
                <w:sz w:val="24"/>
                <w:highlight w:val="none"/>
                <w:lang w:val="en-US" w:bidi="ar-SA"/>
              </w:rPr>
              <w:t>工程进度计划与措施</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22D49380">
            <w:pPr>
              <w:jc w:val="center"/>
              <w:rPr>
                <w:rFonts w:ascii="宋体" w:hAnsi="宋体" w:cs="宋体"/>
                <w:sz w:val="24"/>
                <w:highlight w:val="none"/>
              </w:rPr>
            </w:pPr>
            <w:r>
              <w:rPr>
                <w:rFonts w:hint="eastAsia" w:ascii="宋体" w:hAnsi="宋体" w:cs="宋体"/>
                <w:sz w:val="24"/>
                <w:highlight w:val="none"/>
              </w:rPr>
              <w:t>7分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1B72C367">
            <w:pPr>
              <w:pStyle w:val="28"/>
              <w:spacing w:before="79"/>
              <w:ind w:firstLine="480" w:firstLineChars="200"/>
              <w:rPr>
                <w:sz w:val="24"/>
                <w:highlight w:val="none"/>
                <w:lang w:val="en-US" w:bidi="ar-SA"/>
              </w:rPr>
            </w:pPr>
            <w:r>
              <w:rPr>
                <w:rFonts w:hint="eastAsia"/>
                <w:sz w:val="24"/>
                <w:highlight w:val="none"/>
                <w:lang w:val="en-US" w:bidi="ar-SA"/>
              </w:rPr>
              <w:t>有该项得基本分 2 分，缺项不得分，根据工程计划编排合理、可行、关键路线清晰准确、保证措施可靠、内容齐全可行得0- 5分。</w:t>
            </w:r>
          </w:p>
        </w:tc>
      </w:tr>
      <w:tr w14:paraId="756C5C0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0ABAB5D6">
            <w:pPr>
              <w:snapToGrid w:val="0"/>
              <w:jc w:val="center"/>
              <w:rPr>
                <w:rFonts w:ascii="宋体" w:hAnsi="宋体" w:cs="宋体"/>
                <w:bCs/>
                <w:sz w:val="24"/>
                <w:highlight w:val="none"/>
              </w:rPr>
            </w:pPr>
            <w:r>
              <w:rPr>
                <w:rFonts w:hint="eastAsia" w:ascii="宋体" w:hAnsi="宋体" w:cs="宋体"/>
                <w:sz w:val="24"/>
                <w:highlight w:val="none"/>
              </w:rPr>
              <w:t>8</w:t>
            </w:r>
          </w:p>
        </w:tc>
        <w:tc>
          <w:tcPr>
            <w:tcW w:w="2290" w:type="dxa"/>
            <w:tcBorders>
              <w:top w:val="single" w:color="000000" w:sz="4" w:space="0"/>
              <w:left w:val="nil"/>
              <w:bottom w:val="single" w:color="000000" w:sz="4" w:space="0"/>
              <w:right w:val="single" w:color="000000" w:sz="4" w:space="0"/>
            </w:tcBorders>
            <w:noWrap/>
            <w:vAlign w:val="center"/>
          </w:tcPr>
          <w:p w14:paraId="22B876F9">
            <w:pPr>
              <w:pStyle w:val="28"/>
              <w:spacing w:before="79"/>
              <w:jc w:val="center"/>
              <w:rPr>
                <w:bCs/>
                <w:sz w:val="24"/>
                <w:highlight w:val="none"/>
                <w:lang w:val="en-US"/>
              </w:rPr>
            </w:pPr>
            <w:r>
              <w:rPr>
                <w:rFonts w:hint="eastAsia"/>
                <w:sz w:val="24"/>
                <w:highlight w:val="none"/>
                <w:lang w:val="en-US" w:bidi="ar-SA"/>
              </w:rPr>
              <w:t>劳动力、机械设备和材料投入计划</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564748EC">
            <w:pPr>
              <w:jc w:val="center"/>
              <w:rPr>
                <w:rFonts w:ascii="宋体" w:hAnsi="宋体" w:cs="宋体"/>
                <w:bCs/>
                <w:sz w:val="24"/>
                <w:highlight w:val="none"/>
              </w:rPr>
            </w:pPr>
            <w:r>
              <w:rPr>
                <w:rFonts w:hint="eastAsia" w:ascii="宋体" w:hAnsi="宋体" w:cs="宋体"/>
                <w:sz w:val="24"/>
                <w:highlight w:val="none"/>
              </w:rPr>
              <w:t>7</w:t>
            </w:r>
            <w:r>
              <w:rPr>
                <w:rFonts w:hint="eastAsia" w:ascii="宋体" w:hAnsi="宋体" w:cs="宋体"/>
                <w:bCs/>
                <w:sz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7F74ABAD">
            <w:pPr>
              <w:pStyle w:val="28"/>
              <w:spacing w:before="79"/>
              <w:ind w:firstLine="480" w:firstLineChars="200"/>
              <w:rPr>
                <w:bCs/>
                <w:sz w:val="24"/>
                <w:highlight w:val="none"/>
                <w:lang w:val="en-US"/>
              </w:rPr>
            </w:pPr>
            <w:r>
              <w:rPr>
                <w:rFonts w:hint="eastAsia"/>
                <w:sz w:val="24"/>
                <w:highlight w:val="none"/>
                <w:lang w:val="en-US" w:bidi="ar-SA"/>
              </w:rPr>
              <w:t>有该项得基本分2分，缺项不得分，根据内容齐全、安排合理、投入计划与进度计划相呼应、措施可行程度再加0-5分</w:t>
            </w:r>
          </w:p>
        </w:tc>
      </w:tr>
      <w:tr w14:paraId="6A0B5C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23087FBB">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9</w:t>
            </w:r>
          </w:p>
        </w:tc>
        <w:tc>
          <w:tcPr>
            <w:tcW w:w="2290" w:type="dxa"/>
            <w:tcBorders>
              <w:top w:val="single" w:color="000000" w:sz="4" w:space="0"/>
              <w:left w:val="nil"/>
              <w:bottom w:val="single" w:color="000000" w:sz="4" w:space="0"/>
              <w:right w:val="single" w:color="000000" w:sz="4" w:space="0"/>
            </w:tcBorders>
            <w:noWrap/>
            <w:vAlign w:val="center"/>
          </w:tcPr>
          <w:p w14:paraId="74743658">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施工管理及措施</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5994CE54">
            <w:pPr>
              <w:wordWrap w:val="0"/>
              <w:topLinePunct/>
              <w:adjustRightInd w:val="0"/>
              <w:spacing w:line="360" w:lineRule="auto"/>
              <w:jc w:val="center"/>
              <w:rPr>
                <w:rFonts w:ascii="宋体" w:hAnsi="宋体" w:cs="宋体"/>
                <w:bCs/>
                <w:sz w:val="24"/>
                <w:highlight w:val="none"/>
              </w:rPr>
            </w:pPr>
            <w:r>
              <w:rPr>
                <w:rFonts w:hint="eastAsia" w:ascii="宋体" w:hAnsi="宋体" w:cs="宋体"/>
                <w:sz w:val="24"/>
                <w:highlight w:val="none"/>
              </w:rPr>
              <w:t>7</w:t>
            </w:r>
            <w:r>
              <w:rPr>
                <w:rFonts w:hint="eastAsia" w:ascii="宋体" w:hAnsi="宋体" w:cs="宋体"/>
                <w:bCs/>
                <w:sz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49E63A39">
            <w:pPr>
              <w:wordWrap w:val="0"/>
              <w:topLinePunct/>
              <w:adjustRightInd w:val="0"/>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有该项得基本分2分，缺项不得分，根据对本工程项目管理的认识，内容齐全、有针对性、对工程现场管理安排合理、符合安全文明生产要求、对工程管理的配合、协调、服务措施可行得0-5分。</w:t>
            </w:r>
          </w:p>
        </w:tc>
      </w:tr>
      <w:tr w14:paraId="4A7A5D7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093"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2F01A6E">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10</w:t>
            </w:r>
          </w:p>
        </w:tc>
        <w:tc>
          <w:tcPr>
            <w:tcW w:w="2290" w:type="dxa"/>
            <w:tcBorders>
              <w:top w:val="single" w:color="000000" w:sz="4" w:space="0"/>
              <w:left w:val="nil"/>
              <w:bottom w:val="single" w:color="000000" w:sz="4" w:space="0"/>
              <w:right w:val="single" w:color="000000" w:sz="4" w:space="0"/>
            </w:tcBorders>
            <w:noWrap/>
            <w:vAlign w:val="center"/>
          </w:tcPr>
          <w:p w14:paraId="4008E4FE">
            <w:pPr>
              <w:wordWrap w:val="0"/>
              <w:topLinePunct/>
              <w:adjustRightInd w:val="0"/>
              <w:spacing w:line="360" w:lineRule="auto"/>
              <w:jc w:val="center"/>
              <w:rPr>
                <w:rFonts w:ascii="宋体" w:hAnsi="宋体" w:cs="宋体"/>
                <w:bCs/>
                <w:sz w:val="24"/>
                <w:highlight w:val="none"/>
              </w:rPr>
            </w:pPr>
            <w:r>
              <w:rPr>
                <w:rFonts w:hint="eastAsia" w:ascii="宋体" w:hAnsi="宋体" w:cs="宋体"/>
                <w:bCs/>
                <w:sz w:val="24"/>
                <w:highlight w:val="none"/>
              </w:rPr>
              <w:t>施工关键部位、材料采购要点的控制及措施（根据工程特点及本磋商文件要求应具有针对性）</w:t>
            </w:r>
          </w:p>
        </w:tc>
        <w:tc>
          <w:tcPr>
            <w:tcW w:w="838" w:type="dxa"/>
            <w:tcBorders>
              <w:top w:val="single" w:color="000000" w:sz="4" w:space="0"/>
              <w:left w:val="single" w:color="000000" w:sz="4" w:space="0"/>
              <w:bottom w:val="single" w:color="000000" w:sz="4" w:space="0"/>
              <w:right w:val="single" w:color="000000" w:sz="4" w:space="0"/>
            </w:tcBorders>
            <w:noWrap/>
            <w:vAlign w:val="center"/>
          </w:tcPr>
          <w:p w14:paraId="50941C37">
            <w:pPr>
              <w:wordWrap w:val="0"/>
              <w:topLinePunct/>
              <w:adjustRightInd w:val="0"/>
              <w:spacing w:line="360" w:lineRule="auto"/>
              <w:jc w:val="center"/>
              <w:rPr>
                <w:rFonts w:ascii="宋体" w:hAnsi="宋体" w:cs="宋体"/>
                <w:bCs/>
                <w:sz w:val="24"/>
                <w:highlight w:val="none"/>
              </w:rPr>
            </w:pPr>
            <w:r>
              <w:rPr>
                <w:rFonts w:hint="eastAsia" w:ascii="宋体" w:hAnsi="宋体" w:cs="宋体"/>
                <w:sz w:val="24"/>
                <w:highlight w:val="none"/>
              </w:rPr>
              <w:t>7</w:t>
            </w:r>
            <w:r>
              <w:rPr>
                <w:rFonts w:hint="eastAsia" w:ascii="宋体" w:hAnsi="宋体" w:cs="宋体"/>
                <w:bCs/>
                <w:sz w:val="24"/>
                <w:highlight w:val="none"/>
              </w:rPr>
              <w:t>分</w:t>
            </w:r>
          </w:p>
        </w:tc>
        <w:tc>
          <w:tcPr>
            <w:tcW w:w="6566" w:type="dxa"/>
            <w:tcBorders>
              <w:top w:val="single" w:color="000000" w:sz="4" w:space="0"/>
              <w:left w:val="single" w:color="000000" w:sz="4" w:space="0"/>
              <w:bottom w:val="single" w:color="000000" w:sz="4" w:space="0"/>
              <w:right w:val="single" w:color="000000" w:sz="4" w:space="0"/>
            </w:tcBorders>
            <w:noWrap/>
            <w:vAlign w:val="center"/>
          </w:tcPr>
          <w:p w14:paraId="252C80A0">
            <w:pPr>
              <w:wordWrap w:val="0"/>
              <w:topLinePunct/>
              <w:adjustRightInd w:val="0"/>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有该项得基本分2分，缺项不得分，根据针对工程特点内容齐全、安排合理、对施工关键部位分析到位等再加0-5分。</w:t>
            </w:r>
          </w:p>
        </w:tc>
      </w:tr>
    </w:tbl>
    <w:p w14:paraId="7E6EB531">
      <w:pPr>
        <w:tabs>
          <w:tab w:val="left" w:pos="0"/>
          <w:tab w:val="left" w:pos="885"/>
          <w:tab w:val="left" w:pos="990"/>
        </w:tabs>
        <w:wordWrap w:val="0"/>
        <w:topLinePunct/>
        <w:adjustRightInd w:val="0"/>
        <w:snapToGrid w:val="0"/>
        <w:spacing w:line="360" w:lineRule="auto"/>
        <w:jc w:val="left"/>
        <w:rPr>
          <w:rFonts w:ascii="宋体" w:hAnsi="宋体" w:cs="宋体"/>
          <w:b/>
          <w:sz w:val="24"/>
          <w:highlight w:val="none"/>
        </w:rPr>
      </w:pPr>
      <w:bookmarkStart w:id="16" w:name="_Toc23800"/>
      <w:bookmarkStart w:id="17" w:name="_Toc13071"/>
      <w:bookmarkStart w:id="18" w:name="_Toc22960"/>
      <w:bookmarkStart w:id="19" w:name="_Toc4171"/>
      <w:bookmarkStart w:id="20" w:name="_Toc1466"/>
      <w:r>
        <w:rPr>
          <w:rFonts w:hint="eastAsia" w:ascii="宋体" w:hAnsi="宋体" w:cs="宋体"/>
          <w:b/>
          <w:sz w:val="24"/>
          <w:highlight w:val="none"/>
        </w:rPr>
        <w:t>注：</w:t>
      </w:r>
    </w:p>
    <w:p w14:paraId="3C552E7C">
      <w:pPr>
        <w:wordWrap w:val="0"/>
        <w:topLinePunct/>
        <w:adjustRightInd w:val="0"/>
        <w:snapToGrid w:val="0"/>
        <w:spacing w:line="360" w:lineRule="auto"/>
        <w:ind w:firstLine="480" w:firstLineChars="200"/>
        <w:jc w:val="left"/>
        <w:rPr>
          <w:rFonts w:ascii="宋体" w:hAnsi="宋体" w:cs="宋体"/>
          <w:b/>
          <w:sz w:val="24"/>
          <w:highlight w:val="none"/>
        </w:rPr>
      </w:pPr>
      <w:r>
        <w:rPr>
          <w:rFonts w:hint="eastAsia" w:ascii="宋体" w:hAnsi="宋体" w:cs="宋体"/>
          <w:b/>
          <w:sz w:val="24"/>
          <w:highlight w:val="none"/>
        </w:rPr>
        <w:t>1、总得分相同者，按最终报价低的名次在前；最终报价也相同的，技术部分总得分高者排名优先</w:t>
      </w:r>
      <w:r>
        <w:rPr>
          <w:rFonts w:hint="eastAsia" w:ascii="宋体" w:hAnsi="宋体" w:cs="宋体"/>
          <w:sz w:val="24"/>
          <w:highlight w:val="none"/>
        </w:rPr>
        <w:t>；</w:t>
      </w:r>
      <w:r>
        <w:rPr>
          <w:rFonts w:hint="eastAsia" w:ascii="宋体" w:hAnsi="宋体" w:cs="宋体"/>
          <w:b/>
          <w:sz w:val="24"/>
          <w:highlight w:val="none"/>
        </w:rPr>
        <w:t>技术部分总得分也相同的，采购人按响应文件递交顺序排名。</w:t>
      </w:r>
    </w:p>
    <w:p w14:paraId="0786A1F5">
      <w:pPr>
        <w:wordWrap w:val="0"/>
        <w:topLinePunct/>
        <w:adjustRightInd w:val="0"/>
        <w:snapToGrid w:val="0"/>
        <w:spacing w:line="360" w:lineRule="auto"/>
        <w:ind w:firstLine="480" w:firstLineChars="200"/>
        <w:outlineLvl w:val="2"/>
        <w:rPr>
          <w:rFonts w:ascii="宋体" w:hAnsi="宋体" w:cs="宋体"/>
          <w:b/>
          <w:sz w:val="24"/>
          <w:highlight w:val="none"/>
        </w:rPr>
      </w:pPr>
      <w:r>
        <w:rPr>
          <w:rFonts w:hint="eastAsia" w:ascii="宋体" w:hAnsi="宋体" w:cs="宋体"/>
          <w:b/>
          <w:sz w:val="24"/>
          <w:highlight w:val="none"/>
        </w:rPr>
        <w:t>2、评分分值计算保留小数点后两位，小数点后第三位“四舍五入”。</w:t>
      </w:r>
    </w:p>
    <w:p w14:paraId="342CB186">
      <w:pPr>
        <w:wordWrap w:val="0"/>
        <w:topLinePunct/>
        <w:adjustRightInd w:val="0"/>
        <w:snapToGrid w:val="0"/>
        <w:spacing w:line="360" w:lineRule="auto"/>
        <w:jc w:val="left"/>
        <w:outlineLvl w:val="1"/>
        <w:rPr>
          <w:rFonts w:ascii="宋体" w:hAnsi="宋体" w:cs="宋体"/>
          <w:sz w:val="24"/>
          <w:highlight w:val="none"/>
        </w:rPr>
      </w:pPr>
      <w:r>
        <w:rPr>
          <w:rFonts w:hint="eastAsia" w:ascii="宋体" w:hAnsi="宋体" w:cs="宋体"/>
          <w:b/>
          <w:sz w:val="24"/>
          <w:highlight w:val="none"/>
        </w:rPr>
        <w:t>四、成交通知书</w:t>
      </w:r>
    </w:p>
    <w:p w14:paraId="2F8837AE">
      <w:pPr>
        <w:wordWrap w:val="0"/>
        <w:topLinePunct/>
        <w:adjustRightInd w:val="0"/>
        <w:snapToGrid w:val="0"/>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成交结果公示结束无异议后，采购人向成交供应商签发《成交通知书》。</w:t>
      </w:r>
    </w:p>
    <w:p w14:paraId="4155989E">
      <w:pPr>
        <w:wordWrap w:val="0"/>
        <w:topLinePunct/>
        <w:adjustRightInd w:val="0"/>
        <w:snapToGrid w:val="0"/>
        <w:spacing w:line="360" w:lineRule="auto"/>
        <w:jc w:val="center"/>
        <w:outlineLvl w:val="0"/>
        <w:rPr>
          <w:rFonts w:ascii="宋体" w:hAnsi="宋体" w:cs="宋体"/>
          <w:b/>
          <w:sz w:val="24"/>
          <w:highlight w:val="none"/>
        </w:rPr>
      </w:pPr>
    </w:p>
    <w:p w14:paraId="6D061553">
      <w:pPr>
        <w:rPr>
          <w:highlight w:val="none"/>
        </w:rPr>
      </w:pPr>
    </w:p>
    <w:p w14:paraId="508DFA6E">
      <w:pPr>
        <w:wordWrap w:val="0"/>
        <w:topLinePunct/>
        <w:adjustRightInd w:val="0"/>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第四部分  采购内容</w:t>
      </w:r>
      <w:bookmarkEnd w:id="16"/>
      <w:bookmarkEnd w:id="17"/>
      <w:bookmarkEnd w:id="18"/>
      <w:bookmarkEnd w:id="19"/>
      <w:bookmarkEnd w:id="20"/>
    </w:p>
    <w:p w14:paraId="54DC11BB">
      <w:pPr>
        <w:wordWrap w:val="0"/>
        <w:topLinePunct/>
        <w:adjustRightInd w:val="0"/>
        <w:snapToGrid w:val="0"/>
        <w:spacing w:line="360" w:lineRule="auto"/>
        <w:outlineLvl w:val="1"/>
        <w:rPr>
          <w:rFonts w:ascii="宋体" w:hAnsi="宋体" w:cs="宋体"/>
          <w:bCs/>
          <w:sz w:val="24"/>
          <w:highlight w:val="none"/>
        </w:rPr>
      </w:pPr>
      <w:r>
        <w:rPr>
          <w:rFonts w:hint="eastAsia" w:ascii="宋体" w:hAnsi="宋体" w:cs="宋体"/>
          <w:bCs/>
          <w:sz w:val="24"/>
          <w:highlight w:val="none"/>
        </w:rPr>
        <w:t>一、采购内容</w:t>
      </w:r>
    </w:p>
    <w:p w14:paraId="5D87EE1C">
      <w:pPr>
        <w:wordWrap w:val="0"/>
        <w:topLinePunct/>
        <w:adjustRightInd w:val="0"/>
        <w:snapToGrid w:val="0"/>
        <w:spacing w:line="360" w:lineRule="auto"/>
        <w:ind w:firstLine="480" w:firstLineChars="200"/>
        <w:outlineLvl w:val="1"/>
        <w:rPr>
          <w:rFonts w:ascii="宋体" w:hAnsi="宋体" w:cs="宋体"/>
          <w:bCs/>
          <w:sz w:val="24"/>
          <w:highlight w:val="none"/>
        </w:rPr>
      </w:pPr>
      <w:r>
        <w:rPr>
          <w:rFonts w:hint="eastAsia" w:ascii="宋体" w:hAnsi="宋体" w:cs="宋体"/>
          <w:bCs/>
          <w:sz w:val="24"/>
          <w:highlight w:val="none"/>
        </w:rPr>
        <w:t>太平镇果庄村青年路、小车路、府后路与幸福河路南延连通铺水泥路面项目包括：主要包括架空层门窗封堵、室内装修及安装、室外配套土建、绿化及管网工程等内容。采购预算（控制价）为531299.32元，具体内容详见采购预算(控制价)。</w:t>
      </w:r>
    </w:p>
    <w:p w14:paraId="5B2EF34C">
      <w:pPr>
        <w:wordWrap w:val="0"/>
        <w:topLinePunct/>
        <w:adjustRightInd w:val="0"/>
        <w:snapToGrid w:val="0"/>
        <w:spacing w:line="360" w:lineRule="auto"/>
        <w:outlineLvl w:val="1"/>
        <w:rPr>
          <w:rFonts w:ascii="宋体" w:hAnsi="宋体" w:cs="宋体"/>
          <w:b/>
          <w:sz w:val="24"/>
          <w:highlight w:val="none"/>
        </w:rPr>
      </w:pPr>
      <w:r>
        <w:rPr>
          <w:rFonts w:hint="eastAsia" w:ascii="宋体" w:hAnsi="宋体" w:cs="宋体"/>
          <w:b/>
          <w:sz w:val="24"/>
          <w:highlight w:val="none"/>
        </w:rPr>
        <w:t>二、其他要求</w:t>
      </w:r>
    </w:p>
    <w:p w14:paraId="4884345A">
      <w:pPr>
        <w:wordWrap w:val="0"/>
        <w:topLinePunct/>
        <w:adjustRightInd w:val="0"/>
        <w:snapToGrid w:val="0"/>
        <w:spacing w:line="360" w:lineRule="auto"/>
        <w:ind w:firstLine="480" w:firstLineChars="200"/>
        <w:rPr>
          <w:rFonts w:ascii="宋体" w:hAnsi="宋体" w:cs="宋体"/>
          <w:b/>
          <w:kern w:val="0"/>
          <w:sz w:val="24"/>
          <w:highlight w:val="none"/>
        </w:rPr>
      </w:pPr>
      <w:bookmarkStart w:id="21" w:name="_Toc30448"/>
      <w:bookmarkStart w:id="22" w:name="_Toc24173"/>
      <w:bookmarkStart w:id="23" w:name="_Toc1352"/>
      <w:bookmarkStart w:id="24" w:name="_Toc16480"/>
      <w:bookmarkStart w:id="25" w:name="_Toc22583"/>
      <w:r>
        <w:rPr>
          <w:rFonts w:hint="eastAsia" w:ascii="宋体" w:hAnsi="宋体" w:cs="宋体"/>
          <w:b/>
          <w:kern w:val="0"/>
          <w:sz w:val="24"/>
          <w:highlight w:val="none"/>
        </w:rPr>
        <w:t>（一）建设地点：邹城市太平镇</w:t>
      </w:r>
    </w:p>
    <w:p w14:paraId="3606D72C">
      <w:pPr>
        <w:wordWrap w:val="0"/>
        <w:topLinePunct/>
        <w:adjustRightInd w:val="0"/>
        <w:snapToGrid w:val="0"/>
        <w:spacing w:line="360" w:lineRule="auto"/>
        <w:ind w:firstLine="480" w:firstLineChars="200"/>
        <w:rPr>
          <w:rFonts w:ascii="宋体" w:hAnsi="宋体" w:cs="宋体"/>
          <w:b/>
          <w:kern w:val="0"/>
          <w:sz w:val="24"/>
          <w:highlight w:val="none"/>
        </w:rPr>
      </w:pPr>
      <w:r>
        <w:rPr>
          <w:rFonts w:hint="eastAsia" w:ascii="宋体" w:hAnsi="宋体" w:cs="宋体"/>
          <w:b/>
          <w:kern w:val="0"/>
          <w:sz w:val="24"/>
          <w:highlight w:val="none"/>
        </w:rPr>
        <w:t>（二）建设规模：总投资531299.32元。</w:t>
      </w:r>
    </w:p>
    <w:p w14:paraId="7917B83B">
      <w:pPr>
        <w:wordWrap w:val="0"/>
        <w:topLinePunct/>
        <w:adjustRightInd w:val="0"/>
        <w:snapToGrid w:val="0"/>
        <w:spacing w:line="360" w:lineRule="auto"/>
        <w:ind w:firstLine="480" w:firstLineChars="200"/>
        <w:rPr>
          <w:rFonts w:ascii="宋体" w:hAnsi="宋体" w:cs="宋体"/>
          <w:b/>
          <w:kern w:val="0"/>
          <w:sz w:val="24"/>
          <w:highlight w:val="none"/>
        </w:rPr>
      </w:pPr>
      <w:r>
        <w:rPr>
          <w:rFonts w:hint="eastAsia" w:ascii="宋体" w:hAnsi="宋体" w:cs="宋体"/>
          <w:b/>
          <w:kern w:val="0"/>
          <w:sz w:val="24"/>
          <w:highlight w:val="none"/>
        </w:rPr>
        <w:t>（三）计划工期：20日历天。</w:t>
      </w:r>
    </w:p>
    <w:p w14:paraId="1C04FFAF">
      <w:pPr>
        <w:wordWrap w:val="0"/>
        <w:topLinePunct/>
        <w:adjustRightInd w:val="0"/>
        <w:snapToGrid w:val="0"/>
        <w:spacing w:line="360" w:lineRule="auto"/>
        <w:ind w:firstLine="480" w:firstLineChars="200"/>
        <w:rPr>
          <w:rFonts w:ascii="宋体" w:hAnsi="宋体" w:cs="宋体"/>
          <w:b/>
          <w:kern w:val="0"/>
          <w:sz w:val="24"/>
          <w:highlight w:val="none"/>
        </w:rPr>
      </w:pPr>
      <w:r>
        <w:rPr>
          <w:rFonts w:hint="eastAsia" w:ascii="宋体" w:hAnsi="宋体" w:cs="宋体"/>
          <w:b/>
          <w:kern w:val="0"/>
          <w:sz w:val="24"/>
          <w:highlight w:val="none"/>
        </w:rPr>
        <w:t>（四）质量要求：合格。</w:t>
      </w:r>
    </w:p>
    <w:p w14:paraId="5FB644E5">
      <w:pPr>
        <w:wordWrap w:val="0"/>
        <w:topLinePunct/>
        <w:adjustRightInd w:val="0"/>
        <w:snapToGrid w:val="0"/>
        <w:spacing w:line="360" w:lineRule="auto"/>
        <w:ind w:firstLine="480" w:firstLineChars="200"/>
        <w:rPr>
          <w:rFonts w:ascii="宋体" w:hAnsi="宋体" w:cs="宋体"/>
          <w:b/>
          <w:kern w:val="0"/>
          <w:sz w:val="24"/>
          <w:highlight w:val="none"/>
        </w:rPr>
      </w:pPr>
      <w:r>
        <w:rPr>
          <w:rFonts w:hint="eastAsia" w:ascii="宋体" w:hAnsi="宋体" w:cs="宋体"/>
          <w:b/>
          <w:kern w:val="0"/>
          <w:sz w:val="24"/>
          <w:highlight w:val="none"/>
        </w:rPr>
        <w:t>（五）质保期：</w:t>
      </w:r>
      <w:r>
        <w:rPr>
          <w:rFonts w:hint="eastAsia" w:ascii="宋体" w:hAnsi="宋体" w:cs="宋体"/>
          <w:b/>
          <w:kern w:val="0"/>
          <w:sz w:val="24"/>
          <w:highlight w:val="none"/>
          <w:lang w:val="en-US" w:eastAsia="zh-CN"/>
        </w:rPr>
        <w:t>一</w:t>
      </w:r>
      <w:r>
        <w:rPr>
          <w:rFonts w:hint="eastAsia" w:ascii="宋体" w:hAnsi="宋体" w:cs="宋体"/>
          <w:b/>
          <w:kern w:val="0"/>
          <w:sz w:val="24"/>
          <w:highlight w:val="none"/>
        </w:rPr>
        <w:t>年。</w:t>
      </w:r>
    </w:p>
    <w:p w14:paraId="37F9DA9B">
      <w:pPr>
        <w:spacing w:line="360" w:lineRule="auto"/>
        <w:rPr>
          <w:rFonts w:ascii="宋体" w:hAnsi="宋体"/>
          <w:b/>
          <w:bCs/>
          <w:sz w:val="24"/>
          <w:highlight w:val="none"/>
        </w:rPr>
      </w:pPr>
      <w:r>
        <w:rPr>
          <w:rFonts w:hint="eastAsia" w:ascii="宋体" w:hAnsi="宋体"/>
          <w:b/>
          <w:sz w:val="24"/>
          <w:highlight w:val="none"/>
        </w:rPr>
        <w:t>二、</w:t>
      </w:r>
      <w:r>
        <w:rPr>
          <w:rFonts w:hint="eastAsia" w:ascii="宋体" w:hAnsi="宋体"/>
          <w:b/>
          <w:bCs/>
          <w:sz w:val="24"/>
          <w:highlight w:val="none"/>
        </w:rPr>
        <w:t>工程量清单</w:t>
      </w:r>
    </w:p>
    <w:p w14:paraId="7F5EB70B">
      <w:pPr>
        <w:pStyle w:val="4"/>
        <w:jc w:val="center"/>
        <w:rPr>
          <w:rFonts w:ascii="宋体" w:hAnsi="宋体" w:cs="宋体"/>
          <w:bCs w:val="0"/>
          <w:szCs w:val="24"/>
          <w:highlight w:val="none"/>
        </w:rPr>
      </w:pPr>
      <w:bookmarkStart w:id="26" w:name="_Toc24242"/>
      <w:r>
        <w:rPr>
          <w:rFonts w:hint="eastAsia" w:ascii="宋体" w:hAnsi="宋体" w:cs="宋体"/>
          <w:bCs w:val="0"/>
          <w:szCs w:val="24"/>
          <w:highlight w:val="none"/>
        </w:rPr>
        <w:t>1．工程量清单说明</w:t>
      </w:r>
      <w:bookmarkEnd w:id="26"/>
    </w:p>
    <w:p w14:paraId="59A636D3">
      <w:pPr>
        <w:spacing w:line="360" w:lineRule="auto"/>
        <w:ind w:firstLine="410" w:firstLineChars="171"/>
        <w:rPr>
          <w:rFonts w:ascii="宋体" w:hAnsi="宋体"/>
          <w:sz w:val="24"/>
          <w:highlight w:val="none"/>
        </w:rPr>
      </w:pPr>
      <w:r>
        <w:rPr>
          <w:rFonts w:hint="eastAsia" w:ascii="宋体" w:hAnsi="宋体"/>
          <w:sz w:val="24"/>
          <w:highlight w:val="none"/>
        </w:rPr>
        <w:t>1.1本工程量清单是依据中华人民共和国国家标准《建设工程工程量清单计价规范》(以下简称“计价规范”)、《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5E8017CC">
      <w:pPr>
        <w:spacing w:line="360" w:lineRule="auto"/>
        <w:ind w:firstLine="410" w:firstLineChars="171"/>
        <w:rPr>
          <w:rFonts w:ascii="宋体" w:hAnsi="宋体"/>
          <w:sz w:val="24"/>
          <w:highlight w:val="none"/>
        </w:rPr>
      </w:pPr>
      <w:r>
        <w:rPr>
          <w:rFonts w:hint="eastAsia" w:ascii="宋体" w:hAnsi="宋体"/>
          <w:sz w:val="24"/>
          <w:highlight w:val="none"/>
        </w:rPr>
        <w:t>1.2本工程量清单应与竞争性磋商文件中的供应商须知、通用合同条款、专用合同条款、施工组织设计准和要求及图纸等章节内容一起阅读和理解。</w:t>
      </w:r>
    </w:p>
    <w:p w14:paraId="536FCC1C">
      <w:pPr>
        <w:spacing w:line="360" w:lineRule="auto"/>
        <w:ind w:firstLine="410" w:firstLineChars="171"/>
        <w:rPr>
          <w:rFonts w:ascii="宋体" w:hAnsi="宋体"/>
          <w:sz w:val="24"/>
          <w:highlight w:val="none"/>
        </w:rPr>
      </w:pPr>
      <w:r>
        <w:rPr>
          <w:rFonts w:hint="eastAsia" w:ascii="宋体" w:hAnsi="宋体"/>
          <w:sz w:val="24"/>
          <w:highlight w:val="none"/>
        </w:rPr>
        <w:t>1.3本工程量清单仅是报价的共同基础，竣工结算的工程量按合同约定确定。合同价格的确定以及价款支付应遵循合同条款(包括通用合同条款和专用合同条款)、施工组织设计准和要求以及本章的有关约定。</w:t>
      </w:r>
    </w:p>
    <w:p w14:paraId="5846572F">
      <w:pPr>
        <w:spacing w:line="360" w:lineRule="auto"/>
        <w:ind w:firstLine="410" w:firstLineChars="171"/>
        <w:rPr>
          <w:rFonts w:ascii="宋体" w:hAnsi="宋体"/>
          <w:b/>
          <w:sz w:val="24"/>
          <w:highlight w:val="none"/>
        </w:rPr>
      </w:pPr>
      <w:r>
        <w:rPr>
          <w:rFonts w:hint="eastAsia" w:ascii="宋体" w:hAnsi="宋体"/>
          <w:sz w:val="24"/>
          <w:highlight w:val="none"/>
        </w:rPr>
        <w:t>1.4补充子目的子目特征、计量单位、工程量计算规则及工作内容说明如下：</w:t>
      </w:r>
      <w:r>
        <w:rPr>
          <w:rFonts w:hint="eastAsia" w:ascii="宋体" w:hAnsi="宋体"/>
          <w:sz w:val="24"/>
          <w:highlight w:val="none"/>
          <w:u w:val="single"/>
        </w:rPr>
        <w:t xml:space="preserve"> ／  。</w:t>
      </w:r>
    </w:p>
    <w:p w14:paraId="1352E626">
      <w:pPr>
        <w:spacing w:line="360" w:lineRule="auto"/>
        <w:ind w:firstLine="410" w:firstLineChars="171"/>
        <w:rPr>
          <w:rFonts w:ascii="宋体" w:hAnsi="宋体"/>
          <w:sz w:val="24"/>
          <w:highlight w:val="none"/>
        </w:rPr>
      </w:pPr>
      <w:r>
        <w:rPr>
          <w:rFonts w:hint="eastAsia" w:ascii="宋体" w:hAnsi="宋体"/>
          <w:sz w:val="24"/>
          <w:highlight w:val="none"/>
        </w:rPr>
        <w:t>1.5本条第1.1款中约定的计量和计价规则适用于合同履约过程中工程量计量与价款支付、工程变更、索赔和工程结算。</w:t>
      </w:r>
    </w:p>
    <w:p w14:paraId="25373C41">
      <w:pPr>
        <w:spacing w:line="360" w:lineRule="auto"/>
        <w:ind w:firstLine="480" w:firstLineChars="200"/>
        <w:rPr>
          <w:rFonts w:ascii="宋体" w:hAnsi="宋体" w:cs="宋体"/>
          <w:sz w:val="24"/>
          <w:highlight w:val="none"/>
        </w:rPr>
      </w:pPr>
      <w:r>
        <w:rPr>
          <w:rFonts w:hint="eastAsia" w:ascii="宋体" w:hAnsi="宋体"/>
          <w:sz w:val="24"/>
          <w:highlight w:val="none"/>
        </w:rPr>
        <w:t>1.6本条与下述第2条和第3条的说明内容是构成合同文件的已标价工程量清单的组成部分。</w:t>
      </w:r>
    </w:p>
    <w:p w14:paraId="2EF06C7D">
      <w:pPr>
        <w:pStyle w:val="4"/>
        <w:ind w:firstLine="480" w:firstLineChars="200"/>
        <w:jc w:val="center"/>
        <w:rPr>
          <w:rFonts w:ascii="宋体" w:hAnsi="宋体" w:cs="宋体"/>
          <w:bCs w:val="0"/>
          <w:szCs w:val="24"/>
          <w:highlight w:val="none"/>
        </w:rPr>
      </w:pPr>
      <w:bookmarkStart w:id="27" w:name="_Toc24996"/>
      <w:r>
        <w:rPr>
          <w:rFonts w:hint="eastAsia" w:ascii="宋体" w:hAnsi="宋体" w:cs="宋体"/>
          <w:bCs w:val="0"/>
          <w:szCs w:val="24"/>
          <w:highlight w:val="none"/>
        </w:rPr>
        <w:t>2．报价说明</w:t>
      </w:r>
      <w:bookmarkEnd w:id="27"/>
    </w:p>
    <w:p w14:paraId="54DC2C34">
      <w:pPr>
        <w:spacing w:line="360" w:lineRule="auto"/>
        <w:ind w:firstLine="480" w:firstLineChars="200"/>
        <w:rPr>
          <w:rFonts w:ascii="宋体" w:hAnsi="宋体"/>
          <w:sz w:val="24"/>
          <w:highlight w:val="none"/>
        </w:rPr>
      </w:pPr>
      <w:r>
        <w:rPr>
          <w:rFonts w:hint="eastAsia" w:ascii="宋体" w:hAnsi="宋体"/>
          <w:sz w:val="24"/>
          <w:highlight w:val="none"/>
        </w:rPr>
        <w:t>2.1报价应根据竞争性磋商文件中的有关计价要求，并按照下列依据自主报价。</w:t>
      </w:r>
    </w:p>
    <w:p w14:paraId="713BE274">
      <w:pPr>
        <w:spacing w:line="360" w:lineRule="auto"/>
        <w:ind w:firstLine="616" w:firstLineChars="257"/>
        <w:rPr>
          <w:rFonts w:ascii="宋体" w:hAnsi="宋体"/>
          <w:sz w:val="24"/>
          <w:highlight w:val="none"/>
        </w:rPr>
      </w:pPr>
      <w:r>
        <w:rPr>
          <w:rFonts w:hint="eastAsia" w:ascii="黑体" w:hAnsi="宋体" w:eastAsia="黑体"/>
          <w:sz w:val="24"/>
          <w:highlight w:val="none"/>
        </w:rPr>
        <w:t>(1)</w:t>
      </w:r>
      <w:r>
        <w:rPr>
          <w:rFonts w:hint="eastAsia" w:ascii="宋体" w:hAnsi="宋体"/>
          <w:sz w:val="24"/>
          <w:highlight w:val="none"/>
        </w:rPr>
        <w:t>本竞争性磋商文件；</w:t>
      </w:r>
    </w:p>
    <w:p w14:paraId="40247CB0">
      <w:pPr>
        <w:spacing w:line="360" w:lineRule="auto"/>
        <w:ind w:firstLine="616" w:firstLineChars="257"/>
        <w:rPr>
          <w:rFonts w:ascii="宋体" w:hAnsi="宋体"/>
          <w:sz w:val="24"/>
          <w:highlight w:val="none"/>
        </w:rPr>
      </w:pPr>
      <w:r>
        <w:rPr>
          <w:rFonts w:hint="eastAsia" w:ascii="黑体" w:hAnsi="宋体" w:eastAsia="黑体"/>
          <w:sz w:val="24"/>
          <w:highlight w:val="none"/>
        </w:rPr>
        <w:t>(2)</w:t>
      </w:r>
      <w:r>
        <w:rPr>
          <w:rFonts w:hint="eastAsia" w:ascii="宋体" w:hAnsi="宋体"/>
          <w:sz w:val="24"/>
          <w:highlight w:val="none"/>
        </w:rPr>
        <w:t>《建设工程工程量清单计价规范》、《山东省建设工程工程量清单计价规则》；</w:t>
      </w:r>
    </w:p>
    <w:p w14:paraId="37161DEA">
      <w:pPr>
        <w:spacing w:line="360" w:lineRule="auto"/>
        <w:ind w:firstLine="616" w:firstLineChars="257"/>
        <w:rPr>
          <w:rFonts w:ascii="宋体" w:hAnsi="宋体"/>
          <w:sz w:val="24"/>
          <w:highlight w:val="none"/>
        </w:rPr>
      </w:pPr>
      <w:r>
        <w:rPr>
          <w:rFonts w:hint="eastAsia" w:ascii="黑体" w:hAnsi="宋体" w:eastAsia="黑体"/>
          <w:sz w:val="24"/>
          <w:highlight w:val="none"/>
        </w:rPr>
        <w:t>(3)</w:t>
      </w:r>
      <w:r>
        <w:rPr>
          <w:rFonts w:hint="eastAsia" w:ascii="宋体" w:hAnsi="宋体"/>
          <w:sz w:val="24"/>
          <w:highlight w:val="none"/>
        </w:rPr>
        <w:t>国家或省级、行业建设主管部门颁发的计价办法；</w:t>
      </w:r>
    </w:p>
    <w:p w14:paraId="6E7112BE">
      <w:pPr>
        <w:spacing w:line="360" w:lineRule="auto"/>
        <w:ind w:firstLine="616" w:firstLineChars="257"/>
        <w:rPr>
          <w:rFonts w:ascii="宋体" w:hAnsi="宋体"/>
          <w:sz w:val="24"/>
          <w:highlight w:val="none"/>
        </w:rPr>
      </w:pPr>
      <w:r>
        <w:rPr>
          <w:rFonts w:hint="eastAsia" w:ascii="黑体" w:hAnsi="宋体" w:eastAsia="黑体"/>
          <w:sz w:val="24"/>
          <w:highlight w:val="none"/>
        </w:rPr>
        <w:t>(4)</w:t>
      </w:r>
      <w:r>
        <w:rPr>
          <w:rFonts w:hint="eastAsia" w:ascii="宋体" w:hAnsi="宋体"/>
          <w:sz w:val="24"/>
          <w:highlight w:val="none"/>
        </w:rPr>
        <w:t>企业定额，国家或省级、行业建设主管部门颁发的计价定额；</w:t>
      </w:r>
    </w:p>
    <w:p w14:paraId="4F10D5A1">
      <w:pPr>
        <w:spacing w:line="360" w:lineRule="auto"/>
        <w:ind w:firstLine="616" w:firstLineChars="257"/>
        <w:rPr>
          <w:rFonts w:ascii="宋体" w:hAnsi="宋体"/>
          <w:sz w:val="24"/>
          <w:highlight w:val="none"/>
        </w:rPr>
      </w:pPr>
      <w:r>
        <w:rPr>
          <w:rFonts w:hint="eastAsia" w:ascii="黑体" w:hAnsi="宋体" w:eastAsia="黑体"/>
          <w:sz w:val="24"/>
          <w:highlight w:val="none"/>
        </w:rPr>
        <w:t>(5)</w:t>
      </w:r>
      <w:r>
        <w:rPr>
          <w:rFonts w:hint="eastAsia" w:ascii="宋体" w:hAnsi="宋体" w:eastAsia="黑体"/>
          <w:sz w:val="24"/>
          <w:highlight w:val="none"/>
        </w:rPr>
        <w:t>竞争性磋商</w:t>
      </w:r>
      <w:r>
        <w:rPr>
          <w:rFonts w:hint="eastAsia" w:ascii="宋体" w:hAnsi="宋体"/>
          <w:sz w:val="24"/>
          <w:highlight w:val="none"/>
        </w:rPr>
        <w:t>文件(包括工程量清单)的澄清、补充和修改文件；</w:t>
      </w:r>
    </w:p>
    <w:p w14:paraId="2D76BF22">
      <w:pPr>
        <w:spacing w:line="360" w:lineRule="auto"/>
        <w:ind w:firstLine="616" w:firstLineChars="257"/>
        <w:rPr>
          <w:rFonts w:ascii="宋体" w:hAnsi="宋体"/>
          <w:sz w:val="24"/>
          <w:highlight w:val="none"/>
        </w:rPr>
      </w:pPr>
      <w:r>
        <w:rPr>
          <w:rFonts w:hint="eastAsia" w:ascii="黑体" w:hAnsi="宋体" w:eastAsia="黑体"/>
          <w:sz w:val="24"/>
          <w:highlight w:val="none"/>
        </w:rPr>
        <w:t>(6)</w:t>
      </w:r>
      <w:r>
        <w:rPr>
          <w:rFonts w:hint="eastAsia" w:ascii="宋体" w:hAnsi="宋体"/>
          <w:sz w:val="24"/>
          <w:highlight w:val="none"/>
        </w:rPr>
        <w:t>建设工程设计文件及相关资料；</w:t>
      </w:r>
    </w:p>
    <w:p w14:paraId="041E00F8">
      <w:pPr>
        <w:spacing w:line="360" w:lineRule="auto"/>
        <w:ind w:firstLine="616" w:firstLineChars="257"/>
        <w:rPr>
          <w:rFonts w:ascii="宋体" w:hAnsi="宋体"/>
          <w:sz w:val="24"/>
          <w:highlight w:val="none"/>
        </w:rPr>
      </w:pPr>
      <w:r>
        <w:rPr>
          <w:rFonts w:hint="eastAsia" w:ascii="黑体" w:hAnsi="宋体" w:eastAsia="黑体"/>
          <w:sz w:val="24"/>
          <w:highlight w:val="none"/>
        </w:rPr>
        <w:t>(7)</w:t>
      </w:r>
      <w:r>
        <w:rPr>
          <w:rFonts w:hint="eastAsia" w:ascii="宋体" w:hAnsi="宋体"/>
          <w:sz w:val="24"/>
          <w:highlight w:val="none"/>
        </w:rPr>
        <w:t>施工现场情况、工程特点及拟定的竞标施工组织设计或施工方案；</w:t>
      </w:r>
    </w:p>
    <w:p w14:paraId="31131C21">
      <w:pPr>
        <w:spacing w:line="360" w:lineRule="auto"/>
        <w:ind w:firstLine="616" w:firstLineChars="257"/>
        <w:rPr>
          <w:sz w:val="24"/>
          <w:highlight w:val="none"/>
        </w:rPr>
      </w:pPr>
      <w:r>
        <w:rPr>
          <w:rFonts w:hint="eastAsia" w:ascii="黑体" w:eastAsia="黑体"/>
          <w:sz w:val="24"/>
          <w:highlight w:val="none"/>
        </w:rPr>
        <w:t>(8)</w:t>
      </w:r>
      <w:r>
        <w:rPr>
          <w:rFonts w:hint="eastAsia"/>
          <w:sz w:val="24"/>
          <w:highlight w:val="none"/>
        </w:rPr>
        <w:t>与建设项目相关的标准、规定等技术资料；</w:t>
      </w:r>
    </w:p>
    <w:p w14:paraId="7E59406A">
      <w:pPr>
        <w:spacing w:line="360" w:lineRule="auto"/>
        <w:ind w:firstLine="616" w:firstLineChars="257"/>
        <w:rPr>
          <w:sz w:val="24"/>
          <w:highlight w:val="none"/>
        </w:rPr>
      </w:pPr>
      <w:r>
        <w:rPr>
          <w:rFonts w:hint="eastAsia" w:ascii="黑体" w:eastAsia="黑体"/>
          <w:sz w:val="24"/>
          <w:highlight w:val="none"/>
        </w:rPr>
        <w:t>(9)</w:t>
      </w:r>
      <w:r>
        <w:rPr>
          <w:rFonts w:hint="eastAsia"/>
          <w:sz w:val="24"/>
          <w:highlight w:val="none"/>
        </w:rPr>
        <w:t>市场价格信息或工程造价管理机构发布的工程造价信息；</w:t>
      </w:r>
    </w:p>
    <w:p w14:paraId="17138AC8">
      <w:pPr>
        <w:spacing w:line="360" w:lineRule="auto"/>
        <w:ind w:firstLine="616" w:firstLineChars="257"/>
        <w:rPr>
          <w:sz w:val="24"/>
          <w:highlight w:val="none"/>
        </w:rPr>
      </w:pPr>
      <w:r>
        <w:rPr>
          <w:rFonts w:hint="eastAsia" w:ascii="黑体" w:eastAsia="黑体"/>
          <w:sz w:val="24"/>
          <w:highlight w:val="none"/>
        </w:rPr>
        <w:t>(10)</w:t>
      </w:r>
      <w:r>
        <w:rPr>
          <w:rFonts w:hint="eastAsia"/>
          <w:sz w:val="24"/>
          <w:highlight w:val="none"/>
        </w:rPr>
        <w:t>其他的相关资料。</w:t>
      </w:r>
    </w:p>
    <w:p w14:paraId="6EB67712">
      <w:pPr>
        <w:spacing w:line="360" w:lineRule="auto"/>
        <w:ind w:firstLine="480" w:firstLineChars="200"/>
        <w:rPr>
          <w:sz w:val="24"/>
          <w:highlight w:val="none"/>
        </w:rPr>
      </w:pPr>
      <w:r>
        <w:rPr>
          <w:rFonts w:hint="eastAsia"/>
          <w:sz w:val="24"/>
          <w:highlight w:val="none"/>
        </w:rPr>
        <w:t>2.2工程量清单中的每一子目须填入单价或价格，且只允许有一个报价。</w:t>
      </w:r>
    </w:p>
    <w:p w14:paraId="5AAB2332">
      <w:pPr>
        <w:spacing w:line="360" w:lineRule="auto"/>
        <w:ind w:firstLine="480" w:firstLineChars="200"/>
        <w:rPr>
          <w:sz w:val="24"/>
          <w:highlight w:val="none"/>
        </w:rPr>
      </w:pPr>
      <w:r>
        <w:rPr>
          <w:rFonts w:hint="eastAsia"/>
          <w:sz w:val="24"/>
          <w:highlight w:val="none"/>
        </w:rPr>
        <w:t>2.3工程量清单成交价的单价或金额，应包括所需人工费、材料费、施工机械使用费和管理费及利润，以及一定范围内的风险费用。所谓“一定范围内的风险”是指合同约定的风险。</w:t>
      </w:r>
    </w:p>
    <w:p w14:paraId="0A93CA77">
      <w:pPr>
        <w:spacing w:line="360" w:lineRule="auto"/>
        <w:ind w:firstLine="480" w:firstLineChars="200"/>
        <w:rPr>
          <w:sz w:val="24"/>
          <w:highlight w:val="none"/>
        </w:rPr>
      </w:pPr>
      <w:r>
        <w:rPr>
          <w:rFonts w:hint="eastAsia"/>
          <w:sz w:val="24"/>
          <w:highlight w:val="none"/>
        </w:rPr>
        <w:t>2.4已标价工程量清单中供应商没有填入单价或价格的子目，其费用视为已分摊在工程量清单中其他已标价的相关子目的单价或价格之中。</w:t>
      </w:r>
    </w:p>
    <w:p w14:paraId="176DAC96">
      <w:pPr>
        <w:spacing w:line="360" w:lineRule="auto"/>
        <w:ind w:firstLine="480" w:firstLineChars="200"/>
        <w:rPr>
          <w:sz w:val="24"/>
          <w:highlight w:val="none"/>
        </w:rPr>
      </w:pPr>
      <w:r>
        <w:rPr>
          <w:rFonts w:hint="eastAsia"/>
          <w:sz w:val="24"/>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3CDF9FEB">
      <w:pPr>
        <w:spacing w:line="360" w:lineRule="auto"/>
        <w:ind w:firstLine="480" w:firstLineChars="200"/>
        <w:rPr>
          <w:sz w:val="24"/>
          <w:highlight w:val="none"/>
        </w:rPr>
      </w:pPr>
      <w:r>
        <w:rPr>
          <w:rFonts w:hint="eastAsia"/>
          <w:sz w:val="24"/>
          <w:highlight w:val="none"/>
        </w:rPr>
        <w:t>2.6分部分项工程项目按下列要求报价：</w:t>
      </w:r>
    </w:p>
    <w:p w14:paraId="3F9454DE">
      <w:pPr>
        <w:spacing w:line="360" w:lineRule="auto"/>
        <w:ind w:firstLine="480" w:firstLineChars="200"/>
        <w:rPr>
          <w:sz w:val="24"/>
          <w:highlight w:val="none"/>
        </w:rPr>
      </w:pPr>
      <w:r>
        <w:rPr>
          <w:rFonts w:hint="eastAsia"/>
          <w:sz w:val="24"/>
          <w:highlight w:val="none"/>
        </w:rPr>
        <w:t>2.6.1分部分项工程量清单计价应依据计价规范中关于综合单价的组成内容及本</w:t>
      </w:r>
      <w:r>
        <w:rPr>
          <w:rFonts w:hint="eastAsia" w:ascii="宋体" w:hAnsi="宋体"/>
          <w:sz w:val="24"/>
          <w:highlight w:val="none"/>
        </w:rPr>
        <w:t>竞争性磋商文件</w:t>
      </w:r>
      <w:r>
        <w:rPr>
          <w:rFonts w:hint="eastAsia"/>
          <w:sz w:val="24"/>
          <w:highlight w:val="none"/>
        </w:rPr>
        <w:t>中分部分项工程量清单项目的特征描述确定报价。</w:t>
      </w:r>
    </w:p>
    <w:p w14:paraId="1190FAF8">
      <w:pPr>
        <w:spacing w:line="360" w:lineRule="auto"/>
        <w:ind w:firstLine="480" w:firstLineChars="200"/>
        <w:rPr>
          <w:rFonts w:ascii="黑体" w:eastAsia="黑体"/>
          <w:b/>
          <w:sz w:val="24"/>
          <w:highlight w:val="none"/>
        </w:rPr>
      </w:pPr>
      <w:r>
        <w:rPr>
          <w:rFonts w:hint="eastAsia"/>
          <w:sz w:val="24"/>
          <w:highlight w:val="none"/>
        </w:rPr>
        <w:t>2.6.2如果分部分项工程量清单中涉及“材料暂估价一览表”中列出的材料和工程设备</w:t>
      </w:r>
      <w:r>
        <w:rPr>
          <w:rFonts w:hint="eastAsia"/>
          <w:b/>
          <w:sz w:val="24"/>
          <w:highlight w:val="none"/>
        </w:rPr>
        <w:t>（包括</w:t>
      </w:r>
      <w:r>
        <w:rPr>
          <w:rFonts w:hint="eastAsia" w:ascii="宋体" w:hAnsi="宋体"/>
          <w:b/>
          <w:sz w:val="24"/>
          <w:highlight w:val="none"/>
        </w:rPr>
        <w:t>发包人自行提供的材料和工程设备，即甲供材</w:t>
      </w:r>
      <w:r>
        <w:rPr>
          <w:rFonts w:hint="eastAsia"/>
          <w:b/>
          <w:sz w:val="24"/>
          <w:highlight w:val="none"/>
        </w:rPr>
        <w:t>）</w:t>
      </w:r>
      <w:r>
        <w:rPr>
          <w:rFonts w:hint="eastAsia"/>
          <w:sz w:val="24"/>
          <w:highlight w:val="none"/>
        </w:rPr>
        <w:t>，则按照本节第3.3.2项的报价原则，将该类材料和工程设备的暂估单价本身以及除对应的规费及税金以外的费用计入分部分项工程量清单相应子目的综合单价。</w:t>
      </w:r>
    </w:p>
    <w:p w14:paraId="5C63561F">
      <w:pPr>
        <w:spacing w:line="360" w:lineRule="auto"/>
        <w:ind w:firstLine="480" w:firstLineChars="200"/>
        <w:rPr>
          <w:sz w:val="24"/>
          <w:highlight w:val="none"/>
        </w:rPr>
      </w:pPr>
      <w:r>
        <w:rPr>
          <w:rFonts w:hint="eastAsia"/>
          <w:sz w:val="24"/>
          <w:highlight w:val="none"/>
        </w:rPr>
        <w:t>2.6.3“分部分项工程量清单与计价表”（暂估清单综合单价除外）所列各子目的综合单价组成中，各子目的人工、材料和机械台班消耗量由供应商按照其自身情况做充分的、竞争性考虑。材料消耗量包括损耗量。</w:t>
      </w:r>
    </w:p>
    <w:p w14:paraId="034197ED">
      <w:pPr>
        <w:spacing w:line="360" w:lineRule="auto"/>
        <w:ind w:firstLine="480" w:firstLineChars="200"/>
        <w:rPr>
          <w:sz w:val="24"/>
          <w:highlight w:val="none"/>
        </w:rPr>
      </w:pPr>
      <w:r>
        <w:rPr>
          <w:rFonts w:hint="eastAsia"/>
          <w:sz w:val="24"/>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14:paraId="42BA5315">
      <w:pPr>
        <w:spacing w:line="360" w:lineRule="auto"/>
        <w:ind w:firstLine="480" w:firstLineChars="200"/>
        <w:rPr>
          <w:sz w:val="24"/>
          <w:highlight w:val="none"/>
        </w:rPr>
      </w:pPr>
      <w:r>
        <w:rPr>
          <w:rFonts w:hint="eastAsia"/>
          <w:sz w:val="24"/>
          <w:highlight w:val="none"/>
        </w:rPr>
        <w:t>2.7措施项目按下列要求报价：</w:t>
      </w:r>
    </w:p>
    <w:p w14:paraId="5D63356D">
      <w:pPr>
        <w:spacing w:line="360" w:lineRule="auto"/>
        <w:ind w:firstLine="480" w:firstLineChars="200"/>
        <w:rPr>
          <w:sz w:val="24"/>
          <w:highlight w:val="none"/>
        </w:rPr>
      </w:pPr>
      <w:r>
        <w:rPr>
          <w:rFonts w:hint="eastAsia"/>
          <w:sz w:val="24"/>
          <w:highlight w:val="none"/>
        </w:rPr>
        <w:t>2.7.1措施项目清单计价应根据供应商的施工组织设计进行报价。可以计量工程量的措施项目，应按分部分项工程量清单的方式采用综合单价计价</w:t>
      </w:r>
      <w:r>
        <w:rPr>
          <w:rFonts w:hint="eastAsia" w:ascii="宋体" w:hAnsi="宋体"/>
          <w:sz w:val="24"/>
          <w:highlight w:val="none"/>
        </w:rPr>
        <w:t>；</w:t>
      </w:r>
      <w:r>
        <w:rPr>
          <w:rFonts w:hint="eastAsia"/>
          <w:sz w:val="24"/>
          <w:highlight w:val="none"/>
        </w:rPr>
        <w:t>其余的措施项目可以“项”为单位的方式计价。供应商所填报价格应包括除规费、税金外的全部费用。</w:t>
      </w:r>
    </w:p>
    <w:p w14:paraId="10340CA8">
      <w:pPr>
        <w:spacing w:line="360" w:lineRule="auto"/>
        <w:ind w:firstLine="480" w:firstLineChars="200"/>
        <w:rPr>
          <w:sz w:val="24"/>
          <w:highlight w:val="none"/>
        </w:rPr>
      </w:pPr>
      <w:r>
        <w:rPr>
          <w:rFonts w:hint="eastAsia"/>
          <w:sz w:val="24"/>
          <w:highlight w:val="none"/>
        </w:rPr>
        <w:t>2.7.2采购人提供的措施项目清单中所列项目仅指一般的通用项目，供应商在报价时应充分、全面地阅读和理解</w:t>
      </w:r>
      <w:r>
        <w:rPr>
          <w:rFonts w:hint="eastAsia" w:ascii="宋体" w:hAnsi="宋体"/>
          <w:sz w:val="24"/>
          <w:highlight w:val="none"/>
        </w:rPr>
        <w:t>竞争性磋商文件</w:t>
      </w:r>
      <w:r>
        <w:rPr>
          <w:rFonts w:hint="eastAsia"/>
          <w:sz w:val="24"/>
          <w:highlight w:val="none"/>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14:paraId="7C288D34">
      <w:pPr>
        <w:spacing w:line="360" w:lineRule="auto"/>
        <w:ind w:firstLine="480" w:firstLineChars="200"/>
        <w:rPr>
          <w:sz w:val="24"/>
          <w:highlight w:val="none"/>
        </w:rPr>
      </w:pPr>
      <w:r>
        <w:rPr>
          <w:rFonts w:hint="eastAsia"/>
          <w:sz w:val="24"/>
          <w:highlight w:val="none"/>
        </w:rPr>
        <w:t>2.7.3“措施项目清单与计价表”中所填写的报价金额，应全面涵盖竞争性磋商文件约定的供应商中标后施工、竣工、交付本工程并维修其任何缺陷所需要履行的责任和义务的全部费用。</w:t>
      </w:r>
    </w:p>
    <w:p w14:paraId="49EEFA4C">
      <w:pPr>
        <w:spacing w:line="360" w:lineRule="auto"/>
        <w:ind w:firstLine="480" w:firstLineChars="200"/>
        <w:rPr>
          <w:sz w:val="24"/>
          <w:highlight w:val="none"/>
        </w:rPr>
      </w:pPr>
      <w:r>
        <w:rPr>
          <w:rFonts w:hint="eastAsia"/>
          <w:sz w:val="24"/>
          <w:highlight w:val="none"/>
        </w:rPr>
        <w:t>2.7.4对于“措施项目清单与计价表”中所填写的报价金额，应按照“措施项目清单报价分析表”对措施项目报价的组成进行详细的列项和分析。</w:t>
      </w:r>
    </w:p>
    <w:p w14:paraId="5E1B2FA6">
      <w:pPr>
        <w:spacing w:line="360" w:lineRule="auto"/>
        <w:ind w:firstLine="480" w:firstLineChars="200"/>
        <w:rPr>
          <w:sz w:val="24"/>
          <w:highlight w:val="none"/>
        </w:rPr>
      </w:pPr>
      <w:r>
        <w:rPr>
          <w:rFonts w:hint="eastAsia"/>
          <w:sz w:val="24"/>
          <w:highlight w:val="none"/>
        </w:rPr>
        <w:t>2.8其他项目清单费应按下列规定报价：</w:t>
      </w:r>
    </w:p>
    <w:p w14:paraId="45E7D4BB">
      <w:pPr>
        <w:spacing w:line="360" w:lineRule="auto"/>
        <w:ind w:left="6" w:firstLine="480" w:firstLineChars="200"/>
        <w:rPr>
          <w:sz w:val="24"/>
          <w:highlight w:val="none"/>
        </w:rPr>
      </w:pPr>
      <w:r>
        <w:rPr>
          <w:rFonts w:hint="eastAsia"/>
          <w:sz w:val="24"/>
          <w:highlight w:val="none"/>
        </w:rPr>
        <w:t>2.8.1暂列金额按“暂列金额明细表”中列出的金额报价，此处的暂列金额是采购人在竞争性磋商文件中统一给定的，并不包括本章第2.8.3项的计日工金额。</w:t>
      </w:r>
    </w:p>
    <w:p w14:paraId="5F26017D">
      <w:pPr>
        <w:spacing w:line="360" w:lineRule="auto"/>
        <w:ind w:left="6" w:firstLine="480" w:firstLineChars="200"/>
        <w:rPr>
          <w:sz w:val="24"/>
          <w:highlight w:val="none"/>
        </w:rPr>
      </w:pPr>
      <w:r>
        <w:rPr>
          <w:rFonts w:hint="eastAsia"/>
          <w:sz w:val="24"/>
          <w:highlight w:val="none"/>
        </w:rPr>
        <w:t>2.8.2暂估价分为：材料、工程设备暂估单价，专业工程暂估价，特殊项目暂估价三类。</w:t>
      </w:r>
    </w:p>
    <w:p w14:paraId="262FFAAE">
      <w:pPr>
        <w:spacing w:line="360" w:lineRule="auto"/>
        <w:ind w:left="6" w:firstLine="480" w:firstLineChars="200"/>
        <w:rPr>
          <w:rFonts w:ascii="宋体" w:hAnsi="宋体"/>
          <w:sz w:val="24"/>
          <w:highlight w:val="none"/>
        </w:rPr>
      </w:pPr>
      <w:r>
        <w:rPr>
          <w:rFonts w:hint="eastAsia"/>
          <w:sz w:val="24"/>
          <w:highlight w:val="none"/>
        </w:rPr>
        <w:t>（1）材料、工程设备暂估单价和暂估清单综合单价按本节第3.3.2项的报价原则进入分部分项工程量清单之综合单价，不在其他项目清单中汇总</w:t>
      </w:r>
      <w:r>
        <w:rPr>
          <w:rFonts w:hint="eastAsia" w:ascii="宋体" w:hAnsi="宋体"/>
          <w:sz w:val="24"/>
          <w:highlight w:val="none"/>
        </w:rPr>
        <w:t>；</w:t>
      </w:r>
    </w:p>
    <w:p w14:paraId="1937F843">
      <w:pPr>
        <w:spacing w:line="360" w:lineRule="auto"/>
        <w:ind w:left="6" w:firstLine="480" w:firstLineChars="200"/>
        <w:rPr>
          <w:sz w:val="24"/>
          <w:highlight w:val="none"/>
        </w:rPr>
      </w:pPr>
      <w:r>
        <w:rPr>
          <w:rFonts w:hint="eastAsia" w:ascii="宋体" w:hAnsi="宋体"/>
          <w:sz w:val="24"/>
          <w:highlight w:val="none"/>
        </w:rPr>
        <w:t>（2）</w:t>
      </w:r>
      <w:r>
        <w:rPr>
          <w:rFonts w:hint="eastAsia"/>
          <w:sz w:val="24"/>
          <w:highlight w:val="none"/>
        </w:rPr>
        <w:t>专业工程暂估价由采购人列入总承包服务费清单与计价表中。专业工程暂估价是包括规费、税金在内的全部工程费用，仅作为计取总承包服务费的基础。</w:t>
      </w:r>
    </w:p>
    <w:p w14:paraId="6250E64D">
      <w:pPr>
        <w:spacing w:line="360" w:lineRule="auto"/>
        <w:ind w:left="6" w:firstLine="480" w:firstLineChars="200"/>
        <w:rPr>
          <w:sz w:val="24"/>
          <w:highlight w:val="none"/>
        </w:rPr>
      </w:pPr>
      <w:r>
        <w:rPr>
          <w:rFonts w:hint="eastAsia"/>
          <w:sz w:val="24"/>
          <w:highlight w:val="none"/>
        </w:rPr>
        <w:t>（3）特殊项目费按“特殊项目暂估价表”中列出的金额填写，此处的特殊项目费是采购人在竞争性磋商文件中统一给定的。</w:t>
      </w:r>
    </w:p>
    <w:p w14:paraId="74453039">
      <w:pPr>
        <w:spacing w:line="360" w:lineRule="auto"/>
        <w:ind w:left="6" w:firstLine="480" w:firstLineChars="200"/>
        <w:rPr>
          <w:sz w:val="24"/>
          <w:highlight w:val="none"/>
        </w:rPr>
      </w:pPr>
      <w:r>
        <w:rPr>
          <w:rFonts w:hint="eastAsia"/>
          <w:sz w:val="24"/>
          <w:highlight w:val="none"/>
        </w:rPr>
        <w:t>2.8.3计日工按“计日工表”中列出的子目和估算数量，自主确定综合单价并计算计日工金额。计日工综合单价均不包括规费和税金，其中：</w:t>
      </w:r>
    </w:p>
    <w:p w14:paraId="1089D716">
      <w:pPr>
        <w:spacing w:line="360" w:lineRule="auto"/>
        <w:ind w:left="6" w:firstLine="480" w:firstLineChars="200"/>
        <w:rPr>
          <w:sz w:val="24"/>
          <w:highlight w:val="none"/>
        </w:rPr>
      </w:pPr>
      <w:r>
        <w:rPr>
          <w:rFonts w:hint="eastAsia" w:ascii="宋体" w:hAnsi="宋体"/>
          <w:sz w:val="24"/>
          <w:highlight w:val="none"/>
        </w:rPr>
        <w:t>(1)</w:t>
      </w:r>
      <w:r>
        <w:rPr>
          <w:rFonts w:hint="eastAsia"/>
          <w:sz w:val="24"/>
          <w:highlight w:val="none"/>
        </w:rPr>
        <w:t>劳务单价应当包括工人工资、交通费用、各种补贴、劳动安全保护、社保费用、手提手动和电动工器具、施工场地内已经搭设的脚手架、水电和低值易耗品费用、现场管理费用、企业管理费和利润；</w:t>
      </w:r>
    </w:p>
    <w:p w14:paraId="54E990E7">
      <w:pPr>
        <w:spacing w:line="360" w:lineRule="auto"/>
        <w:ind w:left="6" w:firstLine="480" w:firstLineChars="200"/>
        <w:rPr>
          <w:sz w:val="24"/>
          <w:highlight w:val="none"/>
        </w:rPr>
      </w:pPr>
      <w:r>
        <w:rPr>
          <w:rFonts w:hint="eastAsia"/>
          <w:sz w:val="24"/>
          <w:highlight w:val="none"/>
        </w:rPr>
        <w:t>(2)材料价格包括材料运到现场的价格以及现场搬运、仓储、二次搬运、损耗、保险、企业管理费和利润；</w:t>
      </w:r>
    </w:p>
    <w:p w14:paraId="283C3C4D">
      <w:pPr>
        <w:spacing w:line="360" w:lineRule="auto"/>
        <w:ind w:left="6" w:firstLine="480" w:firstLineChars="200"/>
        <w:rPr>
          <w:sz w:val="24"/>
          <w:highlight w:val="none"/>
        </w:rPr>
      </w:pPr>
      <w:r>
        <w:rPr>
          <w:rFonts w:hint="eastAsia"/>
          <w:sz w:val="24"/>
          <w:highlight w:val="none"/>
        </w:rPr>
        <w:t>(3)施工机械限于在施工场地(现场)的机械设备，其价格包括租赁或折旧、维修、维护和燃油等消耗品以及操作人员费用，包括承包人企业管理费和利润，但不包括规费和税金。辅助人员按劳务价格另计。</w:t>
      </w:r>
    </w:p>
    <w:p w14:paraId="39DD4B7D">
      <w:pPr>
        <w:spacing w:line="360" w:lineRule="auto"/>
        <w:ind w:firstLine="616" w:firstLineChars="257"/>
        <w:rPr>
          <w:sz w:val="24"/>
          <w:highlight w:val="none"/>
        </w:rPr>
      </w:pPr>
      <w:r>
        <w:rPr>
          <w:rFonts w:hint="eastAsia"/>
          <w:sz w:val="24"/>
          <w:highlight w:val="none"/>
        </w:rPr>
        <w:t>2.8.4总承包服务费根据竞争性磋商文件中列出的项目内容和要求，按“总承包服务费清单与计价表”所列格式自主报价。</w:t>
      </w:r>
    </w:p>
    <w:p w14:paraId="1D976121">
      <w:pPr>
        <w:spacing w:line="360" w:lineRule="auto"/>
        <w:ind w:left="6" w:firstLine="480" w:firstLineChars="200"/>
        <w:rPr>
          <w:b/>
          <w:bCs/>
          <w:sz w:val="24"/>
          <w:highlight w:val="none"/>
        </w:rPr>
      </w:pPr>
      <w:r>
        <w:rPr>
          <w:rFonts w:hint="eastAsia"/>
          <w:sz w:val="24"/>
          <w:highlight w:val="none"/>
        </w:rPr>
        <w:t>2.9</w:t>
      </w:r>
      <w:r>
        <w:rPr>
          <w:rFonts w:hint="eastAsia"/>
          <w:b/>
          <w:bCs/>
          <w:sz w:val="24"/>
          <w:highlight w:val="none"/>
        </w:rPr>
        <w:t>规费和税金应按“规费、税金项目清单与计价表”所列项目并应按山东省、济宁市现行相关规定足额计取，不得作为竞争性费用。供应商在报价中，对上述费用进行让利或者优惠的，应当按无效响应文件处理。</w:t>
      </w:r>
    </w:p>
    <w:p w14:paraId="11DED895">
      <w:pPr>
        <w:spacing w:line="360" w:lineRule="auto"/>
        <w:ind w:left="6" w:firstLine="480" w:firstLineChars="200"/>
        <w:rPr>
          <w:sz w:val="24"/>
          <w:highlight w:val="none"/>
        </w:rPr>
      </w:pPr>
      <w:r>
        <w:rPr>
          <w:rFonts w:hint="eastAsia" w:ascii="宋体" w:hAnsi="宋体"/>
          <w:sz w:val="24"/>
          <w:highlight w:val="none"/>
        </w:rPr>
        <w:t>2.10除竞争性磋商文件有强制性规定以及不可竞争部分以外，报价由供应商自主确定，但不</w:t>
      </w:r>
      <w:r>
        <w:rPr>
          <w:rFonts w:hint="eastAsia"/>
          <w:sz w:val="24"/>
          <w:highlight w:val="none"/>
        </w:rPr>
        <w:t>得低于其成本。</w:t>
      </w:r>
    </w:p>
    <w:p w14:paraId="2559FE37">
      <w:pPr>
        <w:spacing w:line="360" w:lineRule="auto"/>
        <w:ind w:left="6" w:firstLine="480" w:firstLineChars="200"/>
        <w:rPr>
          <w:sz w:val="24"/>
          <w:highlight w:val="none"/>
        </w:rPr>
      </w:pPr>
      <w:r>
        <w:rPr>
          <w:rFonts w:hint="eastAsia"/>
          <w:sz w:val="24"/>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14:paraId="23BEEEC6">
      <w:pPr>
        <w:spacing w:line="360" w:lineRule="auto"/>
        <w:ind w:left="6" w:firstLine="480" w:firstLineChars="200"/>
        <w:rPr>
          <w:sz w:val="24"/>
          <w:highlight w:val="none"/>
        </w:rPr>
      </w:pPr>
      <w:r>
        <w:rPr>
          <w:rFonts w:hint="eastAsia"/>
          <w:sz w:val="24"/>
          <w:highlight w:val="none"/>
        </w:rPr>
        <w:t>2.12管理费应由供应商在保证不低于其成本的基础上做竞争性考虑；利润由供应商根据自身情况和综合实力做竞争性考虑。</w:t>
      </w:r>
    </w:p>
    <w:p w14:paraId="4C88008C">
      <w:pPr>
        <w:spacing w:line="360" w:lineRule="auto"/>
        <w:ind w:left="6" w:firstLine="480" w:firstLineChars="200"/>
        <w:rPr>
          <w:sz w:val="24"/>
          <w:highlight w:val="none"/>
        </w:rPr>
      </w:pPr>
      <w:r>
        <w:rPr>
          <w:rFonts w:hint="eastAsia"/>
          <w:sz w:val="24"/>
          <w:highlight w:val="none"/>
        </w:rPr>
        <w:t>2.13报价中应考虑</w:t>
      </w:r>
      <w:r>
        <w:rPr>
          <w:rFonts w:hint="eastAsia" w:ascii="宋体" w:hAnsi="宋体"/>
          <w:sz w:val="24"/>
          <w:highlight w:val="none"/>
        </w:rPr>
        <w:t>竞争性磋商文件</w:t>
      </w:r>
      <w:r>
        <w:rPr>
          <w:rFonts w:hint="eastAsia"/>
          <w:sz w:val="24"/>
          <w:highlight w:val="none"/>
        </w:rPr>
        <w:t>中要求供应商承担的风险范围以及相关的费用。</w:t>
      </w:r>
    </w:p>
    <w:p w14:paraId="08362598">
      <w:pPr>
        <w:spacing w:line="360" w:lineRule="auto"/>
        <w:ind w:left="6" w:firstLine="480" w:firstLineChars="200"/>
        <w:rPr>
          <w:sz w:val="24"/>
          <w:highlight w:val="none"/>
        </w:rPr>
      </w:pPr>
      <w:r>
        <w:rPr>
          <w:rFonts w:hint="eastAsia"/>
          <w:sz w:val="24"/>
          <w:highlight w:val="none"/>
        </w:rPr>
        <w:t>2.14报价总价为供应商在响应文件中提出的各项支付金额的总和，为实施、完成竞争性磋商工程并修补缺陷以及履行竞争性磋商文件中约定的风险范围内的所有责任和义务所发生的全部费用。</w:t>
      </w:r>
    </w:p>
    <w:p w14:paraId="082DBC1E">
      <w:pPr>
        <w:spacing w:line="360" w:lineRule="auto"/>
        <w:ind w:left="6" w:firstLine="480" w:firstLineChars="200"/>
        <w:rPr>
          <w:sz w:val="24"/>
          <w:highlight w:val="none"/>
        </w:rPr>
      </w:pPr>
      <w:r>
        <w:rPr>
          <w:rFonts w:hint="eastAsia"/>
          <w:sz w:val="24"/>
          <w:highlight w:val="none"/>
        </w:rPr>
        <w:t>2.15有关报价的其他说明：</w:t>
      </w:r>
    </w:p>
    <w:p w14:paraId="3A0BCCBD">
      <w:pPr>
        <w:spacing w:line="360" w:lineRule="auto"/>
        <w:ind w:firstLine="480" w:firstLineChars="200"/>
        <w:rPr>
          <w:rFonts w:ascii="宋体" w:hAnsi="宋体"/>
          <w:sz w:val="24"/>
          <w:highlight w:val="none"/>
        </w:rPr>
      </w:pPr>
      <w:r>
        <w:rPr>
          <w:rFonts w:hint="eastAsia" w:ascii="宋体" w:hAnsi="宋体"/>
          <w:sz w:val="24"/>
          <w:highlight w:val="none"/>
        </w:rPr>
        <w:t>（1）供应商</w:t>
      </w:r>
      <w:r>
        <w:rPr>
          <w:rFonts w:ascii="宋体" w:hAnsi="宋体"/>
          <w:sz w:val="24"/>
          <w:highlight w:val="none"/>
        </w:rPr>
        <w:t>应当根据</w:t>
      </w:r>
      <w:r>
        <w:rPr>
          <w:rFonts w:hint="eastAsia" w:ascii="宋体" w:hAnsi="宋体"/>
          <w:sz w:val="24"/>
          <w:highlight w:val="none"/>
        </w:rPr>
        <w:t>采购</w:t>
      </w:r>
      <w:r>
        <w:rPr>
          <w:rFonts w:ascii="宋体" w:hAnsi="宋体"/>
          <w:sz w:val="24"/>
          <w:highlight w:val="none"/>
        </w:rPr>
        <w:t>人提供的</w:t>
      </w:r>
      <w:r>
        <w:rPr>
          <w:rFonts w:hint="eastAsia" w:ascii="宋体" w:hAnsi="宋体"/>
          <w:sz w:val="24"/>
          <w:highlight w:val="none"/>
        </w:rPr>
        <w:t>竞争性磋商</w:t>
      </w:r>
      <w:r>
        <w:rPr>
          <w:rFonts w:ascii="宋体" w:hAnsi="宋体"/>
          <w:sz w:val="24"/>
          <w:highlight w:val="none"/>
        </w:rPr>
        <w:t>文件、施工图设计文件及相关资料、工程量清单及国家和</w:t>
      </w:r>
      <w:r>
        <w:rPr>
          <w:rFonts w:hint="eastAsia" w:ascii="宋体" w:hAnsi="宋体"/>
          <w:sz w:val="24"/>
          <w:highlight w:val="none"/>
        </w:rPr>
        <w:t>山东</w:t>
      </w:r>
      <w:r>
        <w:rPr>
          <w:rFonts w:ascii="宋体" w:hAnsi="宋体"/>
          <w:sz w:val="24"/>
          <w:highlight w:val="none"/>
        </w:rPr>
        <w:t>省</w:t>
      </w:r>
      <w:r>
        <w:rPr>
          <w:rFonts w:hint="eastAsia" w:ascii="宋体" w:hAnsi="宋体"/>
          <w:sz w:val="24"/>
          <w:highlight w:val="none"/>
        </w:rPr>
        <w:t>、济宁市</w:t>
      </w:r>
      <w:r>
        <w:rPr>
          <w:rFonts w:ascii="宋体" w:hAnsi="宋体"/>
          <w:sz w:val="24"/>
          <w:highlight w:val="none"/>
        </w:rPr>
        <w:t>有关工程量清单计价</w:t>
      </w:r>
      <w:r>
        <w:rPr>
          <w:rFonts w:hint="eastAsia" w:ascii="宋体" w:hAnsi="宋体"/>
          <w:sz w:val="24"/>
          <w:highlight w:val="none"/>
        </w:rPr>
        <w:t>现行</w:t>
      </w:r>
      <w:r>
        <w:rPr>
          <w:rFonts w:ascii="宋体" w:hAnsi="宋体"/>
          <w:sz w:val="24"/>
          <w:highlight w:val="none"/>
        </w:rPr>
        <w:t>规定，结合施工现场情况、工程类别和</w:t>
      </w:r>
      <w:r>
        <w:rPr>
          <w:rFonts w:hint="eastAsia" w:ascii="宋体" w:hAnsi="宋体"/>
          <w:sz w:val="24"/>
          <w:highlight w:val="none"/>
        </w:rPr>
        <w:t>供应商</w:t>
      </w:r>
      <w:r>
        <w:rPr>
          <w:rFonts w:ascii="宋体" w:hAnsi="宋体"/>
          <w:sz w:val="24"/>
          <w:highlight w:val="none"/>
        </w:rPr>
        <w:t>自身实力，综合考虑多种风险因素编制投标报价，不得减少工程造价的构成。</w:t>
      </w:r>
    </w:p>
    <w:p w14:paraId="3FB376AB">
      <w:pPr>
        <w:spacing w:line="360" w:lineRule="auto"/>
        <w:ind w:firstLine="480" w:firstLineChars="200"/>
        <w:rPr>
          <w:rFonts w:ascii="宋体" w:hAnsi="宋体"/>
          <w:sz w:val="24"/>
          <w:highlight w:val="none"/>
        </w:rPr>
      </w:pPr>
      <w:r>
        <w:rPr>
          <w:rFonts w:hint="eastAsia" w:ascii="宋体" w:hAnsi="宋体"/>
          <w:sz w:val="24"/>
          <w:highlight w:val="none"/>
        </w:rPr>
        <w:t>（2）供应商</w:t>
      </w:r>
      <w:r>
        <w:rPr>
          <w:rFonts w:ascii="宋体" w:hAnsi="宋体"/>
          <w:sz w:val="24"/>
          <w:highlight w:val="none"/>
        </w:rPr>
        <w:t>的</w:t>
      </w:r>
      <w:r>
        <w:rPr>
          <w:rFonts w:hint="eastAsia" w:ascii="宋体" w:hAnsi="宋体"/>
          <w:sz w:val="24"/>
          <w:highlight w:val="none"/>
        </w:rPr>
        <w:t>竞争性磋商</w:t>
      </w:r>
      <w:r>
        <w:rPr>
          <w:rFonts w:ascii="宋体" w:hAnsi="宋体"/>
          <w:sz w:val="24"/>
          <w:highlight w:val="none"/>
        </w:rPr>
        <w:t>报价应为综合各种优惠让利后的最终报价。在此基础上，</w:t>
      </w:r>
      <w:r>
        <w:rPr>
          <w:rFonts w:hint="eastAsia" w:ascii="宋体" w:hAnsi="宋体"/>
          <w:sz w:val="24"/>
          <w:highlight w:val="none"/>
        </w:rPr>
        <w:t>供应商</w:t>
      </w:r>
      <w:r>
        <w:rPr>
          <w:rFonts w:ascii="宋体" w:hAnsi="宋体"/>
          <w:sz w:val="24"/>
          <w:highlight w:val="none"/>
        </w:rPr>
        <w:t>不得对涉及工程价款方面的投标内容进行再次优惠。</w:t>
      </w:r>
      <w:r>
        <w:rPr>
          <w:rFonts w:hint="eastAsia" w:ascii="宋体" w:hAnsi="宋体"/>
          <w:sz w:val="24"/>
          <w:highlight w:val="none"/>
        </w:rPr>
        <w:t>供应商</w:t>
      </w:r>
      <w:r>
        <w:rPr>
          <w:rFonts w:ascii="宋体" w:hAnsi="宋体"/>
          <w:sz w:val="24"/>
          <w:highlight w:val="none"/>
        </w:rPr>
        <w:t>违反本条规定做出的其它优惠，不作为评标依据。</w:t>
      </w:r>
    </w:p>
    <w:p w14:paraId="5AFA1351">
      <w:pPr>
        <w:pStyle w:val="3"/>
        <w:spacing w:before="0" w:after="0" w:line="360" w:lineRule="auto"/>
        <w:ind w:firstLine="480" w:firstLineChars="200"/>
        <w:jc w:val="center"/>
        <w:rPr>
          <w:rFonts w:ascii="宋体" w:hAnsi="宋体" w:eastAsia="宋体" w:cs="宋体"/>
          <w:bCs w:val="0"/>
          <w:sz w:val="24"/>
          <w:szCs w:val="24"/>
          <w:highlight w:val="none"/>
        </w:rPr>
      </w:pPr>
      <w:bookmarkStart w:id="28" w:name="_Toc300232556"/>
      <w:bookmarkStart w:id="29" w:name="_Toc17581"/>
      <w:bookmarkStart w:id="30" w:name="_Toc31794"/>
      <w:bookmarkStart w:id="31" w:name="_Toc28292"/>
      <w:r>
        <w:rPr>
          <w:rFonts w:hint="eastAsia" w:ascii="宋体" w:hAnsi="宋体" w:eastAsia="宋体" w:cs="宋体"/>
          <w:bCs w:val="0"/>
          <w:sz w:val="24"/>
          <w:szCs w:val="24"/>
          <w:highlight w:val="none"/>
        </w:rPr>
        <w:t>3．其他说明</w:t>
      </w:r>
      <w:bookmarkEnd w:id="28"/>
      <w:bookmarkEnd w:id="29"/>
      <w:bookmarkEnd w:id="30"/>
      <w:bookmarkEnd w:id="31"/>
    </w:p>
    <w:p w14:paraId="0AF4DC4B">
      <w:pPr>
        <w:spacing w:afterLines="50" w:line="360" w:lineRule="auto"/>
        <w:ind w:firstLine="480" w:firstLineChars="200"/>
        <w:rPr>
          <w:rFonts w:ascii="宋体" w:hAnsi="宋体" w:cs="宋体"/>
          <w:b/>
          <w:sz w:val="24"/>
          <w:highlight w:val="none"/>
        </w:rPr>
      </w:pPr>
      <w:r>
        <w:rPr>
          <w:rFonts w:hint="eastAsia" w:ascii="黑体" w:eastAsia="黑体"/>
          <w:sz w:val="24"/>
          <w:highlight w:val="none"/>
        </w:rPr>
        <w:t>3.1词语和定义</w:t>
      </w:r>
    </w:p>
    <w:p w14:paraId="37AC5160">
      <w:pPr>
        <w:spacing w:beforeLines="10" w:afterLines="20" w:line="360" w:lineRule="auto"/>
        <w:ind w:firstLine="480" w:firstLineChars="200"/>
        <w:rPr>
          <w:b/>
          <w:sz w:val="24"/>
          <w:highlight w:val="none"/>
        </w:rPr>
      </w:pPr>
      <w:r>
        <w:rPr>
          <w:rFonts w:hint="eastAsia" w:ascii="黑体" w:eastAsia="黑体"/>
          <w:sz w:val="24"/>
          <w:highlight w:val="none"/>
        </w:rPr>
        <w:t>3.1.1</w:t>
      </w:r>
      <w:r>
        <w:rPr>
          <w:rFonts w:hint="eastAsia"/>
          <w:b/>
          <w:sz w:val="24"/>
          <w:highlight w:val="none"/>
        </w:rPr>
        <w:t>工程量清单</w:t>
      </w:r>
    </w:p>
    <w:p w14:paraId="18454386">
      <w:pPr>
        <w:spacing w:line="360" w:lineRule="auto"/>
        <w:ind w:firstLine="410" w:firstLineChars="171"/>
        <w:rPr>
          <w:sz w:val="24"/>
          <w:highlight w:val="none"/>
        </w:rPr>
      </w:pPr>
      <w:r>
        <w:rPr>
          <w:rFonts w:hint="eastAsia"/>
          <w:sz w:val="24"/>
          <w:highlight w:val="none"/>
        </w:rPr>
        <w:t>是表现本工程分部分项工程项目、措施项目、其他项目、规费项目和税金的名称和相应数量等的明细清单。</w:t>
      </w:r>
    </w:p>
    <w:p w14:paraId="4DC1C2D0">
      <w:pPr>
        <w:spacing w:beforeLines="10" w:afterLines="20" w:line="360" w:lineRule="auto"/>
        <w:ind w:firstLine="480" w:firstLineChars="200"/>
        <w:rPr>
          <w:b/>
          <w:sz w:val="24"/>
          <w:highlight w:val="none"/>
        </w:rPr>
      </w:pPr>
      <w:r>
        <w:rPr>
          <w:rFonts w:hint="eastAsia" w:ascii="黑体" w:eastAsia="黑体"/>
          <w:sz w:val="24"/>
          <w:highlight w:val="none"/>
        </w:rPr>
        <w:t>3.1.2</w:t>
      </w:r>
      <w:r>
        <w:rPr>
          <w:rFonts w:hint="eastAsia"/>
          <w:b/>
          <w:sz w:val="24"/>
          <w:highlight w:val="none"/>
        </w:rPr>
        <w:t>总价子目</w:t>
      </w:r>
    </w:p>
    <w:p w14:paraId="79A1C8F7">
      <w:pPr>
        <w:spacing w:line="360" w:lineRule="auto"/>
        <w:ind w:firstLine="410" w:firstLineChars="171"/>
        <w:rPr>
          <w:sz w:val="24"/>
          <w:highlight w:val="none"/>
        </w:rPr>
      </w:pPr>
      <w:r>
        <w:rPr>
          <w:rFonts w:hint="eastAsia"/>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70C89403">
      <w:pPr>
        <w:spacing w:beforeLines="10" w:afterLines="20" w:line="360" w:lineRule="auto"/>
        <w:ind w:firstLine="480" w:firstLineChars="200"/>
        <w:rPr>
          <w:b/>
          <w:sz w:val="24"/>
          <w:highlight w:val="none"/>
        </w:rPr>
      </w:pPr>
      <w:r>
        <w:rPr>
          <w:rFonts w:hint="eastAsia" w:ascii="黑体" w:eastAsia="黑体"/>
          <w:sz w:val="24"/>
          <w:highlight w:val="none"/>
        </w:rPr>
        <w:t>3.1.3</w:t>
      </w:r>
      <w:r>
        <w:rPr>
          <w:rFonts w:hint="eastAsia"/>
          <w:b/>
          <w:sz w:val="24"/>
          <w:highlight w:val="none"/>
        </w:rPr>
        <w:t>单价子目</w:t>
      </w:r>
    </w:p>
    <w:p w14:paraId="00BBD41E">
      <w:pPr>
        <w:spacing w:line="360" w:lineRule="auto"/>
        <w:ind w:firstLine="410" w:firstLineChars="171"/>
        <w:rPr>
          <w:sz w:val="24"/>
          <w:highlight w:val="none"/>
        </w:rPr>
      </w:pPr>
      <w:r>
        <w:rPr>
          <w:rFonts w:hint="eastAsia"/>
          <w:sz w:val="24"/>
          <w:highlight w:val="none"/>
        </w:rPr>
        <w:t>工程量清单中以单价计价，根据有合同约束力的图纸和工程量计算规则进行计量，以实际完成数量乘以相应单价进行结算的子目。</w:t>
      </w:r>
    </w:p>
    <w:p w14:paraId="076CE387">
      <w:pPr>
        <w:spacing w:beforeLines="10" w:afterLines="20" w:line="360" w:lineRule="auto"/>
        <w:ind w:firstLine="480" w:firstLineChars="200"/>
        <w:rPr>
          <w:b/>
          <w:sz w:val="24"/>
          <w:highlight w:val="none"/>
        </w:rPr>
      </w:pPr>
      <w:r>
        <w:rPr>
          <w:rFonts w:hint="eastAsia" w:ascii="黑体" w:eastAsia="黑体"/>
          <w:sz w:val="24"/>
          <w:highlight w:val="none"/>
        </w:rPr>
        <w:t>3.1.4</w:t>
      </w:r>
      <w:r>
        <w:rPr>
          <w:rFonts w:hint="eastAsia"/>
          <w:b/>
          <w:sz w:val="24"/>
          <w:highlight w:val="none"/>
        </w:rPr>
        <w:t>子目编码</w:t>
      </w:r>
    </w:p>
    <w:p w14:paraId="4A434B6D">
      <w:pPr>
        <w:spacing w:line="360" w:lineRule="auto"/>
        <w:ind w:firstLine="480" w:firstLineChars="200"/>
        <w:rPr>
          <w:sz w:val="24"/>
          <w:highlight w:val="none"/>
        </w:rPr>
      </w:pPr>
      <w:r>
        <w:rPr>
          <w:rFonts w:hint="eastAsia"/>
          <w:sz w:val="24"/>
          <w:highlight w:val="none"/>
        </w:rPr>
        <w:t>分部分项工程项目清单中所列的子目名称的数字标识和代码，子目编码与项目编码同义。</w:t>
      </w:r>
    </w:p>
    <w:p w14:paraId="6FF61AB9">
      <w:pPr>
        <w:spacing w:beforeLines="20" w:afterLines="20" w:line="360" w:lineRule="auto"/>
        <w:ind w:firstLine="480" w:firstLineChars="200"/>
        <w:rPr>
          <w:b/>
          <w:sz w:val="24"/>
          <w:highlight w:val="none"/>
        </w:rPr>
      </w:pPr>
      <w:r>
        <w:rPr>
          <w:rFonts w:hint="eastAsia" w:ascii="黑体" w:eastAsia="黑体"/>
          <w:sz w:val="24"/>
          <w:highlight w:val="none"/>
        </w:rPr>
        <w:t>3.1.5</w:t>
      </w:r>
      <w:r>
        <w:rPr>
          <w:rFonts w:hint="eastAsia"/>
          <w:b/>
          <w:sz w:val="24"/>
          <w:highlight w:val="none"/>
        </w:rPr>
        <w:t>子目特征</w:t>
      </w:r>
    </w:p>
    <w:p w14:paraId="0D961079">
      <w:pPr>
        <w:spacing w:line="360" w:lineRule="auto"/>
        <w:ind w:firstLine="410" w:firstLineChars="171"/>
        <w:rPr>
          <w:sz w:val="24"/>
          <w:highlight w:val="none"/>
        </w:rPr>
      </w:pPr>
      <w:r>
        <w:rPr>
          <w:rFonts w:hint="eastAsia"/>
          <w:sz w:val="24"/>
          <w:highlight w:val="none"/>
        </w:rPr>
        <w:t>构成分部分项工程项目清单子目、措施项目的实质内容、决定其自身价值的本质特征，子目特征与项目特征同义。</w:t>
      </w:r>
    </w:p>
    <w:p w14:paraId="1AB85DB1">
      <w:pPr>
        <w:spacing w:beforeLines="20" w:afterLines="20" w:line="360" w:lineRule="auto"/>
        <w:ind w:firstLine="480" w:firstLineChars="200"/>
        <w:rPr>
          <w:rFonts w:ascii="宋体" w:hAnsi="宋体"/>
          <w:b/>
          <w:sz w:val="24"/>
          <w:highlight w:val="none"/>
        </w:rPr>
      </w:pPr>
      <w:r>
        <w:rPr>
          <w:rFonts w:hint="eastAsia" w:ascii="黑体" w:eastAsia="黑体"/>
          <w:sz w:val="24"/>
          <w:highlight w:val="none"/>
        </w:rPr>
        <w:t xml:space="preserve">3.1.6 </w:t>
      </w:r>
      <w:r>
        <w:rPr>
          <w:rFonts w:hint="eastAsia" w:ascii="宋体" w:hAnsi="宋体"/>
          <w:b/>
          <w:sz w:val="24"/>
          <w:highlight w:val="none"/>
        </w:rPr>
        <w:t>规费</w:t>
      </w:r>
    </w:p>
    <w:p w14:paraId="0AF4DE85">
      <w:pPr>
        <w:spacing w:line="360" w:lineRule="auto"/>
        <w:ind w:firstLine="480" w:firstLineChars="200"/>
        <w:jc w:val="left"/>
        <w:rPr>
          <w:sz w:val="24"/>
          <w:highlight w:val="none"/>
        </w:rPr>
      </w:pPr>
      <w:r>
        <w:rPr>
          <w:rFonts w:hint="eastAsia"/>
          <w:sz w:val="24"/>
          <w:highlight w:val="none"/>
        </w:rPr>
        <w:t>承包人根据省级政府或省级有关权力部门规定必须缴纳的，应计入建筑安装工程造价的费用。</w:t>
      </w:r>
    </w:p>
    <w:p w14:paraId="515D7AAE">
      <w:pPr>
        <w:spacing w:beforeLines="20" w:afterLines="20" w:line="360" w:lineRule="auto"/>
        <w:ind w:firstLine="480" w:firstLineChars="200"/>
        <w:rPr>
          <w:sz w:val="24"/>
          <w:highlight w:val="none"/>
        </w:rPr>
      </w:pPr>
      <w:r>
        <w:rPr>
          <w:rFonts w:hint="eastAsia" w:ascii="黑体" w:eastAsia="黑体"/>
          <w:sz w:val="24"/>
          <w:highlight w:val="none"/>
        </w:rPr>
        <w:t>3.1.7</w:t>
      </w:r>
      <w:r>
        <w:rPr>
          <w:rFonts w:hint="eastAsia"/>
          <w:b/>
          <w:sz w:val="24"/>
          <w:highlight w:val="none"/>
        </w:rPr>
        <w:t>税金</w:t>
      </w:r>
    </w:p>
    <w:p w14:paraId="6D3A1D07">
      <w:pPr>
        <w:spacing w:line="360" w:lineRule="auto"/>
        <w:ind w:left="359" w:leftChars="171"/>
        <w:rPr>
          <w:sz w:val="24"/>
          <w:highlight w:val="none"/>
        </w:rPr>
      </w:pPr>
      <w:r>
        <w:rPr>
          <w:rFonts w:hint="eastAsia"/>
          <w:sz w:val="24"/>
          <w:highlight w:val="none"/>
        </w:rPr>
        <w:t>国家税法规定的应计入建筑安装工程造价内的增值税等。</w:t>
      </w:r>
    </w:p>
    <w:p w14:paraId="2D3FFDB5">
      <w:pPr>
        <w:spacing w:beforeLines="20" w:afterLines="20" w:line="360" w:lineRule="auto"/>
        <w:ind w:firstLine="480" w:firstLineChars="200"/>
        <w:rPr>
          <w:b/>
          <w:sz w:val="24"/>
          <w:highlight w:val="none"/>
        </w:rPr>
      </w:pPr>
      <w:r>
        <w:rPr>
          <w:rFonts w:hint="eastAsia" w:ascii="黑体" w:eastAsia="黑体"/>
          <w:sz w:val="24"/>
          <w:highlight w:val="none"/>
        </w:rPr>
        <w:t>3.1.8</w:t>
      </w:r>
      <w:r>
        <w:rPr>
          <w:rFonts w:hint="eastAsia"/>
          <w:b/>
          <w:sz w:val="24"/>
          <w:highlight w:val="none"/>
        </w:rPr>
        <w:t>总承包服务费</w:t>
      </w:r>
    </w:p>
    <w:p w14:paraId="3F9FDAA9">
      <w:pPr>
        <w:spacing w:line="360" w:lineRule="auto"/>
        <w:ind w:firstLine="410" w:firstLineChars="171"/>
        <w:rPr>
          <w:sz w:val="24"/>
          <w:highlight w:val="none"/>
        </w:rPr>
      </w:pPr>
      <w:r>
        <w:rPr>
          <w:rFonts w:hint="eastAsia"/>
          <w:sz w:val="24"/>
          <w:highlight w:val="none"/>
        </w:rPr>
        <w:t>总承包人为配合协调发包人发包的专业工程以及发包人采购的材料和工程设备等进行管理、服务以及施工现场管理、竣工资料汇总整理等所需的费用。</w:t>
      </w:r>
    </w:p>
    <w:p w14:paraId="3D0B3844">
      <w:pPr>
        <w:spacing w:beforeLines="20" w:afterLines="20" w:line="360" w:lineRule="auto"/>
        <w:ind w:firstLine="480" w:firstLineChars="200"/>
        <w:rPr>
          <w:b/>
          <w:sz w:val="24"/>
          <w:highlight w:val="none"/>
        </w:rPr>
      </w:pPr>
      <w:r>
        <w:rPr>
          <w:rFonts w:hint="eastAsia" w:ascii="黑体" w:eastAsia="黑体"/>
          <w:sz w:val="24"/>
          <w:highlight w:val="none"/>
        </w:rPr>
        <w:t>3.1.9</w:t>
      </w:r>
      <w:r>
        <w:rPr>
          <w:rFonts w:hint="eastAsia"/>
          <w:b/>
          <w:sz w:val="24"/>
          <w:highlight w:val="none"/>
        </w:rPr>
        <w:t>同义词语</w:t>
      </w:r>
    </w:p>
    <w:p w14:paraId="471B1F23">
      <w:pPr>
        <w:spacing w:line="360" w:lineRule="auto"/>
        <w:ind w:firstLine="410" w:firstLineChars="171"/>
        <w:rPr>
          <w:sz w:val="24"/>
          <w:highlight w:val="none"/>
        </w:rPr>
      </w:pPr>
      <w:r>
        <w:rPr>
          <w:rFonts w:hint="eastAsia"/>
          <w:sz w:val="24"/>
          <w:highlight w:val="none"/>
        </w:rPr>
        <w:t>本章中使用的词语“采购人”和“供应商”分别与合同条款中定义的“发包人”和“承包人”同义</w:t>
      </w:r>
      <w:r>
        <w:rPr>
          <w:rFonts w:hint="eastAsia" w:ascii="宋体" w:hAnsi="宋体"/>
          <w:sz w:val="24"/>
          <w:highlight w:val="none"/>
        </w:rPr>
        <w:t>；</w:t>
      </w:r>
      <w:r>
        <w:rPr>
          <w:rFonts w:hint="eastAsia"/>
          <w:sz w:val="24"/>
          <w:highlight w:val="none"/>
        </w:rPr>
        <w:t>就工程量清单而言，“子目”与“项目”同义。</w:t>
      </w:r>
    </w:p>
    <w:p w14:paraId="3370B1C8">
      <w:pPr>
        <w:spacing w:beforeLines="20" w:afterLines="20" w:line="360" w:lineRule="auto"/>
        <w:ind w:firstLine="480" w:firstLineChars="200"/>
        <w:rPr>
          <w:rFonts w:ascii="黑体" w:eastAsia="黑体"/>
          <w:sz w:val="24"/>
          <w:highlight w:val="none"/>
        </w:rPr>
      </w:pPr>
      <w:r>
        <w:rPr>
          <w:rFonts w:hint="eastAsia" w:ascii="黑体" w:eastAsia="黑体"/>
          <w:sz w:val="24"/>
          <w:highlight w:val="none"/>
        </w:rPr>
        <w:t>3.2</w:t>
      </w:r>
      <w:r>
        <w:rPr>
          <w:rFonts w:hint="eastAsia"/>
          <w:sz w:val="24"/>
          <w:highlight w:val="none"/>
        </w:rPr>
        <w:t>工程量差异调整</w:t>
      </w:r>
    </w:p>
    <w:p w14:paraId="4B211F75">
      <w:pPr>
        <w:spacing w:line="360" w:lineRule="auto"/>
        <w:ind w:firstLine="410" w:firstLineChars="171"/>
        <w:rPr>
          <w:sz w:val="24"/>
          <w:highlight w:val="none"/>
        </w:rPr>
      </w:pPr>
      <w:r>
        <w:rPr>
          <w:rFonts w:hint="eastAsia" w:ascii="黑体" w:eastAsia="黑体"/>
          <w:sz w:val="24"/>
          <w:highlight w:val="none"/>
        </w:rPr>
        <w:t>3.2.1</w:t>
      </w:r>
      <w:r>
        <w:rPr>
          <w:rFonts w:hint="eastAsia"/>
          <w:sz w:val="24"/>
          <w:highlight w:val="none"/>
        </w:rPr>
        <w:t>工程量清单中的工作内容分类、子目列项、特征描述以及“分部分项工程量清单与计价表”中附带的工程量都不应理解为是对承包(招标)范围以及合同工作内容的唯一的、最终的或全部的定义。</w:t>
      </w:r>
    </w:p>
    <w:p w14:paraId="03EA9FF2">
      <w:pPr>
        <w:spacing w:line="360" w:lineRule="auto"/>
        <w:ind w:firstLine="410" w:firstLineChars="171"/>
        <w:rPr>
          <w:sz w:val="24"/>
          <w:highlight w:val="none"/>
        </w:rPr>
      </w:pPr>
      <w:r>
        <w:rPr>
          <w:rFonts w:hint="eastAsia" w:ascii="黑体" w:eastAsia="黑体"/>
          <w:sz w:val="24"/>
          <w:highlight w:val="none"/>
        </w:rPr>
        <w:t>3.2.2</w:t>
      </w:r>
      <w:r>
        <w:rPr>
          <w:rFonts w:hint="eastAsia"/>
          <w:sz w:val="24"/>
          <w:highlight w:val="none"/>
        </w:rPr>
        <w:t>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14:paraId="34FF9D88">
      <w:pPr>
        <w:spacing w:line="360" w:lineRule="auto"/>
        <w:ind w:firstLine="410" w:firstLineChars="171"/>
        <w:rPr>
          <w:sz w:val="24"/>
          <w:highlight w:val="none"/>
        </w:rPr>
      </w:pPr>
      <w:r>
        <w:rPr>
          <w:rFonts w:hint="eastAsia" w:ascii="黑体" w:eastAsia="黑体"/>
          <w:sz w:val="24"/>
          <w:highlight w:val="none"/>
        </w:rPr>
        <w:t>3.2.3</w:t>
      </w:r>
      <w:r>
        <w:rPr>
          <w:rFonts w:hint="eastAsia"/>
          <w:sz w:val="24"/>
          <w:highlight w:val="none"/>
        </w:rPr>
        <w:t>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14:paraId="5EF0A678">
      <w:pPr>
        <w:spacing w:line="360" w:lineRule="auto"/>
        <w:ind w:firstLine="480" w:firstLineChars="200"/>
        <w:rPr>
          <w:rFonts w:ascii="黑体" w:eastAsia="黑体"/>
          <w:sz w:val="24"/>
          <w:highlight w:val="none"/>
        </w:rPr>
      </w:pPr>
      <w:r>
        <w:rPr>
          <w:rFonts w:hint="eastAsia" w:ascii="黑体" w:eastAsia="黑体"/>
          <w:sz w:val="24"/>
          <w:highlight w:val="none"/>
        </w:rPr>
        <w:t>3.3暂列金额和暂估价</w:t>
      </w:r>
    </w:p>
    <w:p w14:paraId="198DB1CB">
      <w:pPr>
        <w:spacing w:line="360" w:lineRule="auto"/>
        <w:ind w:firstLine="480" w:firstLineChars="200"/>
        <w:rPr>
          <w:sz w:val="24"/>
          <w:highlight w:val="none"/>
        </w:rPr>
      </w:pPr>
      <w:r>
        <w:rPr>
          <w:rFonts w:hint="eastAsia" w:ascii="黑体" w:eastAsia="黑体"/>
          <w:sz w:val="24"/>
          <w:highlight w:val="none"/>
        </w:rPr>
        <w:t>3.3.1</w:t>
      </w:r>
      <w:r>
        <w:rPr>
          <w:rFonts w:hint="eastAsia"/>
          <w:sz w:val="24"/>
          <w:highlight w:val="none"/>
        </w:rPr>
        <w:t>“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14:paraId="030E2136">
      <w:pPr>
        <w:spacing w:line="360" w:lineRule="auto"/>
        <w:ind w:firstLine="480" w:firstLineChars="200"/>
        <w:rPr>
          <w:sz w:val="24"/>
          <w:highlight w:val="none"/>
        </w:rPr>
      </w:pPr>
      <w:r>
        <w:rPr>
          <w:rFonts w:hint="eastAsia" w:ascii="黑体" w:eastAsia="黑体"/>
          <w:sz w:val="24"/>
          <w:highlight w:val="none"/>
        </w:rPr>
        <w:t>3.3.2</w:t>
      </w:r>
      <w:r>
        <w:rPr>
          <w:rFonts w:hint="eastAsia"/>
          <w:sz w:val="24"/>
          <w:highlight w:val="none"/>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7ED6AC06">
      <w:pPr>
        <w:spacing w:line="360" w:lineRule="auto"/>
        <w:ind w:left="6" w:firstLine="480" w:firstLineChars="200"/>
        <w:rPr>
          <w:rFonts w:ascii="宋体" w:hAnsi="宋体" w:cs="宋体"/>
          <w:b/>
          <w:bCs/>
          <w:sz w:val="24"/>
          <w:highlight w:val="none"/>
        </w:rPr>
      </w:pPr>
      <w:r>
        <w:rPr>
          <w:rFonts w:hint="eastAsia" w:ascii="黑体" w:eastAsia="黑体"/>
          <w:b/>
          <w:sz w:val="24"/>
          <w:highlight w:val="none"/>
        </w:rPr>
        <w:t>3.4其他补充说明：无。</w:t>
      </w:r>
      <w:bookmarkStart w:id="32" w:name="_Toc300901183"/>
      <w:bookmarkStart w:id="33" w:name="_Toc420592316"/>
    </w:p>
    <w:p w14:paraId="7EC1092B">
      <w:pPr>
        <w:spacing w:line="360" w:lineRule="auto"/>
        <w:jc w:val="center"/>
        <w:rPr>
          <w:rFonts w:ascii="黑体" w:eastAsia="黑体"/>
          <w:sz w:val="24"/>
          <w:highlight w:val="none"/>
        </w:rPr>
      </w:pPr>
      <w:r>
        <w:rPr>
          <w:rFonts w:hint="eastAsia" w:ascii="宋体" w:hAnsi="宋体" w:cs="宋体"/>
          <w:b/>
          <w:bCs/>
          <w:sz w:val="32"/>
          <w:szCs w:val="32"/>
          <w:highlight w:val="none"/>
        </w:rPr>
        <w:br w:type="page"/>
      </w:r>
      <w:r>
        <w:rPr>
          <w:rFonts w:hint="eastAsia" w:ascii="黑体" w:eastAsia="黑体"/>
          <w:sz w:val="24"/>
          <w:highlight w:val="none"/>
        </w:rPr>
        <w:t>4、工程量清单与计价表</w:t>
      </w:r>
      <w:bookmarkEnd w:id="32"/>
      <w:bookmarkEnd w:id="33"/>
      <w:r>
        <w:rPr>
          <w:rFonts w:hint="eastAsia" w:ascii="黑体" w:eastAsia="黑体"/>
          <w:sz w:val="24"/>
          <w:highlight w:val="none"/>
        </w:rPr>
        <w:t>（参考）</w:t>
      </w:r>
    </w:p>
    <w:p w14:paraId="485C3F81">
      <w:pPr>
        <w:spacing w:line="360" w:lineRule="auto"/>
        <w:rPr>
          <w:rFonts w:ascii="黑体" w:eastAsia="黑体"/>
          <w:sz w:val="24"/>
          <w:highlight w:val="none"/>
        </w:rPr>
      </w:pPr>
      <w:r>
        <w:rPr>
          <w:rFonts w:hint="eastAsia" w:ascii="黑体" w:eastAsia="黑体"/>
          <w:sz w:val="24"/>
          <w:highlight w:val="none"/>
        </w:rPr>
        <w:t>4.1工程量清单</w:t>
      </w:r>
    </w:p>
    <w:p w14:paraId="3AA1448E">
      <w:pPr>
        <w:spacing w:line="360" w:lineRule="auto"/>
        <w:ind w:firstLine="420" w:firstLineChars="200"/>
        <w:rPr>
          <w:rFonts w:ascii="黑体" w:hAnsi="宋体" w:eastAsia="黑体"/>
          <w:highlight w:val="none"/>
        </w:rPr>
      </w:pPr>
    </w:p>
    <w:p w14:paraId="2975D60A">
      <w:pPr>
        <w:spacing w:line="360" w:lineRule="auto"/>
        <w:rPr>
          <w:rFonts w:ascii="黑体" w:eastAsia="黑体"/>
          <w:sz w:val="24"/>
          <w:highlight w:val="none"/>
          <w:u w:val="single"/>
        </w:rPr>
      </w:pPr>
    </w:p>
    <w:p w14:paraId="3DD56248">
      <w:pPr>
        <w:spacing w:line="360" w:lineRule="auto"/>
        <w:rPr>
          <w:rFonts w:ascii="黑体" w:eastAsia="黑体"/>
          <w:sz w:val="24"/>
          <w:highlight w:val="none"/>
          <w:u w:val="single"/>
        </w:rPr>
      </w:pPr>
    </w:p>
    <w:p w14:paraId="39B6E54A">
      <w:pPr>
        <w:spacing w:line="360" w:lineRule="auto"/>
        <w:rPr>
          <w:highlight w:val="none"/>
        </w:rPr>
      </w:pPr>
      <w:r>
        <w:rPr>
          <w:rFonts w:hint="eastAsia" w:ascii="黑体" w:eastAsia="黑体"/>
          <w:sz w:val="24"/>
          <w:highlight w:val="none"/>
        </w:rPr>
        <w:br w:type="page"/>
      </w:r>
      <w:r>
        <w:rPr>
          <w:rFonts w:hint="eastAsia" w:ascii="黑体" w:eastAsia="黑体"/>
          <w:sz w:val="24"/>
          <w:highlight w:val="none"/>
        </w:rPr>
        <w:t>4.2初次报价总价表</w:t>
      </w:r>
    </w:p>
    <w:p w14:paraId="0103B55A">
      <w:pPr>
        <w:spacing w:afterLines="200" w:line="360" w:lineRule="auto"/>
        <w:ind w:firstLine="560" w:firstLineChars="200"/>
        <w:jc w:val="center"/>
        <w:rPr>
          <w:rFonts w:ascii="黑体" w:eastAsia="黑体"/>
          <w:spacing w:val="20"/>
          <w:sz w:val="24"/>
          <w:highlight w:val="none"/>
        </w:rPr>
      </w:pPr>
      <w:r>
        <w:rPr>
          <w:rFonts w:hint="eastAsia" w:ascii="黑体" w:eastAsia="黑体"/>
          <w:spacing w:val="20"/>
          <w:sz w:val="24"/>
          <w:highlight w:val="none"/>
        </w:rPr>
        <w:t>初次报价总价</w:t>
      </w:r>
    </w:p>
    <w:p w14:paraId="531A27C3">
      <w:pPr>
        <w:spacing w:line="360" w:lineRule="auto"/>
        <w:ind w:firstLine="480" w:firstLineChars="200"/>
        <w:rPr>
          <w:rFonts w:ascii="黑体" w:eastAsia="黑体"/>
          <w:sz w:val="24"/>
          <w:highlight w:val="none"/>
          <w:u w:val="single"/>
        </w:rPr>
      </w:pPr>
      <w:r>
        <w:rPr>
          <w:rFonts w:hint="eastAsia" w:ascii="黑体" w:eastAsia="黑体"/>
          <w:sz w:val="24"/>
          <w:highlight w:val="none"/>
        </w:rPr>
        <w:t>采 购 人：</w:t>
      </w:r>
    </w:p>
    <w:p w14:paraId="4EFA4E50">
      <w:pPr>
        <w:spacing w:line="360" w:lineRule="auto"/>
        <w:ind w:firstLine="480" w:firstLineChars="200"/>
        <w:rPr>
          <w:rFonts w:ascii="黑体"/>
          <w:sz w:val="24"/>
          <w:highlight w:val="none"/>
        </w:rPr>
      </w:pPr>
      <w:r>
        <w:rPr>
          <w:rFonts w:hint="eastAsia" w:ascii="黑体" w:eastAsia="黑体"/>
          <w:sz w:val="24"/>
          <w:highlight w:val="none"/>
        </w:rPr>
        <w:t>工程名称：</w:t>
      </w:r>
      <w:r>
        <w:rPr>
          <w:rFonts w:hint="eastAsia" w:ascii="宋体" w:hAnsi="宋体"/>
          <w:sz w:val="24"/>
          <w:highlight w:val="none"/>
        </w:rPr>
        <w:t>（项目名称）</w:t>
      </w:r>
    </w:p>
    <w:p w14:paraId="4839F16E">
      <w:pPr>
        <w:spacing w:line="360" w:lineRule="auto"/>
        <w:ind w:firstLine="480" w:firstLineChars="200"/>
        <w:rPr>
          <w:rFonts w:ascii="黑体" w:eastAsia="黑体"/>
          <w:sz w:val="24"/>
          <w:highlight w:val="none"/>
        </w:rPr>
      </w:pPr>
      <w:r>
        <w:rPr>
          <w:rFonts w:hint="eastAsia" w:ascii="黑体" w:eastAsia="黑体"/>
          <w:sz w:val="24"/>
          <w:highlight w:val="none"/>
        </w:rPr>
        <w:t>初次报价总价</w:t>
      </w:r>
      <w:r>
        <w:rPr>
          <w:rFonts w:hint="eastAsia" w:ascii="宋体" w:hAnsi="宋体"/>
          <w:sz w:val="24"/>
          <w:highlight w:val="none"/>
        </w:rPr>
        <w:t>(小写)</w:t>
      </w:r>
      <w:r>
        <w:rPr>
          <w:rFonts w:hint="eastAsia" w:ascii="黑体" w:eastAsia="黑体"/>
          <w:sz w:val="24"/>
          <w:highlight w:val="none"/>
        </w:rPr>
        <w:t xml:space="preserve"> ：</w:t>
      </w:r>
    </w:p>
    <w:p w14:paraId="160169DD">
      <w:pPr>
        <w:spacing w:line="360" w:lineRule="auto"/>
        <w:ind w:firstLine="1920" w:firstLineChars="800"/>
        <w:rPr>
          <w:rFonts w:ascii="黑体" w:eastAsia="黑体"/>
          <w:sz w:val="24"/>
          <w:highlight w:val="none"/>
          <w:u w:val="single"/>
        </w:rPr>
      </w:pPr>
      <w:r>
        <w:rPr>
          <w:rFonts w:hint="eastAsia" w:ascii="宋体" w:hAnsi="宋体"/>
          <w:sz w:val="24"/>
          <w:highlight w:val="none"/>
        </w:rPr>
        <w:t>(大写)</w:t>
      </w:r>
      <w:r>
        <w:rPr>
          <w:rFonts w:hint="eastAsia" w:ascii="黑体" w:eastAsia="黑体"/>
          <w:sz w:val="24"/>
          <w:highlight w:val="none"/>
        </w:rPr>
        <w:t xml:space="preserve"> ：</w:t>
      </w:r>
    </w:p>
    <w:p w14:paraId="67C968FB">
      <w:pPr>
        <w:spacing w:line="360" w:lineRule="auto"/>
        <w:ind w:firstLine="1440" w:firstLineChars="600"/>
        <w:rPr>
          <w:rFonts w:ascii="黑体" w:eastAsia="黑体"/>
          <w:sz w:val="24"/>
          <w:highlight w:val="none"/>
        </w:rPr>
      </w:pPr>
    </w:p>
    <w:p w14:paraId="3A5902E3">
      <w:pPr>
        <w:spacing w:line="360" w:lineRule="auto"/>
        <w:ind w:firstLine="1440" w:firstLineChars="600"/>
        <w:rPr>
          <w:rFonts w:ascii="黑体" w:eastAsia="黑体"/>
          <w:sz w:val="24"/>
          <w:highlight w:val="none"/>
        </w:rPr>
      </w:pPr>
    </w:p>
    <w:p w14:paraId="355EEDFE">
      <w:pPr>
        <w:spacing w:line="360" w:lineRule="auto"/>
        <w:ind w:firstLine="480" w:firstLineChars="200"/>
        <w:rPr>
          <w:rFonts w:ascii="黑体" w:eastAsia="黑体"/>
          <w:sz w:val="24"/>
          <w:highlight w:val="none"/>
        </w:rPr>
      </w:pPr>
      <w:r>
        <w:rPr>
          <w:rFonts w:hint="eastAsia" w:ascii="黑体" w:eastAsia="黑体"/>
          <w:sz w:val="24"/>
          <w:highlight w:val="none"/>
        </w:rPr>
        <w:t>供 应 商：</w:t>
      </w:r>
    </w:p>
    <w:p w14:paraId="7DB13322">
      <w:pPr>
        <w:spacing w:line="360" w:lineRule="auto"/>
        <w:ind w:firstLine="4800" w:firstLineChars="2000"/>
        <w:rPr>
          <w:rFonts w:ascii="黑体" w:eastAsia="黑体"/>
          <w:sz w:val="24"/>
          <w:highlight w:val="none"/>
        </w:rPr>
      </w:pPr>
      <w:r>
        <w:rPr>
          <w:rFonts w:hint="eastAsia" w:ascii="黑体" w:eastAsia="黑体"/>
          <w:sz w:val="24"/>
          <w:highlight w:val="none"/>
        </w:rPr>
        <w:t>(单位盖章)</w:t>
      </w:r>
    </w:p>
    <w:p w14:paraId="6E94E412">
      <w:pPr>
        <w:spacing w:line="360" w:lineRule="auto"/>
        <w:ind w:firstLine="480" w:firstLineChars="200"/>
        <w:rPr>
          <w:rFonts w:ascii="黑体" w:eastAsia="黑体"/>
          <w:sz w:val="24"/>
          <w:highlight w:val="none"/>
        </w:rPr>
      </w:pPr>
    </w:p>
    <w:p w14:paraId="0D424582">
      <w:pPr>
        <w:spacing w:afterLines="30" w:line="360" w:lineRule="auto"/>
        <w:ind w:firstLine="480" w:firstLineChars="200"/>
        <w:rPr>
          <w:rFonts w:ascii="黑体" w:eastAsia="黑体"/>
          <w:sz w:val="24"/>
          <w:highlight w:val="none"/>
        </w:rPr>
      </w:pPr>
      <w:r>
        <w:rPr>
          <w:rFonts w:hint="eastAsia" w:ascii="黑体" w:eastAsia="黑体"/>
          <w:sz w:val="24"/>
          <w:highlight w:val="none"/>
        </w:rPr>
        <w:t>法定代表人</w:t>
      </w:r>
    </w:p>
    <w:p w14:paraId="55DCFD06">
      <w:pPr>
        <w:spacing w:line="360" w:lineRule="auto"/>
        <w:ind w:firstLine="480" w:firstLineChars="200"/>
        <w:rPr>
          <w:rFonts w:ascii="黑体" w:eastAsia="黑体"/>
          <w:sz w:val="24"/>
          <w:highlight w:val="none"/>
        </w:rPr>
      </w:pPr>
      <w:r>
        <w:rPr>
          <w:rFonts w:hint="eastAsia" w:ascii="黑体" w:eastAsia="黑体"/>
          <w:sz w:val="24"/>
          <w:highlight w:val="none"/>
        </w:rPr>
        <w:t>或其授权人：</w:t>
      </w:r>
    </w:p>
    <w:p w14:paraId="289EBE65">
      <w:pPr>
        <w:spacing w:line="360" w:lineRule="auto"/>
        <w:ind w:firstLine="4560" w:firstLineChars="1900"/>
        <w:rPr>
          <w:rFonts w:ascii="黑体" w:eastAsia="黑体"/>
          <w:sz w:val="24"/>
          <w:highlight w:val="none"/>
        </w:rPr>
      </w:pPr>
      <w:r>
        <w:rPr>
          <w:rFonts w:hint="eastAsia" w:ascii="黑体" w:eastAsia="黑体"/>
          <w:sz w:val="24"/>
          <w:highlight w:val="none"/>
        </w:rPr>
        <w:t>(签字或盖章)</w:t>
      </w:r>
    </w:p>
    <w:p w14:paraId="30FB8AFF">
      <w:pPr>
        <w:spacing w:line="360" w:lineRule="auto"/>
        <w:ind w:firstLine="4560" w:firstLineChars="1900"/>
        <w:rPr>
          <w:rFonts w:ascii="黑体" w:eastAsia="黑体"/>
          <w:sz w:val="24"/>
          <w:highlight w:val="none"/>
        </w:rPr>
      </w:pPr>
    </w:p>
    <w:p w14:paraId="7BEA1E39">
      <w:pPr>
        <w:spacing w:line="360" w:lineRule="auto"/>
        <w:ind w:firstLine="4560" w:firstLineChars="1900"/>
        <w:rPr>
          <w:rFonts w:ascii="黑体" w:eastAsia="黑体"/>
          <w:sz w:val="24"/>
          <w:highlight w:val="none"/>
        </w:rPr>
      </w:pPr>
    </w:p>
    <w:p w14:paraId="02BCC553">
      <w:pPr>
        <w:spacing w:line="360" w:lineRule="auto"/>
        <w:ind w:firstLine="480" w:firstLineChars="200"/>
        <w:rPr>
          <w:rFonts w:ascii="黑体" w:eastAsia="黑体"/>
          <w:sz w:val="24"/>
          <w:highlight w:val="none"/>
        </w:rPr>
      </w:pPr>
    </w:p>
    <w:p w14:paraId="736C6D34">
      <w:pPr>
        <w:spacing w:line="360" w:lineRule="auto"/>
        <w:rPr>
          <w:rFonts w:ascii="黑体" w:eastAsia="黑体"/>
          <w:sz w:val="24"/>
          <w:highlight w:val="none"/>
        </w:rPr>
      </w:pPr>
    </w:p>
    <w:p w14:paraId="31F99F0E">
      <w:pPr>
        <w:spacing w:line="360" w:lineRule="auto"/>
        <w:ind w:firstLine="480" w:firstLineChars="200"/>
        <w:rPr>
          <w:rFonts w:ascii="黑体" w:eastAsia="黑体"/>
          <w:sz w:val="24"/>
          <w:highlight w:val="none"/>
        </w:rPr>
      </w:pPr>
    </w:p>
    <w:p w14:paraId="7813E748">
      <w:pPr>
        <w:spacing w:line="360" w:lineRule="auto"/>
        <w:ind w:firstLine="480" w:firstLineChars="200"/>
        <w:jc w:val="right"/>
        <w:rPr>
          <w:rFonts w:ascii="宋体" w:hAnsi="宋体"/>
          <w:sz w:val="24"/>
          <w:highlight w:val="none"/>
        </w:rPr>
      </w:pPr>
      <w:r>
        <w:rPr>
          <w:rFonts w:hint="eastAsia" w:ascii="黑体" w:eastAsia="黑体"/>
          <w:sz w:val="24"/>
          <w:highlight w:val="none"/>
        </w:rPr>
        <w:t xml:space="preserve">时间：              </w:t>
      </w:r>
      <w:r>
        <w:rPr>
          <w:rFonts w:hint="eastAsia" w:ascii="宋体" w:hAnsi="宋体"/>
          <w:sz w:val="24"/>
          <w:highlight w:val="none"/>
        </w:rPr>
        <w:t>年      月      日</w:t>
      </w:r>
    </w:p>
    <w:p w14:paraId="48D8AD26">
      <w:pPr>
        <w:spacing w:line="360" w:lineRule="auto"/>
        <w:ind w:firstLine="420" w:firstLineChars="200"/>
        <w:rPr>
          <w:rFonts w:ascii="黑体" w:eastAsia="黑体"/>
          <w:highlight w:val="none"/>
        </w:rPr>
      </w:pPr>
    </w:p>
    <w:p w14:paraId="65F32E6C">
      <w:pPr>
        <w:spacing w:line="360" w:lineRule="auto"/>
        <w:ind w:firstLine="420" w:firstLineChars="200"/>
        <w:rPr>
          <w:rFonts w:ascii="黑体" w:eastAsia="黑体"/>
          <w:highlight w:val="none"/>
        </w:rPr>
      </w:pPr>
    </w:p>
    <w:p w14:paraId="261F1769">
      <w:pPr>
        <w:spacing w:line="360" w:lineRule="auto"/>
        <w:rPr>
          <w:rFonts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4.3总说明</w:t>
      </w:r>
    </w:p>
    <w:p w14:paraId="4AC6201D">
      <w:pPr>
        <w:spacing w:afterLines="100" w:line="360" w:lineRule="auto"/>
        <w:ind w:firstLine="560" w:firstLineChars="200"/>
        <w:jc w:val="center"/>
        <w:rPr>
          <w:rFonts w:ascii="黑体" w:eastAsia="黑体"/>
          <w:sz w:val="28"/>
          <w:szCs w:val="28"/>
          <w:highlight w:val="none"/>
        </w:rPr>
      </w:pPr>
      <w:r>
        <w:rPr>
          <w:rFonts w:hint="eastAsia" w:ascii="黑体" w:eastAsia="黑体"/>
          <w:sz w:val="28"/>
          <w:szCs w:val="28"/>
          <w:highlight w:val="none"/>
        </w:rPr>
        <w:t>总 说 明</w:t>
      </w:r>
    </w:p>
    <w:p w14:paraId="7300F624">
      <w:pPr>
        <w:spacing w:afterLines="50" w:line="360" w:lineRule="auto"/>
        <w:ind w:firstLine="360" w:firstLineChars="150"/>
        <w:rPr>
          <w:rFonts w:ascii="宋体" w:hAnsi="宋体"/>
          <w:sz w:val="24"/>
          <w:highlight w:val="none"/>
        </w:rPr>
      </w:pPr>
      <w:r>
        <w:rPr>
          <w:rFonts w:hint="eastAsia" w:ascii="宋体" w:hAnsi="宋体"/>
          <w:sz w:val="24"/>
          <w:highlight w:val="none"/>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3546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933" w:type="dxa"/>
            <w:noWrap/>
          </w:tcPr>
          <w:p w14:paraId="5DED2755">
            <w:pPr>
              <w:spacing w:line="360" w:lineRule="auto"/>
              <w:rPr>
                <w:rFonts w:ascii="黑体" w:eastAsia="黑体"/>
                <w:sz w:val="24"/>
                <w:highlight w:val="none"/>
              </w:rPr>
            </w:pPr>
          </w:p>
        </w:tc>
      </w:tr>
    </w:tbl>
    <w:p w14:paraId="11042588">
      <w:pPr>
        <w:spacing w:line="360" w:lineRule="auto"/>
        <w:ind w:firstLine="480" w:firstLineChars="200"/>
        <w:rPr>
          <w:rFonts w:ascii="黑体" w:eastAsia="黑体"/>
          <w:sz w:val="24"/>
          <w:highlight w:val="none"/>
        </w:rPr>
      </w:pPr>
    </w:p>
    <w:p w14:paraId="42BD4520">
      <w:pPr>
        <w:spacing w:afterLines="50" w:line="360" w:lineRule="auto"/>
        <w:rPr>
          <w:rFonts w:ascii="黑体" w:eastAsia="黑体"/>
          <w:sz w:val="24"/>
          <w:highlight w:val="none"/>
        </w:rPr>
      </w:pPr>
      <w:r>
        <w:rPr>
          <w:rFonts w:ascii="黑体" w:eastAsia="黑体"/>
          <w:sz w:val="24"/>
          <w:highlight w:val="none"/>
        </w:rPr>
        <w:br w:type="page"/>
      </w:r>
      <w:r>
        <w:rPr>
          <w:rFonts w:hint="eastAsia" w:ascii="黑体" w:eastAsia="黑体"/>
          <w:sz w:val="24"/>
          <w:highlight w:val="none"/>
        </w:rPr>
        <w:t>4.4工程项目初次报价汇总表</w:t>
      </w:r>
    </w:p>
    <w:p w14:paraId="6B85E68C">
      <w:pPr>
        <w:spacing w:afterLines="100" w:line="360" w:lineRule="auto"/>
        <w:ind w:firstLine="480" w:firstLineChars="200"/>
        <w:jc w:val="center"/>
        <w:rPr>
          <w:rFonts w:ascii="黑体" w:eastAsia="黑体"/>
          <w:sz w:val="24"/>
          <w:highlight w:val="none"/>
        </w:rPr>
      </w:pPr>
      <w:r>
        <w:rPr>
          <w:rFonts w:hint="eastAsia" w:ascii="黑体" w:eastAsia="黑体"/>
          <w:sz w:val="24"/>
          <w:highlight w:val="none"/>
        </w:rPr>
        <w:t>工程项目初次报价汇总表</w:t>
      </w:r>
    </w:p>
    <w:p w14:paraId="5626C2E1">
      <w:pPr>
        <w:spacing w:afterLines="50" w:line="360" w:lineRule="auto"/>
        <w:rPr>
          <w:rFonts w:ascii="宋体" w:hAnsi="宋体"/>
          <w:sz w:val="24"/>
          <w:highlight w:val="none"/>
        </w:rPr>
      </w:pPr>
      <w:r>
        <w:rPr>
          <w:rFonts w:hint="eastAsia" w:ascii="宋体" w:hAnsi="宋体"/>
          <w:sz w:val="24"/>
          <w:highlight w:val="none"/>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700"/>
        <w:gridCol w:w="1080"/>
        <w:gridCol w:w="1920"/>
        <w:gridCol w:w="1446"/>
        <w:gridCol w:w="979"/>
      </w:tblGrid>
      <w:tr w14:paraId="1DF7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9" w:type="dxa"/>
            <w:vMerge w:val="restart"/>
            <w:noWrap/>
            <w:vAlign w:val="center"/>
          </w:tcPr>
          <w:p w14:paraId="46ADF586">
            <w:pPr>
              <w:spacing w:afterLines="50" w:line="360" w:lineRule="auto"/>
              <w:jc w:val="center"/>
              <w:rPr>
                <w:rFonts w:ascii="宋体" w:hAnsi="宋体"/>
                <w:sz w:val="24"/>
                <w:highlight w:val="none"/>
              </w:rPr>
            </w:pPr>
            <w:r>
              <w:rPr>
                <w:rFonts w:hint="eastAsia" w:ascii="宋体" w:hAnsi="宋体"/>
                <w:sz w:val="24"/>
                <w:highlight w:val="none"/>
              </w:rPr>
              <w:t>序号</w:t>
            </w:r>
          </w:p>
        </w:tc>
        <w:tc>
          <w:tcPr>
            <w:tcW w:w="2700" w:type="dxa"/>
            <w:vMerge w:val="restart"/>
            <w:noWrap/>
            <w:vAlign w:val="center"/>
          </w:tcPr>
          <w:p w14:paraId="756FE780">
            <w:pPr>
              <w:spacing w:afterLines="50" w:line="360" w:lineRule="auto"/>
              <w:jc w:val="center"/>
              <w:rPr>
                <w:rFonts w:ascii="宋体" w:hAnsi="宋体"/>
                <w:sz w:val="24"/>
                <w:highlight w:val="none"/>
              </w:rPr>
            </w:pPr>
            <w:r>
              <w:rPr>
                <w:rFonts w:hint="eastAsia" w:ascii="宋体" w:hAnsi="宋体"/>
                <w:sz w:val="24"/>
                <w:highlight w:val="none"/>
              </w:rPr>
              <w:t>单项工程名称</w:t>
            </w:r>
          </w:p>
        </w:tc>
        <w:tc>
          <w:tcPr>
            <w:tcW w:w="1080" w:type="dxa"/>
            <w:vMerge w:val="restart"/>
            <w:noWrap/>
            <w:vAlign w:val="center"/>
          </w:tcPr>
          <w:p w14:paraId="01B432F7">
            <w:pPr>
              <w:spacing w:afterLines="50" w:line="360" w:lineRule="auto"/>
              <w:jc w:val="center"/>
              <w:rPr>
                <w:rFonts w:ascii="宋体" w:hAnsi="宋体"/>
                <w:sz w:val="24"/>
                <w:highlight w:val="none"/>
              </w:rPr>
            </w:pPr>
            <w:r>
              <w:rPr>
                <w:rFonts w:hint="eastAsia" w:ascii="宋体" w:hAnsi="宋体"/>
                <w:sz w:val="24"/>
                <w:highlight w:val="none"/>
              </w:rPr>
              <w:t>金额（元）</w:t>
            </w:r>
          </w:p>
        </w:tc>
        <w:tc>
          <w:tcPr>
            <w:tcW w:w="4345" w:type="dxa"/>
            <w:gridSpan w:val="3"/>
            <w:noWrap/>
            <w:vAlign w:val="center"/>
          </w:tcPr>
          <w:p w14:paraId="49F8524D">
            <w:pPr>
              <w:spacing w:afterLines="50" w:line="360" w:lineRule="auto"/>
              <w:jc w:val="center"/>
              <w:rPr>
                <w:rFonts w:ascii="宋体" w:hAnsi="宋体"/>
                <w:sz w:val="24"/>
                <w:highlight w:val="none"/>
              </w:rPr>
            </w:pPr>
            <w:r>
              <w:rPr>
                <w:rFonts w:hint="eastAsia" w:ascii="宋体" w:hAnsi="宋体"/>
                <w:sz w:val="24"/>
                <w:highlight w:val="none"/>
              </w:rPr>
              <w:t>其  中(元)</w:t>
            </w:r>
          </w:p>
        </w:tc>
      </w:tr>
      <w:tr w14:paraId="09AA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9" w:type="dxa"/>
            <w:vMerge w:val="continue"/>
            <w:noWrap/>
            <w:vAlign w:val="center"/>
          </w:tcPr>
          <w:p w14:paraId="49E569CF">
            <w:pPr>
              <w:spacing w:afterLines="50" w:line="360" w:lineRule="auto"/>
              <w:jc w:val="center"/>
              <w:rPr>
                <w:rFonts w:ascii="宋体" w:hAnsi="宋体"/>
                <w:sz w:val="24"/>
                <w:highlight w:val="none"/>
              </w:rPr>
            </w:pPr>
          </w:p>
        </w:tc>
        <w:tc>
          <w:tcPr>
            <w:tcW w:w="2700" w:type="dxa"/>
            <w:vMerge w:val="continue"/>
            <w:noWrap/>
            <w:vAlign w:val="center"/>
          </w:tcPr>
          <w:p w14:paraId="38526648">
            <w:pPr>
              <w:spacing w:afterLines="50" w:line="360" w:lineRule="auto"/>
              <w:jc w:val="center"/>
              <w:rPr>
                <w:rFonts w:ascii="宋体" w:hAnsi="宋体"/>
                <w:sz w:val="24"/>
                <w:highlight w:val="none"/>
              </w:rPr>
            </w:pPr>
          </w:p>
        </w:tc>
        <w:tc>
          <w:tcPr>
            <w:tcW w:w="1080" w:type="dxa"/>
            <w:vMerge w:val="continue"/>
            <w:noWrap/>
            <w:vAlign w:val="center"/>
          </w:tcPr>
          <w:p w14:paraId="3CF3D87F">
            <w:pPr>
              <w:spacing w:afterLines="50" w:line="360" w:lineRule="auto"/>
              <w:jc w:val="center"/>
              <w:rPr>
                <w:rFonts w:ascii="宋体" w:hAnsi="宋体"/>
                <w:sz w:val="24"/>
                <w:highlight w:val="none"/>
              </w:rPr>
            </w:pPr>
          </w:p>
        </w:tc>
        <w:tc>
          <w:tcPr>
            <w:tcW w:w="1920" w:type="dxa"/>
            <w:noWrap/>
            <w:vAlign w:val="center"/>
          </w:tcPr>
          <w:p w14:paraId="520F7B0D">
            <w:pPr>
              <w:spacing w:line="360" w:lineRule="auto"/>
              <w:jc w:val="center"/>
              <w:rPr>
                <w:rFonts w:ascii="宋体" w:hAnsi="宋体"/>
                <w:sz w:val="24"/>
                <w:highlight w:val="none"/>
              </w:rPr>
            </w:pPr>
            <w:r>
              <w:rPr>
                <w:rFonts w:hint="eastAsia" w:ascii="宋体" w:hAnsi="宋体"/>
                <w:sz w:val="24"/>
                <w:highlight w:val="none"/>
              </w:rPr>
              <w:t>暂列金额及</w:t>
            </w:r>
          </w:p>
          <w:p w14:paraId="0039364D">
            <w:pPr>
              <w:spacing w:line="360" w:lineRule="auto"/>
              <w:jc w:val="center"/>
              <w:rPr>
                <w:rFonts w:ascii="宋体" w:hAnsi="宋体"/>
                <w:sz w:val="24"/>
                <w:highlight w:val="none"/>
              </w:rPr>
            </w:pPr>
            <w:r>
              <w:rPr>
                <w:rFonts w:hint="eastAsia" w:ascii="宋体" w:hAnsi="宋体"/>
                <w:sz w:val="24"/>
                <w:highlight w:val="none"/>
              </w:rPr>
              <w:t>特殊项目暂估价</w:t>
            </w:r>
          </w:p>
        </w:tc>
        <w:tc>
          <w:tcPr>
            <w:tcW w:w="1446" w:type="dxa"/>
            <w:noWrap/>
            <w:vAlign w:val="center"/>
          </w:tcPr>
          <w:p w14:paraId="1122DC8A">
            <w:pPr>
              <w:spacing w:line="360" w:lineRule="auto"/>
              <w:jc w:val="center"/>
              <w:rPr>
                <w:rFonts w:ascii="宋体" w:hAnsi="宋体"/>
                <w:sz w:val="24"/>
                <w:highlight w:val="none"/>
              </w:rPr>
            </w:pPr>
            <w:r>
              <w:rPr>
                <w:rFonts w:hint="eastAsia" w:ascii="宋体" w:hAnsi="宋体"/>
                <w:sz w:val="24"/>
                <w:highlight w:val="none"/>
              </w:rPr>
              <w:t>材料暂估价</w:t>
            </w:r>
          </w:p>
        </w:tc>
        <w:tc>
          <w:tcPr>
            <w:tcW w:w="979" w:type="dxa"/>
            <w:noWrap/>
            <w:vAlign w:val="center"/>
          </w:tcPr>
          <w:p w14:paraId="483467F0">
            <w:pPr>
              <w:spacing w:line="360" w:lineRule="auto"/>
              <w:jc w:val="center"/>
              <w:rPr>
                <w:rFonts w:ascii="宋体" w:hAnsi="宋体"/>
                <w:sz w:val="24"/>
                <w:highlight w:val="none"/>
              </w:rPr>
            </w:pPr>
            <w:r>
              <w:rPr>
                <w:rFonts w:hint="eastAsia" w:ascii="宋体" w:hAnsi="宋体"/>
                <w:sz w:val="24"/>
                <w:highlight w:val="none"/>
              </w:rPr>
              <w:t>规费</w:t>
            </w:r>
          </w:p>
        </w:tc>
      </w:tr>
      <w:tr w14:paraId="65C0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1059" w:type="dxa"/>
            <w:tcBorders>
              <w:bottom w:val="single" w:color="auto" w:sz="4" w:space="0"/>
            </w:tcBorders>
            <w:noWrap/>
            <w:vAlign w:val="center"/>
          </w:tcPr>
          <w:p w14:paraId="30D9D7D8">
            <w:pPr>
              <w:spacing w:afterLines="50" w:line="360" w:lineRule="auto"/>
              <w:jc w:val="center"/>
              <w:rPr>
                <w:rFonts w:ascii="宋体" w:hAnsi="宋体"/>
                <w:sz w:val="24"/>
                <w:highlight w:val="none"/>
              </w:rPr>
            </w:pPr>
          </w:p>
        </w:tc>
        <w:tc>
          <w:tcPr>
            <w:tcW w:w="2700" w:type="dxa"/>
            <w:tcBorders>
              <w:bottom w:val="single" w:color="auto" w:sz="4" w:space="0"/>
            </w:tcBorders>
            <w:noWrap/>
            <w:vAlign w:val="center"/>
          </w:tcPr>
          <w:p w14:paraId="55C8938E">
            <w:pPr>
              <w:spacing w:afterLines="50" w:line="360" w:lineRule="auto"/>
              <w:jc w:val="center"/>
              <w:rPr>
                <w:rFonts w:ascii="宋体" w:hAnsi="宋体"/>
                <w:sz w:val="24"/>
                <w:highlight w:val="none"/>
              </w:rPr>
            </w:pPr>
          </w:p>
        </w:tc>
        <w:tc>
          <w:tcPr>
            <w:tcW w:w="1080" w:type="dxa"/>
            <w:tcBorders>
              <w:bottom w:val="single" w:color="auto" w:sz="4" w:space="0"/>
            </w:tcBorders>
            <w:noWrap/>
            <w:vAlign w:val="center"/>
          </w:tcPr>
          <w:p w14:paraId="2B93833A">
            <w:pPr>
              <w:spacing w:afterLines="50" w:line="360" w:lineRule="auto"/>
              <w:jc w:val="center"/>
              <w:rPr>
                <w:rFonts w:ascii="宋体" w:hAnsi="宋体"/>
                <w:sz w:val="24"/>
                <w:highlight w:val="none"/>
              </w:rPr>
            </w:pPr>
          </w:p>
        </w:tc>
        <w:tc>
          <w:tcPr>
            <w:tcW w:w="1920" w:type="dxa"/>
            <w:tcBorders>
              <w:bottom w:val="single" w:color="auto" w:sz="4" w:space="0"/>
            </w:tcBorders>
            <w:noWrap/>
            <w:vAlign w:val="center"/>
          </w:tcPr>
          <w:p w14:paraId="047CF67C">
            <w:pPr>
              <w:spacing w:line="360" w:lineRule="auto"/>
              <w:jc w:val="center"/>
              <w:rPr>
                <w:rFonts w:ascii="宋体" w:hAnsi="宋体"/>
                <w:sz w:val="24"/>
                <w:highlight w:val="none"/>
              </w:rPr>
            </w:pPr>
          </w:p>
        </w:tc>
        <w:tc>
          <w:tcPr>
            <w:tcW w:w="1446" w:type="dxa"/>
            <w:noWrap/>
            <w:vAlign w:val="center"/>
          </w:tcPr>
          <w:p w14:paraId="195194E8">
            <w:pPr>
              <w:spacing w:line="360" w:lineRule="auto"/>
              <w:jc w:val="center"/>
              <w:rPr>
                <w:rFonts w:ascii="宋体" w:hAnsi="宋体"/>
                <w:sz w:val="24"/>
                <w:highlight w:val="none"/>
              </w:rPr>
            </w:pPr>
          </w:p>
        </w:tc>
        <w:tc>
          <w:tcPr>
            <w:tcW w:w="979" w:type="dxa"/>
            <w:tcBorders>
              <w:bottom w:val="single" w:color="auto" w:sz="4" w:space="0"/>
            </w:tcBorders>
            <w:noWrap/>
            <w:vAlign w:val="center"/>
          </w:tcPr>
          <w:p w14:paraId="6631D7C0">
            <w:pPr>
              <w:spacing w:line="360" w:lineRule="auto"/>
              <w:jc w:val="center"/>
              <w:rPr>
                <w:rFonts w:ascii="宋体" w:hAnsi="宋体"/>
                <w:sz w:val="24"/>
                <w:highlight w:val="none"/>
              </w:rPr>
            </w:pPr>
          </w:p>
        </w:tc>
      </w:tr>
      <w:tr w14:paraId="16DA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759" w:type="dxa"/>
            <w:gridSpan w:val="2"/>
            <w:noWrap/>
            <w:vAlign w:val="center"/>
          </w:tcPr>
          <w:p w14:paraId="29618FE2">
            <w:pPr>
              <w:spacing w:afterLines="50" w:line="360" w:lineRule="auto"/>
              <w:jc w:val="center"/>
              <w:rPr>
                <w:rFonts w:ascii="宋体" w:hAnsi="宋体"/>
                <w:sz w:val="24"/>
                <w:highlight w:val="none"/>
              </w:rPr>
            </w:pPr>
            <w:r>
              <w:rPr>
                <w:rFonts w:hint="eastAsia" w:ascii="宋体" w:hAnsi="宋体"/>
                <w:sz w:val="24"/>
                <w:highlight w:val="none"/>
              </w:rPr>
              <w:t>合 计</w:t>
            </w:r>
          </w:p>
        </w:tc>
        <w:tc>
          <w:tcPr>
            <w:tcW w:w="1080" w:type="dxa"/>
            <w:noWrap/>
            <w:vAlign w:val="center"/>
          </w:tcPr>
          <w:p w14:paraId="4C7E4725">
            <w:pPr>
              <w:spacing w:afterLines="50" w:line="360" w:lineRule="auto"/>
              <w:jc w:val="center"/>
              <w:rPr>
                <w:rFonts w:ascii="宋体" w:hAnsi="宋体"/>
                <w:sz w:val="24"/>
                <w:highlight w:val="none"/>
              </w:rPr>
            </w:pPr>
          </w:p>
        </w:tc>
        <w:tc>
          <w:tcPr>
            <w:tcW w:w="1920" w:type="dxa"/>
            <w:noWrap/>
            <w:vAlign w:val="center"/>
          </w:tcPr>
          <w:p w14:paraId="05CEBF76">
            <w:pPr>
              <w:spacing w:line="360" w:lineRule="auto"/>
              <w:jc w:val="center"/>
              <w:rPr>
                <w:rFonts w:ascii="宋体" w:hAnsi="宋体"/>
                <w:sz w:val="24"/>
                <w:highlight w:val="none"/>
              </w:rPr>
            </w:pPr>
          </w:p>
        </w:tc>
        <w:tc>
          <w:tcPr>
            <w:tcW w:w="1446" w:type="dxa"/>
            <w:noWrap/>
            <w:vAlign w:val="center"/>
          </w:tcPr>
          <w:p w14:paraId="085FF3FB">
            <w:pPr>
              <w:spacing w:line="360" w:lineRule="auto"/>
              <w:jc w:val="center"/>
              <w:rPr>
                <w:rFonts w:ascii="宋体" w:hAnsi="宋体"/>
                <w:sz w:val="24"/>
                <w:highlight w:val="none"/>
              </w:rPr>
            </w:pPr>
          </w:p>
        </w:tc>
        <w:tc>
          <w:tcPr>
            <w:tcW w:w="979" w:type="dxa"/>
            <w:noWrap/>
            <w:vAlign w:val="center"/>
          </w:tcPr>
          <w:p w14:paraId="57FA84CA">
            <w:pPr>
              <w:spacing w:line="360" w:lineRule="auto"/>
              <w:jc w:val="center"/>
              <w:rPr>
                <w:rFonts w:ascii="宋体" w:hAnsi="宋体"/>
                <w:sz w:val="24"/>
                <w:highlight w:val="none"/>
              </w:rPr>
            </w:pPr>
          </w:p>
        </w:tc>
      </w:tr>
    </w:tbl>
    <w:p w14:paraId="00B80C09">
      <w:pPr>
        <w:spacing w:afterLines="50" w:line="360" w:lineRule="auto"/>
        <w:rPr>
          <w:rFonts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4.5单项工程初次报价汇总表</w:t>
      </w:r>
    </w:p>
    <w:p w14:paraId="27508117">
      <w:pPr>
        <w:spacing w:afterLines="50" w:line="360" w:lineRule="auto"/>
        <w:jc w:val="center"/>
        <w:rPr>
          <w:rFonts w:ascii="黑体" w:eastAsia="黑体"/>
          <w:sz w:val="24"/>
          <w:highlight w:val="none"/>
        </w:rPr>
      </w:pPr>
      <w:r>
        <w:rPr>
          <w:rFonts w:hint="eastAsia" w:ascii="黑体" w:eastAsia="黑体"/>
          <w:sz w:val="24"/>
          <w:highlight w:val="none"/>
        </w:rPr>
        <w:t>单项工程初次报价汇总表</w:t>
      </w:r>
    </w:p>
    <w:p w14:paraId="4E2A1F54">
      <w:pPr>
        <w:spacing w:afterLines="50" w:line="360" w:lineRule="auto"/>
        <w:rPr>
          <w:rFonts w:ascii="宋体" w:hAnsi="宋体"/>
          <w:sz w:val="24"/>
          <w:highlight w:val="none"/>
        </w:rPr>
      </w:pPr>
      <w:r>
        <w:rPr>
          <w:rFonts w:hint="eastAsia" w:ascii="宋体" w:hAnsi="宋体"/>
          <w:sz w:val="24"/>
          <w:highlight w:val="none"/>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13"/>
        <w:gridCol w:w="1085"/>
        <w:gridCol w:w="1929"/>
        <w:gridCol w:w="1453"/>
        <w:gridCol w:w="985"/>
      </w:tblGrid>
      <w:tr w14:paraId="628B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1133" w:type="dxa"/>
            <w:vMerge w:val="restart"/>
            <w:noWrap/>
            <w:vAlign w:val="center"/>
          </w:tcPr>
          <w:p w14:paraId="17F4D225">
            <w:pPr>
              <w:spacing w:afterLines="50" w:line="360" w:lineRule="auto"/>
              <w:jc w:val="center"/>
              <w:rPr>
                <w:rFonts w:ascii="宋体" w:hAnsi="宋体"/>
                <w:sz w:val="24"/>
                <w:highlight w:val="none"/>
              </w:rPr>
            </w:pPr>
            <w:r>
              <w:rPr>
                <w:rFonts w:hint="eastAsia" w:ascii="宋体" w:hAnsi="宋体"/>
                <w:sz w:val="24"/>
                <w:highlight w:val="none"/>
              </w:rPr>
              <w:t>序号</w:t>
            </w:r>
          </w:p>
        </w:tc>
        <w:tc>
          <w:tcPr>
            <w:tcW w:w="2713" w:type="dxa"/>
            <w:vMerge w:val="restart"/>
            <w:noWrap/>
            <w:vAlign w:val="center"/>
          </w:tcPr>
          <w:p w14:paraId="5DB4F569">
            <w:pPr>
              <w:spacing w:afterLines="50" w:line="360" w:lineRule="auto"/>
              <w:jc w:val="center"/>
              <w:rPr>
                <w:rFonts w:ascii="宋体" w:hAnsi="宋体"/>
                <w:sz w:val="24"/>
                <w:highlight w:val="none"/>
              </w:rPr>
            </w:pPr>
            <w:r>
              <w:rPr>
                <w:rFonts w:hint="eastAsia" w:ascii="宋体" w:hAnsi="宋体"/>
                <w:sz w:val="24"/>
                <w:highlight w:val="none"/>
              </w:rPr>
              <w:t>单位工程名称</w:t>
            </w:r>
          </w:p>
        </w:tc>
        <w:tc>
          <w:tcPr>
            <w:tcW w:w="1085" w:type="dxa"/>
            <w:vMerge w:val="restart"/>
            <w:noWrap/>
            <w:vAlign w:val="center"/>
          </w:tcPr>
          <w:p w14:paraId="50F1303E">
            <w:pPr>
              <w:spacing w:afterLines="50" w:line="360" w:lineRule="auto"/>
              <w:jc w:val="center"/>
              <w:rPr>
                <w:rFonts w:ascii="宋体" w:hAnsi="宋体"/>
                <w:sz w:val="24"/>
                <w:highlight w:val="none"/>
              </w:rPr>
            </w:pPr>
            <w:r>
              <w:rPr>
                <w:rFonts w:hint="eastAsia" w:ascii="宋体" w:hAnsi="宋体"/>
                <w:sz w:val="24"/>
                <w:highlight w:val="none"/>
              </w:rPr>
              <w:t>金额（元）</w:t>
            </w:r>
          </w:p>
        </w:tc>
        <w:tc>
          <w:tcPr>
            <w:tcW w:w="4367" w:type="dxa"/>
            <w:gridSpan w:val="3"/>
            <w:noWrap/>
            <w:vAlign w:val="center"/>
          </w:tcPr>
          <w:p w14:paraId="24714C80">
            <w:pPr>
              <w:spacing w:afterLines="50" w:line="360" w:lineRule="auto"/>
              <w:jc w:val="center"/>
              <w:rPr>
                <w:rFonts w:ascii="宋体" w:hAnsi="宋体"/>
                <w:sz w:val="24"/>
                <w:highlight w:val="none"/>
              </w:rPr>
            </w:pPr>
            <w:r>
              <w:rPr>
                <w:rFonts w:hint="eastAsia" w:ascii="宋体" w:hAnsi="宋体"/>
                <w:sz w:val="24"/>
                <w:highlight w:val="none"/>
              </w:rPr>
              <w:t>其  中(元)</w:t>
            </w:r>
          </w:p>
        </w:tc>
      </w:tr>
      <w:tr w14:paraId="299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133" w:type="dxa"/>
            <w:vMerge w:val="continue"/>
            <w:noWrap/>
            <w:vAlign w:val="center"/>
          </w:tcPr>
          <w:p w14:paraId="6B5132F2">
            <w:pPr>
              <w:spacing w:afterLines="50" w:line="360" w:lineRule="auto"/>
              <w:jc w:val="center"/>
              <w:rPr>
                <w:rFonts w:ascii="宋体" w:hAnsi="宋体"/>
                <w:sz w:val="24"/>
                <w:highlight w:val="none"/>
              </w:rPr>
            </w:pPr>
          </w:p>
        </w:tc>
        <w:tc>
          <w:tcPr>
            <w:tcW w:w="2713" w:type="dxa"/>
            <w:vMerge w:val="continue"/>
            <w:noWrap/>
            <w:vAlign w:val="center"/>
          </w:tcPr>
          <w:p w14:paraId="79ADA0C8">
            <w:pPr>
              <w:spacing w:afterLines="50" w:line="360" w:lineRule="auto"/>
              <w:jc w:val="center"/>
              <w:rPr>
                <w:rFonts w:ascii="宋体" w:hAnsi="宋体"/>
                <w:sz w:val="24"/>
                <w:highlight w:val="none"/>
              </w:rPr>
            </w:pPr>
          </w:p>
        </w:tc>
        <w:tc>
          <w:tcPr>
            <w:tcW w:w="1085" w:type="dxa"/>
            <w:vMerge w:val="continue"/>
            <w:noWrap/>
            <w:vAlign w:val="center"/>
          </w:tcPr>
          <w:p w14:paraId="22F29597">
            <w:pPr>
              <w:spacing w:afterLines="50" w:line="360" w:lineRule="auto"/>
              <w:jc w:val="center"/>
              <w:rPr>
                <w:rFonts w:ascii="宋体" w:hAnsi="宋体"/>
                <w:sz w:val="24"/>
                <w:highlight w:val="none"/>
              </w:rPr>
            </w:pPr>
          </w:p>
        </w:tc>
        <w:tc>
          <w:tcPr>
            <w:tcW w:w="1929" w:type="dxa"/>
            <w:noWrap/>
            <w:vAlign w:val="center"/>
          </w:tcPr>
          <w:p w14:paraId="2A38636E">
            <w:pPr>
              <w:spacing w:line="360" w:lineRule="auto"/>
              <w:jc w:val="center"/>
              <w:rPr>
                <w:rFonts w:ascii="宋体" w:hAnsi="宋体"/>
                <w:sz w:val="24"/>
                <w:highlight w:val="none"/>
              </w:rPr>
            </w:pPr>
            <w:r>
              <w:rPr>
                <w:rFonts w:hint="eastAsia" w:ascii="宋体" w:hAnsi="宋体"/>
                <w:sz w:val="24"/>
                <w:highlight w:val="none"/>
              </w:rPr>
              <w:t>暂列金额及</w:t>
            </w:r>
          </w:p>
          <w:p w14:paraId="7A5F70D6">
            <w:pPr>
              <w:spacing w:line="360" w:lineRule="auto"/>
              <w:jc w:val="center"/>
              <w:rPr>
                <w:rFonts w:ascii="宋体" w:hAnsi="宋体"/>
                <w:sz w:val="24"/>
                <w:highlight w:val="none"/>
              </w:rPr>
            </w:pPr>
            <w:r>
              <w:rPr>
                <w:rFonts w:hint="eastAsia" w:ascii="宋体" w:hAnsi="宋体"/>
                <w:sz w:val="24"/>
                <w:highlight w:val="none"/>
              </w:rPr>
              <w:t>特殊项目暂估价</w:t>
            </w:r>
          </w:p>
        </w:tc>
        <w:tc>
          <w:tcPr>
            <w:tcW w:w="1453" w:type="dxa"/>
            <w:noWrap/>
            <w:vAlign w:val="center"/>
          </w:tcPr>
          <w:p w14:paraId="6B11998B">
            <w:pPr>
              <w:spacing w:line="360" w:lineRule="auto"/>
              <w:jc w:val="center"/>
              <w:rPr>
                <w:rFonts w:ascii="宋体" w:hAnsi="宋体"/>
                <w:sz w:val="24"/>
                <w:highlight w:val="none"/>
              </w:rPr>
            </w:pPr>
            <w:r>
              <w:rPr>
                <w:rFonts w:hint="eastAsia" w:ascii="宋体" w:hAnsi="宋体"/>
                <w:sz w:val="24"/>
                <w:highlight w:val="none"/>
              </w:rPr>
              <w:t>材料暂估价</w:t>
            </w:r>
          </w:p>
        </w:tc>
        <w:tc>
          <w:tcPr>
            <w:tcW w:w="985" w:type="dxa"/>
            <w:noWrap/>
            <w:vAlign w:val="center"/>
          </w:tcPr>
          <w:p w14:paraId="6761436A">
            <w:pPr>
              <w:spacing w:line="360" w:lineRule="auto"/>
              <w:jc w:val="center"/>
              <w:rPr>
                <w:rFonts w:ascii="宋体" w:hAnsi="宋体"/>
                <w:sz w:val="24"/>
                <w:highlight w:val="none"/>
              </w:rPr>
            </w:pPr>
            <w:r>
              <w:rPr>
                <w:rFonts w:hint="eastAsia" w:ascii="宋体" w:hAnsi="宋体"/>
                <w:sz w:val="24"/>
                <w:highlight w:val="none"/>
              </w:rPr>
              <w:t>规费</w:t>
            </w:r>
          </w:p>
        </w:tc>
      </w:tr>
      <w:tr w14:paraId="7094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2" w:hRule="atLeast"/>
          <w:jc w:val="center"/>
        </w:trPr>
        <w:tc>
          <w:tcPr>
            <w:tcW w:w="1133" w:type="dxa"/>
            <w:tcBorders>
              <w:bottom w:val="single" w:color="auto" w:sz="4" w:space="0"/>
            </w:tcBorders>
            <w:noWrap/>
            <w:vAlign w:val="center"/>
          </w:tcPr>
          <w:p w14:paraId="1C687E1B">
            <w:pPr>
              <w:spacing w:afterLines="50" w:line="360" w:lineRule="auto"/>
              <w:jc w:val="center"/>
              <w:rPr>
                <w:rFonts w:ascii="宋体" w:hAnsi="宋体"/>
                <w:sz w:val="24"/>
                <w:highlight w:val="none"/>
              </w:rPr>
            </w:pPr>
          </w:p>
        </w:tc>
        <w:tc>
          <w:tcPr>
            <w:tcW w:w="2713" w:type="dxa"/>
            <w:tcBorders>
              <w:bottom w:val="single" w:color="auto" w:sz="4" w:space="0"/>
            </w:tcBorders>
            <w:noWrap/>
            <w:vAlign w:val="center"/>
          </w:tcPr>
          <w:p w14:paraId="10BE4BD7">
            <w:pPr>
              <w:spacing w:afterLines="50" w:line="360" w:lineRule="auto"/>
              <w:jc w:val="center"/>
              <w:rPr>
                <w:rFonts w:ascii="宋体" w:hAnsi="宋体"/>
                <w:sz w:val="24"/>
                <w:highlight w:val="none"/>
              </w:rPr>
            </w:pPr>
          </w:p>
        </w:tc>
        <w:tc>
          <w:tcPr>
            <w:tcW w:w="1085" w:type="dxa"/>
            <w:tcBorders>
              <w:bottom w:val="single" w:color="auto" w:sz="4" w:space="0"/>
            </w:tcBorders>
            <w:noWrap/>
            <w:vAlign w:val="center"/>
          </w:tcPr>
          <w:p w14:paraId="6352E91B">
            <w:pPr>
              <w:spacing w:afterLines="50" w:line="360" w:lineRule="auto"/>
              <w:jc w:val="center"/>
              <w:rPr>
                <w:rFonts w:ascii="宋体" w:hAnsi="宋体"/>
                <w:sz w:val="24"/>
                <w:highlight w:val="none"/>
              </w:rPr>
            </w:pPr>
          </w:p>
        </w:tc>
        <w:tc>
          <w:tcPr>
            <w:tcW w:w="1929" w:type="dxa"/>
            <w:tcBorders>
              <w:bottom w:val="single" w:color="auto" w:sz="4" w:space="0"/>
            </w:tcBorders>
            <w:noWrap/>
            <w:vAlign w:val="center"/>
          </w:tcPr>
          <w:p w14:paraId="7751C481">
            <w:pPr>
              <w:spacing w:line="360" w:lineRule="auto"/>
              <w:jc w:val="center"/>
              <w:rPr>
                <w:rFonts w:ascii="宋体" w:hAnsi="宋体"/>
                <w:sz w:val="24"/>
                <w:highlight w:val="none"/>
              </w:rPr>
            </w:pPr>
          </w:p>
        </w:tc>
        <w:tc>
          <w:tcPr>
            <w:tcW w:w="1453" w:type="dxa"/>
            <w:noWrap/>
            <w:vAlign w:val="center"/>
          </w:tcPr>
          <w:p w14:paraId="291BC16F">
            <w:pPr>
              <w:spacing w:line="360" w:lineRule="auto"/>
              <w:jc w:val="center"/>
              <w:rPr>
                <w:rFonts w:ascii="宋体" w:hAnsi="宋体"/>
                <w:sz w:val="24"/>
                <w:highlight w:val="none"/>
              </w:rPr>
            </w:pPr>
          </w:p>
        </w:tc>
        <w:tc>
          <w:tcPr>
            <w:tcW w:w="985" w:type="dxa"/>
            <w:tcBorders>
              <w:bottom w:val="single" w:color="auto" w:sz="4" w:space="0"/>
            </w:tcBorders>
            <w:noWrap/>
            <w:vAlign w:val="center"/>
          </w:tcPr>
          <w:p w14:paraId="7FF454ED">
            <w:pPr>
              <w:spacing w:line="360" w:lineRule="auto"/>
              <w:jc w:val="center"/>
              <w:rPr>
                <w:rFonts w:ascii="宋体" w:hAnsi="宋体"/>
                <w:sz w:val="24"/>
                <w:highlight w:val="none"/>
              </w:rPr>
            </w:pPr>
          </w:p>
        </w:tc>
      </w:tr>
      <w:tr w14:paraId="6502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46" w:type="dxa"/>
            <w:gridSpan w:val="2"/>
            <w:noWrap/>
            <w:vAlign w:val="center"/>
          </w:tcPr>
          <w:p w14:paraId="249CA4EC">
            <w:pPr>
              <w:spacing w:afterLines="50" w:line="360" w:lineRule="auto"/>
              <w:jc w:val="center"/>
              <w:rPr>
                <w:rFonts w:ascii="宋体" w:hAnsi="宋体"/>
                <w:sz w:val="24"/>
                <w:highlight w:val="none"/>
              </w:rPr>
            </w:pPr>
            <w:r>
              <w:rPr>
                <w:rFonts w:hint="eastAsia" w:ascii="宋体" w:hAnsi="宋体"/>
                <w:sz w:val="24"/>
                <w:highlight w:val="none"/>
              </w:rPr>
              <w:t>合 计</w:t>
            </w:r>
          </w:p>
        </w:tc>
        <w:tc>
          <w:tcPr>
            <w:tcW w:w="1085" w:type="dxa"/>
            <w:noWrap/>
            <w:vAlign w:val="center"/>
          </w:tcPr>
          <w:p w14:paraId="3F9E87C5">
            <w:pPr>
              <w:spacing w:afterLines="50" w:line="360" w:lineRule="auto"/>
              <w:jc w:val="center"/>
              <w:rPr>
                <w:rFonts w:ascii="宋体" w:hAnsi="宋体"/>
                <w:sz w:val="24"/>
                <w:highlight w:val="none"/>
              </w:rPr>
            </w:pPr>
          </w:p>
        </w:tc>
        <w:tc>
          <w:tcPr>
            <w:tcW w:w="1929" w:type="dxa"/>
            <w:noWrap/>
            <w:vAlign w:val="center"/>
          </w:tcPr>
          <w:p w14:paraId="612D1077">
            <w:pPr>
              <w:spacing w:line="360" w:lineRule="auto"/>
              <w:jc w:val="center"/>
              <w:rPr>
                <w:rFonts w:ascii="宋体" w:hAnsi="宋体"/>
                <w:sz w:val="24"/>
                <w:highlight w:val="none"/>
              </w:rPr>
            </w:pPr>
          </w:p>
        </w:tc>
        <w:tc>
          <w:tcPr>
            <w:tcW w:w="1453" w:type="dxa"/>
            <w:noWrap/>
            <w:vAlign w:val="center"/>
          </w:tcPr>
          <w:p w14:paraId="535598F3">
            <w:pPr>
              <w:spacing w:line="360" w:lineRule="auto"/>
              <w:jc w:val="center"/>
              <w:rPr>
                <w:rFonts w:ascii="宋体" w:hAnsi="宋体"/>
                <w:sz w:val="24"/>
                <w:highlight w:val="none"/>
              </w:rPr>
            </w:pPr>
          </w:p>
        </w:tc>
        <w:tc>
          <w:tcPr>
            <w:tcW w:w="985" w:type="dxa"/>
            <w:noWrap/>
            <w:vAlign w:val="center"/>
          </w:tcPr>
          <w:p w14:paraId="3FA90758">
            <w:pPr>
              <w:spacing w:line="360" w:lineRule="auto"/>
              <w:jc w:val="center"/>
              <w:rPr>
                <w:rFonts w:ascii="宋体" w:hAnsi="宋体"/>
                <w:sz w:val="24"/>
                <w:highlight w:val="none"/>
              </w:rPr>
            </w:pPr>
          </w:p>
        </w:tc>
      </w:tr>
    </w:tbl>
    <w:p w14:paraId="0D0E243A">
      <w:pPr>
        <w:spacing w:line="360" w:lineRule="auto"/>
        <w:rPr>
          <w:rFonts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4.6单位工程初次报价汇总表</w:t>
      </w:r>
    </w:p>
    <w:p w14:paraId="0CBB3B1B">
      <w:pPr>
        <w:spacing w:beforeLines="50" w:afterLines="50" w:line="360" w:lineRule="auto"/>
        <w:jc w:val="center"/>
        <w:rPr>
          <w:rFonts w:ascii="黑体" w:eastAsia="黑体"/>
          <w:sz w:val="24"/>
          <w:highlight w:val="none"/>
        </w:rPr>
      </w:pPr>
      <w:r>
        <w:rPr>
          <w:rFonts w:hint="eastAsia" w:ascii="黑体" w:eastAsia="黑体"/>
          <w:sz w:val="24"/>
          <w:highlight w:val="none"/>
        </w:rPr>
        <w:t>单位工程初次报价汇总表</w:t>
      </w:r>
    </w:p>
    <w:p w14:paraId="32095CC6">
      <w:pPr>
        <w:spacing w:afterLines="50" w:line="360" w:lineRule="auto"/>
        <w:rPr>
          <w:sz w:val="24"/>
          <w:highlight w:val="none"/>
        </w:rPr>
      </w:pPr>
      <w:r>
        <w:rPr>
          <w:rFonts w:hint="eastAsia"/>
          <w:sz w:val="24"/>
          <w:highlight w:val="none"/>
        </w:rPr>
        <w:t>工程名称：                   标段：                             第  页   共  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2803"/>
      </w:tblGrid>
      <w:tr w14:paraId="4699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ign w:val="center"/>
          </w:tcPr>
          <w:p w14:paraId="0D33FF64">
            <w:pPr>
              <w:spacing w:line="360" w:lineRule="auto"/>
              <w:jc w:val="center"/>
              <w:rPr>
                <w:sz w:val="24"/>
                <w:highlight w:val="none"/>
              </w:rPr>
            </w:pPr>
            <w:r>
              <w:rPr>
                <w:rFonts w:hint="eastAsia"/>
                <w:sz w:val="24"/>
                <w:highlight w:val="none"/>
              </w:rPr>
              <w:t>序号</w:t>
            </w:r>
          </w:p>
        </w:tc>
        <w:tc>
          <w:tcPr>
            <w:tcW w:w="2910" w:type="dxa"/>
            <w:noWrap/>
            <w:vAlign w:val="center"/>
          </w:tcPr>
          <w:p w14:paraId="78E37553">
            <w:pPr>
              <w:spacing w:line="360" w:lineRule="auto"/>
              <w:jc w:val="center"/>
              <w:rPr>
                <w:sz w:val="24"/>
                <w:highlight w:val="none"/>
              </w:rPr>
            </w:pPr>
            <w:r>
              <w:rPr>
                <w:rFonts w:hint="eastAsia"/>
                <w:sz w:val="24"/>
                <w:highlight w:val="none"/>
              </w:rPr>
              <w:t>项目名称</w:t>
            </w:r>
          </w:p>
        </w:tc>
        <w:tc>
          <w:tcPr>
            <w:tcW w:w="3131" w:type="dxa"/>
            <w:noWrap/>
            <w:vAlign w:val="center"/>
          </w:tcPr>
          <w:p w14:paraId="11E70A6C">
            <w:pPr>
              <w:spacing w:line="360" w:lineRule="auto"/>
              <w:jc w:val="center"/>
              <w:rPr>
                <w:sz w:val="24"/>
                <w:highlight w:val="none"/>
              </w:rPr>
            </w:pPr>
            <w:r>
              <w:rPr>
                <w:rFonts w:hint="eastAsia"/>
                <w:sz w:val="24"/>
                <w:highlight w:val="none"/>
              </w:rPr>
              <w:t>金额(元)</w:t>
            </w:r>
          </w:p>
        </w:tc>
        <w:tc>
          <w:tcPr>
            <w:tcW w:w="2803" w:type="dxa"/>
            <w:noWrap/>
            <w:vAlign w:val="center"/>
          </w:tcPr>
          <w:p w14:paraId="4EF205E5">
            <w:pPr>
              <w:spacing w:line="360" w:lineRule="auto"/>
              <w:jc w:val="center"/>
              <w:rPr>
                <w:sz w:val="24"/>
                <w:highlight w:val="none"/>
              </w:rPr>
            </w:pPr>
            <w:r>
              <w:rPr>
                <w:rFonts w:hint="eastAsia"/>
                <w:sz w:val="24"/>
                <w:highlight w:val="none"/>
              </w:rPr>
              <w:t>其中：材料暂估价(元)</w:t>
            </w:r>
          </w:p>
        </w:tc>
      </w:tr>
      <w:tr w14:paraId="70F8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66AE9544">
            <w:pPr>
              <w:spacing w:line="360" w:lineRule="auto"/>
              <w:rPr>
                <w:rFonts w:ascii="黑体" w:eastAsia="黑体"/>
                <w:sz w:val="24"/>
                <w:highlight w:val="none"/>
              </w:rPr>
            </w:pPr>
            <w:r>
              <w:rPr>
                <w:rFonts w:hint="eastAsia" w:ascii="黑体" w:eastAsia="黑体"/>
                <w:sz w:val="24"/>
                <w:highlight w:val="none"/>
              </w:rPr>
              <w:t>1</w:t>
            </w:r>
          </w:p>
        </w:tc>
        <w:tc>
          <w:tcPr>
            <w:tcW w:w="2910" w:type="dxa"/>
            <w:noWrap/>
            <w:vAlign w:val="center"/>
          </w:tcPr>
          <w:p w14:paraId="066D7BDA">
            <w:pPr>
              <w:spacing w:line="360" w:lineRule="auto"/>
              <w:jc w:val="left"/>
              <w:rPr>
                <w:sz w:val="24"/>
                <w:highlight w:val="none"/>
              </w:rPr>
            </w:pPr>
            <w:r>
              <w:rPr>
                <w:rFonts w:hint="eastAsia"/>
                <w:sz w:val="24"/>
                <w:highlight w:val="none"/>
              </w:rPr>
              <w:t>分部分项工程费</w:t>
            </w:r>
          </w:p>
        </w:tc>
        <w:tc>
          <w:tcPr>
            <w:tcW w:w="3131" w:type="dxa"/>
            <w:noWrap/>
            <w:vAlign w:val="center"/>
          </w:tcPr>
          <w:p w14:paraId="36056A74">
            <w:pPr>
              <w:spacing w:line="360" w:lineRule="auto"/>
              <w:jc w:val="center"/>
              <w:rPr>
                <w:sz w:val="24"/>
                <w:highlight w:val="none"/>
              </w:rPr>
            </w:pPr>
          </w:p>
        </w:tc>
        <w:tc>
          <w:tcPr>
            <w:tcW w:w="2803" w:type="dxa"/>
            <w:noWrap/>
            <w:vAlign w:val="center"/>
          </w:tcPr>
          <w:p w14:paraId="3DFE2532">
            <w:pPr>
              <w:spacing w:line="360" w:lineRule="auto"/>
              <w:jc w:val="center"/>
              <w:rPr>
                <w:sz w:val="24"/>
                <w:highlight w:val="none"/>
              </w:rPr>
            </w:pPr>
          </w:p>
        </w:tc>
      </w:tr>
      <w:tr w14:paraId="0C38E557">
        <w:tblPrEx>
          <w:tblCellMar>
            <w:top w:w="0" w:type="dxa"/>
            <w:left w:w="108" w:type="dxa"/>
            <w:bottom w:w="0" w:type="dxa"/>
            <w:right w:w="108" w:type="dxa"/>
          </w:tblCellMar>
        </w:tblPrEx>
        <w:trPr>
          <w:trHeight w:val="476" w:hRule="atLeast"/>
        </w:trPr>
        <w:tc>
          <w:tcPr>
            <w:tcW w:w="727" w:type="dxa"/>
            <w:noWrap/>
            <w:vAlign w:val="center"/>
          </w:tcPr>
          <w:p w14:paraId="35760051">
            <w:pPr>
              <w:spacing w:line="360" w:lineRule="auto"/>
              <w:rPr>
                <w:rFonts w:ascii="黑体" w:eastAsia="黑体"/>
                <w:sz w:val="24"/>
                <w:highlight w:val="none"/>
              </w:rPr>
            </w:pPr>
            <w:r>
              <w:rPr>
                <w:rFonts w:hint="eastAsia" w:ascii="黑体" w:eastAsia="黑体"/>
                <w:sz w:val="24"/>
                <w:highlight w:val="none"/>
              </w:rPr>
              <w:t>1.1</w:t>
            </w:r>
          </w:p>
        </w:tc>
        <w:tc>
          <w:tcPr>
            <w:tcW w:w="2910" w:type="dxa"/>
            <w:noWrap/>
            <w:vAlign w:val="center"/>
          </w:tcPr>
          <w:p w14:paraId="4FB33CB4">
            <w:pPr>
              <w:spacing w:line="360" w:lineRule="auto"/>
              <w:jc w:val="center"/>
              <w:rPr>
                <w:sz w:val="24"/>
                <w:highlight w:val="none"/>
              </w:rPr>
            </w:pPr>
          </w:p>
        </w:tc>
        <w:tc>
          <w:tcPr>
            <w:tcW w:w="3131" w:type="dxa"/>
            <w:noWrap/>
            <w:vAlign w:val="center"/>
          </w:tcPr>
          <w:p w14:paraId="1EFA9AE5">
            <w:pPr>
              <w:spacing w:line="360" w:lineRule="auto"/>
              <w:jc w:val="center"/>
              <w:rPr>
                <w:sz w:val="24"/>
                <w:highlight w:val="none"/>
              </w:rPr>
            </w:pPr>
          </w:p>
        </w:tc>
        <w:tc>
          <w:tcPr>
            <w:tcW w:w="2803" w:type="dxa"/>
            <w:noWrap/>
            <w:vAlign w:val="center"/>
          </w:tcPr>
          <w:p w14:paraId="46256BF8">
            <w:pPr>
              <w:spacing w:line="360" w:lineRule="auto"/>
              <w:jc w:val="center"/>
              <w:rPr>
                <w:sz w:val="24"/>
                <w:highlight w:val="none"/>
              </w:rPr>
            </w:pPr>
          </w:p>
        </w:tc>
      </w:tr>
      <w:tr w14:paraId="2411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71885A79">
            <w:pPr>
              <w:spacing w:line="360" w:lineRule="auto"/>
              <w:rPr>
                <w:rFonts w:ascii="黑体" w:eastAsia="黑体"/>
                <w:sz w:val="24"/>
                <w:highlight w:val="none"/>
              </w:rPr>
            </w:pPr>
            <w:r>
              <w:rPr>
                <w:rFonts w:hint="eastAsia" w:ascii="黑体" w:eastAsia="黑体"/>
                <w:sz w:val="24"/>
                <w:highlight w:val="none"/>
              </w:rPr>
              <w:t>1.2</w:t>
            </w:r>
          </w:p>
        </w:tc>
        <w:tc>
          <w:tcPr>
            <w:tcW w:w="2910" w:type="dxa"/>
            <w:noWrap/>
            <w:vAlign w:val="center"/>
          </w:tcPr>
          <w:p w14:paraId="4ACDECE2">
            <w:pPr>
              <w:spacing w:line="360" w:lineRule="auto"/>
              <w:jc w:val="center"/>
              <w:rPr>
                <w:sz w:val="24"/>
                <w:highlight w:val="none"/>
              </w:rPr>
            </w:pPr>
          </w:p>
        </w:tc>
        <w:tc>
          <w:tcPr>
            <w:tcW w:w="3131" w:type="dxa"/>
            <w:noWrap/>
            <w:vAlign w:val="center"/>
          </w:tcPr>
          <w:p w14:paraId="757DCFAB">
            <w:pPr>
              <w:spacing w:line="360" w:lineRule="auto"/>
              <w:jc w:val="center"/>
              <w:rPr>
                <w:sz w:val="24"/>
                <w:highlight w:val="none"/>
              </w:rPr>
            </w:pPr>
          </w:p>
        </w:tc>
        <w:tc>
          <w:tcPr>
            <w:tcW w:w="2803" w:type="dxa"/>
            <w:noWrap/>
            <w:vAlign w:val="center"/>
          </w:tcPr>
          <w:p w14:paraId="363FEDAD">
            <w:pPr>
              <w:spacing w:line="360" w:lineRule="auto"/>
              <w:jc w:val="center"/>
              <w:rPr>
                <w:sz w:val="24"/>
                <w:highlight w:val="none"/>
              </w:rPr>
            </w:pPr>
          </w:p>
        </w:tc>
      </w:tr>
      <w:tr w14:paraId="7486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3768D94F">
            <w:pPr>
              <w:spacing w:line="360" w:lineRule="auto"/>
              <w:rPr>
                <w:rFonts w:ascii="黑体" w:eastAsia="黑体"/>
                <w:sz w:val="24"/>
                <w:highlight w:val="none"/>
              </w:rPr>
            </w:pPr>
            <w:r>
              <w:rPr>
                <w:rFonts w:hint="eastAsia" w:ascii="黑体" w:eastAsia="黑体"/>
                <w:sz w:val="24"/>
                <w:highlight w:val="none"/>
              </w:rPr>
              <w:t>1.3</w:t>
            </w:r>
          </w:p>
        </w:tc>
        <w:tc>
          <w:tcPr>
            <w:tcW w:w="2910" w:type="dxa"/>
            <w:noWrap/>
            <w:vAlign w:val="center"/>
          </w:tcPr>
          <w:p w14:paraId="63CFDA24">
            <w:pPr>
              <w:spacing w:line="360" w:lineRule="auto"/>
              <w:jc w:val="center"/>
              <w:rPr>
                <w:sz w:val="24"/>
                <w:highlight w:val="none"/>
              </w:rPr>
            </w:pPr>
          </w:p>
        </w:tc>
        <w:tc>
          <w:tcPr>
            <w:tcW w:w="3131" w:type="dxa"/>
            <w:noWrap/>
            <w:vAlign w:val="center"/>
          </w:tcPr>
          <w:p w14:paraId="22DD4F06">
            <w:pPr>
              <w:spacing w:line="360" w:lineRule="auto"/>
              <w:jc w:val="center"/>
              <w:rPr>
                <w:sz w:val="24"/>
                <w:highlight w:val="none"/>
              </w:rPr>
            </w:pPr>
          </w:p>
        </w:tc>
        <w:tc>
          <w:tcPr>
            <w:tcW w:w="2803" w:type="dxa"/>
            <w:noWrap/>
            <w:vAlign w:val="center"/>
          </w:tcPr>
          <w:p w14:paraId="2945597C">
            <w:pPr>
              <w:spacing w:line="360" w:lineRule="auto"/>
              <w:jc w:val="center"/>
              <w:rPr>
                <w:sz w:val="24"/>
                <w:highlight w:val="none"/>
              </w:rPr>
            </w:pPr>
          </w:p>
        </w:tc>
      </w:tr>
      <w:tr w14:paraId="36CE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ign w:val="center"/>
          </w:tcPr>
          <w:p w14:paraId="51F73E89">
            <w:pPr>
              <w:spacing w:line="360" w:lineRule="auto"/>
              <w:rPr>
                <w:rFonts w:ascii="黑体" w:eastAsia="黑体"/>
                <w:sz w:val="24"/>
                <w:highlight w:val="none"/>
              </w:rPr>
            </w:pPr>
            <w:r>
              <w:rPr>
                <w:rFonts w:hint="eastAsia" w:ascii="黑体" w:eastAsia="黑体"/>
                <w:sz w:val="24"/>
                <w:highlight w:val="none"/>
              </w:rPr>
              <w:t>1.4</w:t>
            </w:r>
          </w:p>
        </w:tc>
        <w:tc>
          <w:tcPr>
            <w:tcW w:w="2910" w:type="dxa"/>
            <w:noWrap/>
            <w:vAlign w:val="center"/>
          </w:tcPr>
          <w:p w14:paraId="6EEB5862">
            <w:pPr>
              <w:spacing w:line="360" w:lineRule="auto"/>
              <w:jc w:val="center"/>
              <w:rPr>
                <w:sz w:val="24"/>
                <w:highlight w:val="none"/>
              </w:rPr>
            </w:pPr>
          </w:p>
        </w:tc>
        <w:tc>
          <w:tcPr>
            <w:tcW w:w="3131" w:type="dxa"/>
            <w:noWrap/>
            <w:vAlign w:val="center"/>
          </w:tcPr>
          <w:p w14:paraId="1A6BB86E">
            <w:pPr>
              <w:spacing w:line="360" w:lineRule="auto"/>
              <w:jc w:val="center"/>
              <w:rPr>
                <w:sz w:val="24"/>
                <w:highlight w:val="none"/>
              </w:rPr>
            </w:pPr>
          </w:p>
        </w:tc>
        <w:tc>
          <w:tcPr>
            <w:tcW w:w="2803" w:type="dxa"/>
            <w:noWrap/>
            <w:vAlign w:val="center"/>
          </w:tcPr>
          <w:p w14:paraId="6C2631F0">
            <w:pPr>
              <w:spacing w:line="360" w:lineRule="auto"/>
              <w:jc w:val="center"/>
              <w:rPr>
                <w:sz w:val="24"/>
                <w:highlight w:val="none"/>
              </w:rPr>
            </w:pPr>
          </w:p>
        </w:tc>
      </w:tr>
      <w:tr w14:paraId="469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512ED688">
            <w:pPr>
              <w:spacing w:line="360" w:lineRule="auto"/>
              <w:rPr>
                <w:rFonts w:ascii="黑体" w:eastAsia="黑体"/>
                <w:sz w:val="24"/>
                <w:highlight w:val="none"/>
              </w:rPr>
            </w:pPr>
            <w:r>
              <w:rPr>
                <w:rFonts w:hint="eastAsia" w:ascii="黑体" w:eastAsia="黑体"/>
                <w:sz w:val="24"/>
                <w:highlight w:val="none"/>
              </w:rPr>
              <w:t>1.5</w:t>
            </w:r>
          </w:p>
        </w:tc>
        <w:tc>
          <w:tcPr>
            <w:tcW w:w="2910" w:type="dxa"/>
            <w:noWrap/>
            <w:vAlign w:val="center"/>
          </w:tcPr>
          <w:p w14:paraId="10263C22">
            <w:pPr>
              <w:spacing w:line="360" w:lineRule="auto"/>
              <w:jc w:val="center"/>
              <w:rPr>
                <w:sz w:val="24"/>
                <w:highlight w:val="none"/>
              </w:rPr>
            </w:pPr>
          </w:p>
        </w:tc>
        <w:tc>
          <w:tcPr>
            <w:tcW w:w="3131" w:type="dxa"/>
            <w:noWrap/>
            <w:vAlign w:val="center"/>
          </w:tcPr>
          <w:p w14:paraId="76429F97">
            <w:pPr>
              <w:spacing w:line="360" w:lineRule="auto"/>
              <w:jc w:val="center"/>
              <w:rPr>
                <w:sz w:val="24"/>
                <w:highlight w:val="none"/>
              </w:rPr>
            </w:pPr>
          </w:p>
        </w:tc>
        <w:tc>
          <w:tcPr>
            <w:tcW w:w="2803" w:type="dxa"/>
            <w:noWrap/>
            <w:vAlign w:val="center"/>
          </w:tcPr>
          <w:p w14:paraId="1A989166">
            <w:pPr>
              <w:spacing w:line="360" w:lineRule="auto"/>
              <w:jc w:val="center"/>
              <w:rPr>
                <w:sz w:val="24"/>
                <w:highlight w:val="none"/>
              </w:rPr>
            </w:pPr>
          </w:p>
        </w:tc>
      </w:tr>
      <w:tr w14:paraId="71F0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301192AC">
            <w:pPr>
              <w:spacing w:line="360" w:lineRule="auto"/>
              <w:rPr>
                <w:rFonts w:ascii="黑体" w:eastAsia="黑体"/>
                <w:sz w:val="24"/>
                <w:highlight w:val="none"/>
              </w:rPr>
            </w:pPr>
          </w:p>
        </w:tc>
        <w:tc>
          <w:tcPr>
            <w:tcW w:w="2910" w:type="dxa"/>
            <w:noWrap/>
            <w:vAlign w:val="center"/>
          </w:tcPr>
          <w:p w14:paraId="68CCF74C">
            <w:pPr>
              <w:spacing w:line="360" w:lineRule="auto"/>
              <w:jc w:val="center"/>
              <w:rPr>
                <w:sz w:val="24"/>
                <w:highlight w:val="none"/>
              </w:rPr>
            </w:pPr>
          </w:p>
        </w:tc>
        <w:tc>
          <w:tcPr>
            <w:tcW w:w="3131" w:type="dxa"/>
            <w:noWrap/>
            <w:vAlign w:val="center"/>
          </w:tcPr>
          <w:p w14:paraId="58C7A37B">
            <w:pPr>
              <w:spacing w:line="360" w:lineRule="auto"/>
              <w:jc w:val="center"/>
              <w:rPr>
                <w:sz w:val="24"/>
                <w:highlight w:val="none"/>
              </w:rPr>
            </w:pPr>
          </w:p>
        </w:tc>
        <w:tc>
          <w:tcPr>
            <w:tcW w:w="2803" w:type="dxa"/>
            <w:noWrap/>
            <w:vAlign w:val="center"/>
          </w:tcPr>
          <w:p w14:paraId="3113A675">
            <w:pPr>
              <w:spacing w:line="360" w:lineRule="auto"/>
              <w:jc w:val="center"/>
              <w:rPr>
                <w:sz w:val="24"/>
                <w:highlight w:val="none"/>
              </w:rPr>
            </w:pPr>
          </w:p>
        </w:tc>
      </w:tr>
      <w:tr w14:paraId="7C2F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6B2B9E4B">
            <w:pPr>
              <w:spacing w:line="360" w:lineRule="auto"/>
              <w:rPr>
                <w:rFonts w:ascii="黑体" w:eastAsia="黑体"/>
                <w:sz w:val="24"/>
                <w:highlight w:val="none"/>
              </w:rPr>
            </w:pPr>
          </w:p>
        </w:tc>
        <w:tc>
          <w:tcPr>
            <w:tcW w:w="2910" w:type="dxa"/>
            <w:noWrap/>
            <w:vAlign w:val="center"/>
          </w:tcPr>
          <w:p w14:paraId="75632DC4">
            <w:pPr>
              <w:spacing w:line="360" w:lineRule="auto"/>
              <w:jc w:val="center"/>
              <w:rPr>
                <w:sz w:val="24"/>
                <w:highlight w:val="none"/>
              </w:rPr>
            </w:pPr>
          </w:p>
        </w:tc>
        <w:tc>
          <w:tcPr>
            <w:tcW w:w="3131" w:type="dxa"/>
            <w:noWrap/>
            <w:vAlign w:val="center"/>
          </w:tcPr>
          <w:p w14:paraId="2D8C8BF3">
            <w:pPr>
              <w:spacing w:line="360" w:lineRule="auto"/>
              <w:jc w:val="center"/>
              <w:rPr>
                <w:sz w:val="24"/>
                <w:highlight w:val="none"/>
              </w:rPr>
            </w:pPr>
          </w:p>
        </w:tc>
        <w:tc>
          <w:tcPr>
            <w:tcW w:w="2803" w:type="dxa"/>
            <w:noWrap/>
            <w:vAlign w:val="center"/>
          </w:tcPr>
          <w:p w14:paraId="6A731356">
            <w:pPr>
              <w:spacing w:line="360" w:lineRule="auto"/>
              <w:jc w:val="center"/>
              <w:rPr>
                <w:sz w:val="24"/>
                <w:highlight w:val="none"/>
              </w:rPr>
            </w:pPr>
          </w:p>
        </w:tc>
      </w:tr>
      <w:tr w14:paraId="127E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4FFAE592">
            <w:pPr>
              <w:spacing w:line="360" w:lineRule="auto"/>
              <w:rPr>
                <w:rFonts w:ascii="黑体" w:eastAsia="黑体"/>
                <w:sz w:val="24"/>
                <w:highlight w:val="none"/>
              </w:rPr>
            </w:pPr>
            <w:r>
              <w:rPr>
                <w:rFonts w:hint="eastAsia" w:ascii="黑体" w:eastAsia="黑体"/>
                <w:sz w:val="24"/>
                <w:highlight w:val="none"/>
              </w:rPr>
              <w:t>2</w:t>
            </w:r>
          </w:p>
        </w:tc>
        <w:tc>
          <w:tcPr>
            <w:tcW w:w="2910" w:type="dxa"/>
            <w:noWrap/>
            <w:vAlign w:val="center"/>
          </w:tcPr>
          <w:p w14:paraId="34E6754A">
            <w:pPr>
              <w:spacing w:line="360" w:lineRule="auto"/>
              <w:rPr>
                <w:sz w:val="24"/>
                <w:highlight w:val="none"/>
              </w:rPr>
            </w:pPr>
            <w:r>
              <w:rPr>
                <w:rFonts w:hint="eastAsia"/>
                <w:sz w:val="24"/>
                <w:highlight w:val="none"/>
              </w:rPr>
              <w:t>措施项目费</w:t>
            </w:r>
          </w:p>
        </w:tc>
        <w:tc>
          <w:tcPr>
            <w:tcW w:w="3131" w:type="dxa"/>
            <w:noWrap/>
            <w:vAlign w:val="center"/>
          </w:tcPr>
          <w:p w14:paraId="071A2FF7">
            <w:pPr>
              <w:spacing w:line="360" w:lineRule="auto"/>
              <w:jc w:val="center"/>
              <w:rPr>
                <w:sz w:val="24"/>
                <w:highlight w:val="none"/>
              </w:rPr>
            </w:pPr>
          </w:p>
        </w:tc>
        <w:tc>
          <w:tcPr>
            <w:tcW w:w="2803" w:type="dxa"/>
            <w:noWrap/>
            <w:vAlign w:val="center"/>
          </w:tcPr>
          <w:p w14:paraId="69F15C48">
            <w:pPr>
              <w:spacing w:line="360" w:lineRule="auto"/>
              <w:jc w:val="center"/>
              <w:rPr>
                <w:sz w:val="24"/>
                <w:highlight w:val="none"/>
              </w:rPr>
            </w:pPr>
          </w:p>
        </w:tc>
      </w:tr>
      <w:tr w14:paraId="7F19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1313537E">
            <w:pPr>
              <w:spacing w:line="360" w:lineRule="auto"/>
              <w:rPr>
                <w:rFonts w:ascii="黑体" w:eastAsia="黑体"/>
                <w:sz w:val="24"/>
                <w:highlight w:val="none"/>
              </w:rPr>
            </w:pPr>
            <w:r>
              <w:rPr>
                <w:rFonts w:hint="eastAsia" w:ascii="黑体" w:eastAsia="黑体"/>
                <w:sz w:val="24"/>
                <w:highlight w:val="none"/>
              </w:rPr>
              <w:t>2.1</w:t>
            </w:r>
          </w:p>
        </w:tc>
        <w:tc>
          <w:tcPr>
            <w:tcW w:w="2910" w:type="dxa"/>
            <w:noWrap/>
            <w:vAlign w:val="center"/>
          </w:tcPr>
          <w:p w14:paraId="2ADB080C">
            <w:pPr>
              <w:spacing w:line="360" w:lineRule="auto"/>
              <w:rPr>
                <w:sz w:val="24"/>
                <w:highlight w:val="none"/>
              </w:rPr>
            </w:pPr>
            <w:r>
              <w:rPr>
                <w:rFonts w:hint="eastAsia"/>
                <w:sz w:val="24"/>
                <w:highlight w:val="none"/>
              </w:rPr>
              <w:t>措施项目费（一）</w:t>
            </w:r>
          </w:p>
        </w:tc>
        <w:tc>
          <w:tcPr>
            <w:tcW w:w="3131" w:type="dxa"/>
            <w:noWrap/>
            <w:vAlign w:val="center"/>
          </w:tcPr>
          <w:p w14:paraId="61098860">
            <w:pPr>
              <w:spacing w:line="360" w:lineRule="auto"/>
              <w:jc w:val="center"/>
              <w:rPr>
                <w:sz w:val="24"/>
                <w:highlight w:val="none"/>
              </w:rPr>
            </w:pPr>
          </w:p>
        </w:tc>
        <w:tc>
          <w:tcPr>
            <w:tcW w:w="2803" w:type="dxa"/>
            <w:noWrap/>
            <w:vAlign w:val="center"/>
          </w:tcPr>
          <w:p w14:paraId="0D0253D6">
            <w:pPr>
              <w:spacing w:line="360" w:lineRule="auto"/>
              <w:jc w:val="center"/>
              <w:rPr>
                <w:sz w:val="24"/>
                <w:highlight w:val="none"/>
              </w:rPr>
            </w:pPr>
          </w:p>
        </w:tc>
      </w:tr>
      <w:tr w14:paraId="6F08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3427E31C">
            <w:pPr>
              <w:spacing w:line="360" w:lineRule="auto"/>
              <w:rPr>
                <w:rFonts w:ascii="黑体" w:eastAsia="黑体"/>
                <w:sz w:val="24"/>
                <w:highlight w:val="none"/>
              </w:rPr>
            </w:pPr>
            <w:r>
              <w:rPr>
                <w:rFonts w:hint="eastAsia" w:ascii="黑体" w:eastAsia="黑体"/>
                <w:sz w:val="24"/>
                <w:highlight w:val="none"/>
              </w:rPr>
              <w:t>2.2</w:t>
            </w:r>
          </w:p>
        </w:tc>
        <w:tc>
          <w:tcPr>
            <w:tcW w:w="2910" w:type="dxa"/>
            <w:noWrap/>
            <w:vAlign w:val="center"/>
          </w:tcPr>
          <w:p w14:paraId="144E8E3E">
            <w:pPr>
              <w:spacing w:line="360" w:lineRule="auto"/>
              <w:rPr>
                <w:sz w:val="24"/>
                <w:highlight w:val="none"/>
              </w:rPr>
            </w:pPr>
            <w:r>
              <w:rPr>
                <w:rFonts w:hint="eastAsia"/>
                <w:sz w:val="24"/>
                <w:highlight w:val="none"/>
              </w:rPr>
              <w:t>措施项目费（二）</w:t>
            </w:r>
          </w:p>
        </w:tc>
        <w:tc>
          <w:tcPr>
            <w:tcW w:w="3131" w:type="dxa"/>
            <w:noWrap/>
            <w:vAlign w:val="center"/>
          </w:tcPr>
          <w:p w14:paraId="4F616D9D">
            <w:pPr>
              <w:spacing w:line="360" w:lineRule="auto"/>
              <w:jc w:val="center"/>
              <w:rPr>
                <w:sz w:val="24"/>
                <w:highlight w:val="none"/>
              </w:rPr>
            </w:pPr>
          </w:p>
        </w:tc>
        <w:tc>
          <w:tcPr>
            <w:tcW w:w="2803" w:type="dxa"/>
            <w:noWrap/>
            <w:vAlign w:val="center"/>
          </w:tcPr>
          <w:p w14:paraId="2F6B3D45">
            <w:pPr>
              <w:spacing w:line="360" w:lineRule="auto"/>
              <w:jc w:val="center"/>
              <w:rPr>
                <w:sz w:val="24"/>
                <w:highlight w:val="none"/>
              </w:rPr>
            </w:pPr>
          </w:p>
        </w:tc>
      </w:tr>
      <w:tr w14:paraId="333E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2077BFC7">
            <w:pPr>
              <w:spacing w:line="360" w:lineRule="auto"/>
              <w:rPr>
                <w:rFonts w:ascii="黑体" w:eastAsia="黑体"/>
                <w:sz w:val="24"/>
                <w:highlight w:val="none"/>
              </w:rPr>
            </w:pPr>
            <w:r>
              <w:rPr>
                <w:rFonts w:hint="eastAsia" w:ascii="黑体" w:eastAsia="黑体"/>
                <w:sz w:val="24"/>
                <w:highlight w:val="none"/>
              </w:rPr>
              <w:t>3</w:t>
            </w:r>
          </w:p>
        </w:tc>
        <w:tc>
          <w:tcPr>
            <w:tcW w:w="2910" w:type="dxa"/>
            <w:noWrap/>
            <w:vAlign w:val="center"/>
          </w:tcPr>
          <w:p w14:paraId="42D2FC94">
            <w:pPr>
              <w:spacing w:line="360" w:lineRule="auto"/>
              <w:rPr>
                <w:sz w:val="24"/>
                <w:highlight w:val="none"/>
              </w:rPr>
            </w:pPr>
            <w:r>
              <w:rPr>
                <w:rFonts w:hint="eastAsia"/>
                <w:sz w:val="24"/>
                <w:highlight w:val="none"/>
              </w:rPr>
              <w:t>其他项目费</w:t>
            </w:r>
          </w:p>
        </w:tc>
        <w:tc>
          <w:tcPr>
            <w:tcW w:w="3131" w:type="dxa"/>
            <w:noWrap/>
            <w:vAlign w:val="center"/>
          </w:tcPr>
          <w:p w14:paraId="2089000E">
            <w:pPr>
              <w:spacing w:line="360" w:lineRule="auto"/>
              <w:jc w:val="center"/>
              <w:rPr>
                <w:sz w:val="24"/>
                <w:highlight w:val="none"/>
              </w:rPr>
            </w:pPr>
          </w:p>
        </w:tc>
        <w:tc>
          <w:tcPr>
            <w:tcW w:w="2803" w:type="dxa"/>
            <w:noWrap/>
            <w:vAlign w:val="center"/>
          </w:tcPr>
          <w:p w14:paraId="40F06C45">
            <w:pPr>
              <w:spacing w:line="360" w:lineRule="auto"/>
              <w:jc w:val="center"/>
              <w:rPr>
                <w:sz w:val="24"/>
                <w:highlight w:val="none"/>
              </w:rPr>
            </w:pPr>
          </w:p>
        </w:tc>
      </w:tr>
      <w:tr w14:paraId="17C6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5A819596">
            <w:pPr>
              <w:spacing w:line="360" w:lineRule="auto"/>
              <w:rPr>
                <w:rFonts w:ascii="黑体" w:eastAsia="黑体"/>
                <w:sz w:val="24"/>
                <w:highlight w:val="none"/>
              </w:rPr>
            </w:pPr>
            <w:r>
              <w:rPr>
                <w:rFonts w:hint="eastAsia" w:ascii="黑体" w:eastAsia="黑体"/>
                <w:sz w:val="24"/>
                <w:highlight w:val="none"/>
              </w:rPr>
              <w:t>3.1</w:t>
            </w:r>
          </w:p>
        </w:tc>
        <w:tc>
          <w:tcPr>
            <w:tcW w:w="2910" w:type="dxa"/>
            <w:noWrap/>
            <w:vAlign w:val="center"/>
          </w:tcPr>
          <w:p w14:paraId="013933CC">
            <w:pPr>
              <w:spacing w:line="360" w:lineRule="auto"/>
              <w:ind w:firstLine="240" w:firstLineChars="100"/>
              <w:rPr>
                <w:sz w:val="24"/>
                <w:highlight w:val="none"/>
              </w:rPr>
            </w:pPr>
            <w:r>
              <w:rPr>
                <w:rFonts w:hint="eastAsia"/>
                <w:sz w:val="24"/>
                <w:highlight w:val="none"/>
              </w:rPr>
              <w:t>暂列金额</w:t>
            </w:r>
          </w:p>
        </w:tc>
        <w:tc>
          <w:tcPr>
            <w:tcW w:w="3131" w:type="dxa"/>
            <w:noWrap/>
            <w:vAlign w:val="center"/>
          </w:tcPr>
          <w:p w14:paraId="44E917D3">
            <w:pPr>
              <w:spacing w:line="360" w:lineRule="auto"/>
              <w:jc w:val="center"/>
              <w:rPr>
                <w:sz w:val="24"/>
                <w:highlight w:val="none"/>
              </w:rPr>
            </w:pPr>
          </w:p>
        </w:tc>
        <w:tc>
          <w:tcPr>
            <w:tcW w:w="2803" w:type="dxa"/>
            <w:noWrap/>
            <w:vAlign w:val="center"/>
          </w:tcPr>
          <w:p w14:paraId="330008E2">
            <w:pPr>
              <w:spacing w:line="360" w:lineRule="auto"/>
              <w:jc w:val="center"/>
              <w:rPr>
                <w:sz w:val="24"/>
                <w:highlight w:val="none"/>
              </w:rPr>
            </w:pPr>
          </w:p>
        </w:tc>
      </w:tr>
      <w:tr w14:paraId="6415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ign w:val="center"/>
          </w:tcPr>
          <w:p w14:paraId="5BAACCF7">
            <w:pPr>
              <w:spacing w:line="360" w:lineRule="auto"/>
              <w:rPr>
                <w:rFonts w:ascii="黑体" w:eastAsia="黑体"/>
                <w:sz w:val="24"/>
                <w:highlight w:val="none"/>
              </w:rPr>
            </w:pPr>
            <w:r>
              <w:rPr>
                <w:rFonts w:hint="eastAsia" w:ascii="黑体" w:eastAsia="黑体"/>
                <w:sz w:val="24"/>
                <w:highlight w:val="none"/>
              </w:rPr>
              <w:t>3.2</w:t>
            </w:r>
          </w:p>
        </w:tc>
        <w:tc>
          <w:tcPr>
            <w:tcW w:w="2910" w:type="dxa"/>
            <w:noWrap/>
            <w:vAlign w:val="center"/>
          </w:tcPr>
          <w:p w14:paraId="52A0C5B0">
            <w:pPr>
              <w:spacing w:line="360" w:lineRule="auto"/>
              <w:ind w:firstLine="240" w:firstLineChars="100"/>
              <w:rPr>
                <w:sz w:val="24"/>
                <w:highlight w:val="none"/>
              </w:rPr>
            </w:pPr>
            <w:r>
              <w:rPr>
                <w:rFonts w:hint="eastAsia"/>
                <w:sz w:val="24"/>
                <w:highlight w:val="none"/>
              </w:rPr>
              <w:t>特殊项目费</w:t>
            </w:r>
          </w:p>
        </w:tc>
        <w:tc>
          <w:tcPr>
            <w:tcW w:w="3131" w:type="dxa"/>
            <w:noWrap/>
            <w:vAlign w:val="center"/>
          </w:tcPr>
          <w:p w14:paraId="60F83A1A">
            <w:pPr>
              <w:spacing w:line="360" w:lineRule="auto"/>
              <w:jc w:val="center"/>
              <w:rPr>
                <w:sz w:val="24"/>
                <w:highlight w:val="none"/>
              </w:rPr>
            </w:pPr>
          </w:p>
        </w:tc>
        <w:tc>
          <w:tcPr>
            <w:tcW w:w="2803" w:type="dxa"/>
            <w:noWrap/>
            <w:vAlign w:val="center"/>
          </w:tcPr>
          <w:p w14:paraId="793491E2">
            <w:pPr>
              <w:spacing w:line="360" w:lineRule="auto"/>
              <w:jc w:val="center"/>
              <w:rPr>
                <w:sz w:val="24"/>
                <w:highlight w:val="none"/>
              </w:rPr>
            </w:pPr>
          </w:p>
        </w:tc>
      </w:tr>
      <w:tr w14:paraId="1901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7C9140F3">
            <w:pPr>
              <w:spacing w:line="360" w:lineRule="auto"/>
              <w:rPr>
                <w:rFonts w:ascii="黑体" w:eastAsia="黑体"/>
                <w:sz w:val="24"/>
                <w:highlight w:val="none"/>
              </w:rPr>
            </w:pPr>
            <w:r>
              <w:rPr>
                <w:rFonts w:hint="eastAsia" w:ascii="黑体" w:eastAsia="黑体"/>
                <w:sz w:val="24"/>
                <w:highlight w:val="none"/>
              </w:rPr>
              <w:t>3.3</w:t>
            </w:r>
          </w:p>
        </w:tc>
        <w:tc>
          <w:tcPr>
            <w:tcW w:w="2910" w:type="dxa"/>
            <w:noWrap/>
            <w:vAlign w:val="center"/>
          </w:tcPr>
          <w:p w14:paraId="12DA4260">
            <w:pPr>
              <w:spacing w:line="360" w:lineRule="auto"/>
              <w:ind w:firstLine="240" w:firstLineChars="100"/>
              <w:rPr>
                <w:sz w:val="24"/>
                <w:highlight w:val="none"/>
              </w:rPr>
            </w:pPr>
            <w:r>
              <w:rPr>
                <w:rFonts w:hint="eastAsia"/>
                <w:sz w:val="24"/>
                <w:highlight w:val="none"/>
              </w:rPr>
              <w:t>计日工</w:t>
            </w:r>
          </w:p>
        </w:tc>
        <w:tc>
          <w:tcPr>
            <w:tcW w:w="3131" w:type="dxa"/>
            <w:noWrap/>
            <w:vAlign w:val="center"/>
          </w:tcPr>
          <w:p w14:paraId="0000A27C">
            <w:pPr>
              <w:spacing w:line="360" w:lineRule="auto"/>
              <w:jc w:val="center"/>
              <w:rPr>
                <w:sz w:val="24"/>
                <w:highlight w:val="none"/>
              </w:rPr>
            </w:pPr>
          </w:p>
        </w:tc>
        <w:tc>
          <w:tcPr>
            <w:tcW w:w="2803" w:type="dxa"/>
            <w:noWrap/>
            <w:vAlign w:val="center"/>
          </w:tcPr>
          <w:p w14:paraId="2AF9D1C7">
            <w:pPr>
              <w:spacing w:line="360" w:lineRule="auto"/>
              <w:jc w:val="center"/>
              <w:rPr>
                <w:sz w:val="24"/>
                <w:highlight w:val="none"/>
              </w:rPr>
            </w:pPr>
          </w:p>
        </w:tc>
      </w:tr>
      <w:tr w14:paraId="744F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414F0236">
            <w:pPr>
              <w:spacing w:line="360" w:lineRule="auto"/>
              <w:rPr>
                <w:rFonts w:ascii="黑体" w:eastAsia="黑体"/>
                <w:sz w:val="24"/>
                <w:highlight w:val="none"/>
              </w:rPr>
            </w:pPr>
            <w:r>
              <w:rPr>
                <w:rFonts w:hint="eastAsia" w:ascii="黑体" w:eastAsia="黑体"/>
                <w:sz w:val="24"/>
                <w:highlight w:val="none"/>
              </w:rPr>
              <w:t>3.4</w:t>
            </w:r>
          </w:p>
        </w:tc>
        <w:tc>
          <w:tcPr>
            <w:tcW w:w="2910" w:type="dxa"/>
            <w:noWrap/>
            <w:vAlign w:val="center"/>
          </w:tcPr>
          <w:p w14:paraId="0DA3748E">
            <w:pPr>
              <w:spacing w:line="360" w:lineRule="auto"/>
              <w:ind w:firstLine="240" w:firstLineChars="100"/>
              <w:rPr>
                <w:sz w:val="24"/>
                <w:highlight w:val="none"/>
              </w:rPr>
            </w:pPr>
            <w:r>
              <w:rPr>
                <w:rFonts w:hint="eastAsia"/>
                <w:sz w:val="24"/>
                <w:highlight w:val="none"/>
              </w:rPr>
              <w:t>总承包服务费</w:t>
            </w:r>
          </w:p>
        </w:tc>
        <w:tc>
          <w:tcPr>
            <w:tcW w:w="3131" w:type="dxa"/>
            <w:noWrap/>
            <w:vAlign w:val="center"/>
          </w:tcPr>
          <w:p w14:paraId="4FAABBB1">
            <w:pPr>
              <w:spacing w:line="360" w:lineRule="auto"/>
              <w:jc w:val="center"/>
              <w:rPr>
                <w:sz w:val="24"/>
                <w:highlight w:val="none"/>
              </w:rPr>
            </w:pPr>
          </w:p>
        </w:tc>
        <w:tc>
          <w:tcPr>
            <w:tcW w:w="2803" w:type="dxa"/>
            <w:noWrap/>
            <w:vAlign w:val="center"/>
          </w:tcPr>
          <w:p w14:paraId="193C8E62">
            <w:pPr>
              <w:spacing w:line="360" w:lineRule="auto"/>
              <w:jc w:val="center"/>
              <w:rPr>
                <w:sz w:val="24"/>
                <w:highlight w:val="none"/>
              </w:rPr>
            </w:pPr>
          </w:p>
        </w:tc>
      </w:tr>
      <w:tr w14:paraId="3BBC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2C115BED">
            <w:pPr>
              <w:spacing w:line="360" w:lineRule="auto"/>
              <w:rPr>
                <w:rFonts w:ascii="黑体" w:eastAsia="黑体"/>
                <w:sz w:val="24"/>
                <w:highlight w:val="none"/>
              </w:rPr>
            </w:pPr>
            <w:r>
              <w:rPr>
                <w:rFonts w:hint="eastAsia" w:ascii="黑体" w:eastAsia="黑体"/>
                <w:sz w:val="24"/>
                <w:highlight w:val="none"/>
              </w:rPr>
              <w:t>4</w:t>
            </w:r>
          </w:p>
        </w:tc>
        <w:tc>
          <w:tcPr>
            <w:tcW w:w="2910" w:type="dxa"/>
            <w:noWrap/>
            <w:vAlign w:val="center"/>
          </w:tcPr>
          <w:p w14:paraId="16280445">
            <w:pPr>
              <w:spacing w:line="360" w:lineRule="auto"/>
              <w:rPr>
                <w:sz w:val="24"/>
                <w:highlight w:val="none"/>
              </w:rPr>
            </w:pPr>
            <w:r>
              <w:rPr>
                <w:rFonts w:hint="eastAsia"/>
                <w:sz w:val="24"/>
                <w:highlight w:val="none"/>
              </w:rPr>
              <w:t>规费</w:t>
            </w:r>
          </w:p>
        </w:tc>
        <w:tc>
          <w:tcPr>
            <w:tcW w:w="3131" w:type="dxa"/>
            <w:noWrap/>
            <w:vAlign w:val="center"/>
          </w:tcPr>
          <w:p w14:paraId="32441515">
            <w:pPr>
              <w:spacing w:line="360" w:lineRule="auto"/>
              <w:jc w:val="center"/>
              <w:rPr>
                <w:sz w:val="24"/>
                <w:highlight w:val="none"/>
              </w:rPr>
            </w:pPr>
          </w:p>
        </w:tc>
        <w:tc>
          <w:tcPr>
            <w:tcW w:w="2803" w:type="dxa"/>
            <w:noWrap/>
            <w:vAlign w:val="center"/>
          </w:tcPr>
          <w:p w14:paraId="12F0ADFC">
            <w:pPr>
              <w:spacing w:line="360" w:lineRule="auto"/>
              <w:jc w:val="center"/>
              <w:rPr>
                <w:sz w:val="24"/>
                <w:highlight w:val="none"/>
              </w:rPr>
            </w:pPr>
          </w:p>
        </w:tc>
      </w:tr>
      <w:tr w14:paraId="001F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ign w:val="center"/>
          </w:tcPr>
          <w:p w14:paraId="2BE6AF89">
            <w:pPr>
              <w:spacing w:line="360" w:lineRule="auto"/>
              <w:rPr>
                <w:rFonts w:ascii="黑体" w:eastAsia="黑体"/>
                <w:sz w:val="24"/>
                <w:highlight w:val="none"/>
              </w:rPr>
            </w:pPr>
            <w:r>
              <w:rPr>
                <w:rFonts w:hint="eastAsia" w:ascii="黑体" w:eastAsia="黑体"/>
                <w:sz w:val="24"/>
                <w:highlight w:val="none"/>
              </w:rPr>
              <w:t>5</w:t>
            </w:r>
          </w:p>
        </w:tc>
        <w:tc>
          <w:tcPr>
            <w:tcW w:w="2910" w:type="dxa"/>
            <w:noWrap/>
            <w:vAlign w:val="center"/>
          </w:tcPr>
          <w:p w14:paraId="27F44DCD">
            <w:pPr>
              <w:spacing w:line="360" w:lineRule="auto"/>
              <w:rPr>
                <w:sz w:val="24"/>
                <w:highlight w:val="none"/>
              </w:rPr>
            </w:pPr>
            <w:r>
              <w:rPr>
                <w:rFonts w:hint="eastAsia"/>
                <w:sz w:val="24"/>
                <w:highlight w:val="none"/>
              </w:rPr>
              <w:t>税金</w:t>
            </w:r>
          </w:p>
        </w:tc>
        <w:tc>
          <w:tcPr>
            <w:tcW w:w="3131" w:type="dxa"/>
            <w:noWrap/>
            <w:vAlign w:val="center"/>
          </w:tcPr>
          <w:p w14:paraId="61DE29D4">
            <w:pPr>
              <w:spacing w:line="360" w:lineRule="auto"/>
              <w:jc w:val="center"/>
              <w:rPr>
                <w:sz w:val="24"/>
                <w:highlight w:val="none"/>
              </w:rPr>
            </w:pPr>
          </w:p>
        </w:tc>
        <w:tc>
          <w:tcPr>
            <w:tcW w:w="2803" w:type="dxa"/>
            <w:noWrap/>
            <w:vAlign w:val="center"/>
          </w:tcPr>
          <w:p w14:paraId="0217161C">
            <w:pPr>
              <w:spacing w:line="360" w:lineRule="auto"/>
              <w:jc w:val="center"/>
              <w:rPr>
                <w:sz w:val="24"/>
                <w:highlight w:val="none"/>
              </w:rPr>
            </w:pPr>
          </w:p>
        </w:tc>
      </w:tr>
      <w:tr w14:paraId="5FDA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ign w:val="center"/>
          </w:tcPr>
          <w:p w14:paraId="49FA1C1C">
            <w:pPr>
              <w:spacing w:line="360" w:lineRule="auto"/>
              <w:jc w:val="left"/>
              <w:rPr>
                <w:sz w:val="24"/>
                <w:highlight w:val="none"/>
              </w:rPr>
            </w:pPr>
            <w:r>
              <w:rPr>
                <w:rFonts w:hint="eastAsia"/>
                <w:sz w:val="24"/>
                <w:highlight w:val="none"/>
              </w:rPr>
              <w:t>单位工程费用合计=1+2+3+4+5</w:t>
            </w:r>
          </w:p>
        </w:tc>
        <w:tc>
          <w:tcPr>
            <w:tcW w:w="3131" w:type="dxa"/>
            <w:noWrap/>
            <w:vAlign w:val="center"/>
          </w:tcPr>
          <w:p w14:paraId="71B0A403">
            <w:pPr>
              <w:spacing w:line="360" w:lineRule="auto"/>
              <w:jc w:val="center"/>
              <w:rPr>
                <w:sz w:val="24"/>
                <w:highlight w:val="none"/>
              </w:rPr>
            </w:pPr>
          </w:p>
        </w:tc>
        <w:tc>
          <w:tcPr>
            <w:tcW w:w="2803" w:type="dxa"/>
            <w:noWrap/>
            <w:vAlign w:val="center"/>
          </w:tcPr>
          <w:p w14:paraId="15782B2C">
            <w:pPr>
              <w:spacing w:line="360" w:lineRule="auto"/>
              <w:jc w:val="center"/>
              <w:rPr>
                <w:sz w:val="24"/>
                <w:highlight w:val="none"/>
              </w:rPr>
            </w:pPr>
          </w:p>
        </w:tc>
      </w:tr>
    </w:tbl>
    <w:p w14:paraId="2DACB09A">
      <w:pPr>
        <w:spacing w:line="360" w:lineRule="auto"/>
        <w:rPr>
          <w:rFonts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4.7分部分项工程量清单与计价表</w:t>
      </w:r>
    </w:p>
    <w:p w14:paraId="1B9F097C">
      <w:pPr>
        <w:spacing w:line="360" w:lineRule="auto"/>
        <w:jc w:val="center"/>
        <w:rPr>
          <w:rFonts w:ascii="黑体" w:eastAsia="黑体"/>
          <w:sz w:val="24"/>
          <w:highlight w:val="none"/>
        </w:rPr>
      </w:pPr>
      <w:r>
        <w:rPr>
          <w:rFonts w:hint="eastAsia" w:ascii="黑体" w:eastAsia="黑体"/>
          <w:sz w:val="24"/>
          <w:highlight w:val="none"/>
        </w:rPr>
        <w:t>分部分项工程量清单与计价表</w:t>
      </w:r>
    </w:p>
    <w:p w14:paraId="7E3073F7">
      <w:pPr>
        <w:spacing w:beforeLines="100" w:afterLines="100" w:line="360" w:lineRule="auto"/>
        <w:ind w:firstLine="360" w:firstLineChars="150"/>
        <w:rPr>
          <w:rFonts w:ascii="黑体" w:eastAsia="黑体"/>
          <w:sz w:val="24"/>
          <w:highlight w:val="none"/>
        </w:rPr>
      </w:pPr>
      <w:r>
        <w:rPr>
          <w:rFonts w:hint="eastAsia"/>
          <w:sz w:val="24"/>
          <w:highlight w:val="none"/>
        </w:rPr>
        <w:t>工程名称：                    标段：                          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86"/>
        <w:gridCol w:w="2457"/>
        <w:gridCol w:w="1044"/>
        <w:gridCol w:w="858"/>
        <w:gridCol w:w="783"/>
        <w:gridCol w:w="753"/>
        <w:gridCol w:w="1944"/>
      </w:tblGrid>
      <w:tr w14:paraId="6CB15F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3" w:type="dxa"/>
            <w:vMerge w:val="restart"/>
            <w:tcBorders>
              <w:top w:val="single" w:color="auto" w:sz="6" w:space="0"/>
            </w:tcBorders>
            <w:noWrap/>
            <w:vAlign w:val="center"/>
          </w:tcPr>
          <w:p w14:paraId="47CB6302">
            <w:pPr>
              <w:spacing w:line="360" w:lineRule="auto"/>
              <w:jc w:val="center"/>
              <w:rPr>
                <w:sz w:val="24"/>
                <w:highlight w:val="none"/>
              </w:rPr>
            </w:pPr>
            <w:r>
              <w:rPr>
                <w:rFonts w:hint="eastAsia"/>
                <w:sz w:val="24"/>
                <w:highlight w:val="none"/>
              </w:rPr>
              <w:t>序号</w:t>
            </w:r>
          </w:p>
        </w:tc>
        <w:tc>
          <w:tcPr>
            <w:tcW w:w="1286" w:type="dxa"/>
            <w:vMerge w:val="restart"/>
            <w:tcBorders>
              <w:right w:val="single" w:color="auto" w:sz="6" w:space="0"/>
            </w:tcBorders>
            <w:noWrap/>
            <w:vAlign w:val="center"/>
          </w:tcPr>
          <w:p w14:paraId="78FED3FD">
            <w:pPr>
              <w:spacing w:line="360" w:lineRule="auto"/>
              <w:jc w:val="center"/>
              <w:rPr>
                <w:sz w:val="24"/>
                <w:highlight w:val="none"/>
              </w:rPr>
            </w:pPr>
            <w:r>
              <w:rPr>
                <w:rFonts w:hint="eastAsia"/>
                <w:sz w:val="24"/>
                <w:highlight w:val="none"/>
              </w:rPr>
              <w:t>项目编码</w:t>
            </w:r>
          </w:p>
        </w:tc>
        <w:tc>
          <w:tcPr>
            <w:tcW w:w="2457" w:type="dxa"/>
            <w:vMerge w:val="restart"/>
            <w:tcBorders>
              <w:left w:val="single" w:color="auto" w:sz="6" w:space="0"/>
            </w:tcBorders>
            <w:noWrap/>
            <w:vAlign w:val="center"/>
          </w:tcPr>
          <w:p w14:paraId="71028DD7">
            <w:pPr>
              <w:spacing w:line="360" w:lineRule="auto"/>
              <w:jc w:val="center"/>
              <w:rPr>
                <w:sz w:val="24"/>
                <w:highlight w:val="none"/>
              </w:rPr>
            </w:pPr>
            <w:r>
              <w:rPr>
                <w:rFonts w:hint="eastAsia"/>
                <w:sz w:val="24"/>
                <w:highlight w:val="none"/>
              </w:rPr>
              <w:t>项目名称</w:t>
            </w:r>
          </w:p>
          <w:p w14:paraId="47C581FE">
            <w:pPr>
              <w:spacing w:line="360" w:lineRule="auto"/>
              <w:jc w:val="center"/>
              <w:rPr>
                <w:sz w:val="24"/>
                <w:highlight w:val="none"/>
              </w:rPr>
            </w:pPr>
            <w:r>
              <w:rPr>
                <w:rFonts w:hint="eastAsia"/>
                <w:sz w:val="24"/>
                <w:highlight w:val="none"/>
              </w:rPr>
              <w:t>项目特征</w:t>
            </w:r>
          </w:p>
        </w:tc>
        <w:tc>
          <w:tcPr>
            <w:tcW w:w="1044" w:type="dxa"/>
            <w:vMerge w:val="restart"/>
            <w:tcBorders>
              <w:right w:val="single" w:color="auto" w:sz="6" w:space="0"/>
            </w:tcBorders>
            <w:noWrap/>
            <w:vAlign w:val="center"/>
          </w:tcPr>
          <w:p w14:paraId="04B3388E">
            <w:pPr>
              <w:spacing w:line="360" w:lineRule="auto"/>
              <w:jc w:val="center"/>
              <w:rPr>
                <w:sz w:val="24"/>
                <w:highlight w:val="none"/>
              </w:rPr>
            </w:pPr>
            <w:r>
              <w:rPr>
                <w:rFonts w:hint="eastAsia"/>
                <w:sz w:val="24"/>
                <w:highlight w:val="none"/>
              </w:rPr>
              <w:t>计量单位</w:t>
            </w:r>
          </w:p>
        </w:tc>
        <w:tc>
          <w:tcPr>
            <w:tcW w:w="858" w:type="dxa"/>
            <w:vMerge w:val="restart"/>
            <w:tcBorders>
              <w:left w:val="single" w:color="auto" w:sz="6" w:space="0"/>
            </w:tcBorders>
            <w:noWrap/>
            <w:vAlign w:val="center"/>
          </w:tcPr>
          <w:p w14:paraId="62E0ADB9">
            <w:pPr>
              <w:spacing w:line="360" w:lineRule="auto"/>
              <w:jc w:val="center"/>
              <w:rPr>
                <w:sz w:val="24"/>
                <w:highlight w:val="none"/>
              </w:rPr>
            </w:pPr>
            <w:r>
              <w:rPr>
                <w:rFonts w:hint="eastAsia"/>
                <w:sz w:val="24"/>
                <w:highlight w:val="none"/>
              </w:rPr>
              <w:t>工程量</w:t>
            </w:r>
          </w:p>
        </w:tc>
        <w:tc>
          <w:tcPr>
            <w:tcW w:w="3480" w:type="dxa"/>
            <w:gridSpan w:val="3"/>
            <w:tcBorders>
              <w:left w:val="single" w:color="auto" w:sz="6" w:space="0"/>
            </w:tcBorders>
            <w:noWrap/>
            <w:vAlign w:val="center"/>
          </w:tcPr>
          <w:p w14:paraId="5D5F6F43">
            <w:pPr>
              <w:spacing w:line="360" w:lineRule="auto"/>
              <w:jc w:val="center"/>
              <w:rPr>
                <w:sz w:val="24"/>
                <w:highlight w:val="none"/>
              </w:rPr>
            </w:pPr>
            <w:r>
              <w:rPr>
                <w:rFonts w:hint="eastAsia"/>
                <w:sz w:val="24"/>
                <w:highlight w:val="none"/>
              </w:rPr>
              <w:t>金额（元）</w:t>
            </w:r>
          </w:p>
        </w:tc>
      </w:tr>
      <w:tr w14:paraId="1325D3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33" w:type="dxa"/>
            <w:vMerge w:val="continue"/>
            <w:noWrap/>
            <w:vAlign w:val="center"/>
          </w:tcPr>
          <w:p w14:paraId="690C7BCB">
            <w:pPr>
              <w:spacing w:line="360" w:lineRule="auto"/>
              <w:jc w:val="center"/>
              <w:rPr>
                <w:rFonts w:ascii="黑体" w:eastAsia="黑体"/>
                <w:sz w:val="24"/>
                <w:highlight w:val="none"/>
              </w:rPr>
            </w:pPr>
          </w:p>
        </w:tc>
        <w:tc>
          <w:tcPr>
            <w:tcW w:w="1286" w:type="dxa"/>
            <w:vMerge w:val="continue"/>
            <w:tcBorders>
              <w:right w:val="single" w:color="auto" w:sz="6" w:space="0"/>
            </w:tcBorders>
            <w:noWrap/>
            <w:vAlign w:val="center"/>
          </w:tcPr>
          <w:p w14:paraId="501CD724">
            <w:pPr>
              <w:spacing w:line="360" w:lineRule="auto"/>
              <w:jc w:val="center"/>
              <w:rPr>
                <w:sz w:val="24"/>
                <w:highlight w:val="none"/>
              </w:rPr>
            </w:pPr>
          </w:p>
        </w:tc>
        <w:tc>
          <w:tcPr>
            <w:tcW w:w="2457" w:type="dxa"/>
            <w:vMerge w:val="continue"/>
            <w:tcBorders>
              <w:left w:val="single" w:color="auto" w:sz="6" w:space="0"/>
            </w:tcBorders>
            <w:noWrap/>
            <w:vAlign w:val="center"/>
          </w:tcPr>
          <w:p w14:paraId="5EB9B180">
            <w:pPr>
              <w:spacing w:line="360" w:lineRule="auto"/>
              <w:jc w:val="center"/>
              <w:rPr>
                <w:sz w:val="24"/>
                <w:highlight w:val="none"/>
              </w:rPr>
            </w:pPr>
          </w:p>
        </w:tc>
        <w:tc>
          <w:tcPr>
            <w:tcW w:w="1044" w:type="dxa"/>
            <w:vMerge w:val="continue"/>
            <w:tcBorders>
              <w:right w:val="single" w:color="auto" w:sz="6" w:space="0"/>
            </w:tcBorders>
            <w:noWrap/>
            <w:vAlign w:val="center"/>
          </w:tcPr>
          <w:p w14:paraId="7601BE0A">
            <w:pPr>
              <w:spacing w:line="360" w:lineRule="auto"/>
              <w:jc w:val="center"/>
              <w:rPr>
                <w:sz w:val="24"/>
                <w:highlight w:val="none"/>
              </w:rPr>
            </w:pPr>
          </w:p>
        </w:tc>
        <w:tc>
          <w:tcPr>
            <w:tcW w:w="858" w:type="dxa"/>
            <w:vMerge w:val="continue"/>
            <w:tcBorders>
              <w:left w:val="single" w:color="auto" w:sz="6" w:space="0"/>
            </w:tcBorders>
            <w:noWrap/>
            <w:vAlign w:val="center"/>
          </w:tcPr>
          <w:p w14:paraId="714A180F">
            <w:pPr>
              <w:spacing w:line="360" w:lineRule="auto"/>
              <w:jc w:val="center"/>
              <w:rPr>
                <w:sz w:val="24"/>
                <w:highlight w:val="none"/>
              </w:rPr>
            </w:pPr>
          </w:p>
        </w:tc>
        <w:tc>
          <w:tcPr>
            <w:tcW w:w="783" w:type="dxa"/>
            <w:tcBorders>
              <w:left w:val="single" w:color="auto" w:sz="6" w:space="0"/>
            </w:tcBorders>
            <w:noWrap/>
            <w:vAlign w:val="center"/>
          </w:tcPr>
          <w:p w14:paraId="1219CBD8">
            <w:pPr>
              <w:spacing w:line="360" w:lineRule="auto"/>
              <w:jc w:val="center"/>
              <w:rPr>
                <w:sz w:val="24"/>
                <w:highlight w:val="none"/>
              </w:rPr>
            </w:pPr>
            <w:r>
              <w:rPr>
                <w:rFonts w:hint="eastAsia"/>
                <w:sz w:val="24"/>
                <w:highlight w:val="none"/>
              </w:rPr>
              <w:t>综合</w:t>
            </w:r>
          </w:p>
          <w:p w14:paraId="3B3B6BFE">
            <w:pPr>
              <w:spacing w:line="360" w:lineRule="auto"/>
              <w:jc w:val="center"/>
              <w:rPr>
                <w:sz w:val="24"/>
                <w:highlight w:val="none"/>
              </w:rPr>
            </w:pPr>
            <w:r>
              <w:rPr>
                <w:rFonts w:hint="eastAsia"/>
                <w:sz w:val="24"/>
                <w:highlight w:val="none"/>
              </w:rPr>
              <w:t>单价</w:t>
            </w:r>
          </w:p>
        </w:tc>
        <w:tc>
          <w:tcPr>
            <w:tcW w:w="753" w:type="dxa"/>
            <w:tcBorders>
              <w:right w:val="single" w:color="auto" w:sz="6" w:space="0"/>
            </w:tcBorders>
            <w:noWrap/>
            <w:vAlign w:val="center"/>
          </w:tcPr>
          <w:p w14:paraId="179EA847">
            <w:pPr>
              <w:spacing w:line="360" w:lineRule="auto"/>
              <w:jc w:val="center"/>
              <w:rPr>
                <w:sz w:val="24"/>
                <w:highlight w:val="none"/>
              </w:rPr>
            </w:pPr>
            <w:r>
              <w:rPr>
                <w:rFonts w:hint="eastAsia"/>
                <w:sz w:val="24"/>
                <w:highlight w:val="none"/>
              </w:rPr>
              <w:t>合价</w:t>
            </w:r>
          </w:p>
        </w:tc>
        <w:tc>
          <w:tcPr>
            <w:tcW w:w="1944" w:type="dxa"/>
            <w:tcBorders>
              <w:left w:val="single" w:color="auto" w:sz="6" w:space="0"/>
            </w:tcBorders>
            <w:noWrap/>
            <w:vAlign w:val="center"/>
          </w:tcPr>
          <w:p w14:paraId="6FBA85E8">
            <w:pPr>
              <w:spacing w:line="360" w:lineRule="auto"/>
              <w:jc w:val="center"/>
              <w:rPr>
                <w:sz w:val="24"/>
                <w:highlight w:val="none"/>
              </w:rPr>
            </w:pPr>
            <w:r>
              <w:rPr>
                <w:rFonts w:hint="eastAsia"/>
                <w:sz w:val="24"/>
                <w:highlight w:val="none"/>
              </w:rPr>
              <w:t>其中： 暂估价</w:t>
            </w:r>
          </w:p>
        </w:tc>
      </w:tr>
      <w:tr w14:paraId="2E6366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5D3EEDF6">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3FCEE2F8">
            <w:pPr>
              <w:spacing w:line="360" w:lineRule="auto"/>
              <w:jc w:val="center"/>
              <w:rPr>
                <w:sz w:val="24"/>
                <w:highlight w:val="none"/>
              </w:rPr>
            </w:pPr>
          </w:p>
        </w:tc>
        <w:tc>
          <w:tcPr>
            <w:tcW w:w="2457" w:type="dxa"/>
            <w:tcBorders>
              <w:left w:val="single" w:color="auto" w:sz="6" w:space="0"/>
            </w:tcBorders>
            <w:noWrap/>
            <w:vAlign w:val="center"/>
          </w:tcPr>
          <w:p w14:paraId="65B9A996">
            <w:pPr>
              <w:spacing w:line="360" w:lineRule="auto"/>
              <w:jc w:val="center"/>
              <w:rPr>
                <w:sz w:val="24"/>
                <w:highlight w:val="none"/>
              </w:rPr>
            </w:pPr>
          </w:p>
        </w:tc>
        <w:tc>
          <w:tcPr>
            <w:tcW w:w="1044" w:type="dxa"/>
            <w:tcBorders>
              <w:right w:val="single" w:color="auto" w:sz="6" w:space="0"/>
            </w:tcBorders>
            <w:noWrap/>
            <w:vAlign w:val="center"/>
          </w:tcPr>
          <w:p w14:paraId="73A44399">
            <w:pPr>
              <w:spacing w:line="360" w:lineRule="auto"/>
              <w:jc w:val="center"/>
              <w:rPr>
                <w:sz w:val="24"/>
                <w:highlight w:val="none"/>
              </w:rPr>
            </w:pPr>
          </w:p>
        </w:tc>
        <w:tc>
          <w:tcPr>
            <w:tcW w:w="858" w:type="dxa"/>
            <w:tcBorders>
              <w:left w:val="single" w:color="auto" w:sz="6" w:space="0"/>
            </w:tcBorders>
            <w:noWrap/>
            <w:vAlign w:val="center"/>
          </w:tcPr>
          <w:p w14:paraId="77F01B48">
            <w:pPr>
              <w:spacing w:line="360" w:lineRule="auto"/>
              <w:jc w:val="center"/>
              <w:rPr>
                <w:sz w:val="24"/>
                <w:highlight w:val="none"/>
              </w:rPr>
            </w:pPr>
          </w:p>
        </w:tc>
        <w:tc>
          <w:tcPr>
            <w:tcW w:w="783" w:type="dxa"/>
            <w:tcBorders>
              <w:left w:val="single" w:color="auto" w:sz="6" w:space="0"/>
            </w:tcBorders>
            <w:noWrap/>
            <w:vAlign w:val="center"/>
          </w:tcPr>
          <w:p w14:paraId="797EB9AF">
            <w:pPr>
              <w:spacing w:line="360" w:lineRule="auto"/>
              <w:jc w:val="center"/>
              <w:rPr>
                <w:sz w:val="24"/>
                <w:highlight w:val="none"/>
              </w:rPr>
            </w:pPr>
          </w:p>
        </w:tc>
        <w:tc>
          <w:tcPr>
            <w:tcW w:w="753" w:type="dxa"/>
            <w:tcBorders>
              <w:right w:val="single" w:color="auto" w:sz="6" w:space="0"/>
            </w:tcBorders>
            <w:noWrap/>
            <w:vAlign w:val="center"/>
          </w:tcPr>
          <w:p w14:paraId="4A93B007">
            <w:pPr>
              <w:spacing w:line="360" w:lineRule="auto"/>
              <w:jc w:val="center"/>
              <w:rPr>
                <w:sz w:val="24"/>
                <w:highlight w:val="none"/>
              </w:rPr>
            </w:pPr>
          </w:p>
        </w:tc>
        <w:tc>
          <w:tcPr>
            <w:tcW w:w="1944" w:type="dxa"/>
            <w:tcBorders>
              <w:left w:val="single" w:color="auto" w:sz="6" w:space="0"/>
            </w:tcBorders>
            <w:noWrap/>
            <w:vAlign w:val="center"/>
          </w:tcPr>
          <w:p w14:paraId="578D72AD">
            <w:pPr>
              <w:spacing w:line="360" w:lineRule="auto"/>
              <w:jc w:val="center"/>
              <w:rPr>
                <w:sz w:val="24"/>
                <w:highlight w:val="none"/>
              </w:rPr>
            </w:pPr>
          </w:p>
        </w:tc>
      </w:tr>
      <w:tr w14:paraId="26F72C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17B9B3E0">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269F9629">
            <w:pPr>
              <w:spacing w:line="360" w:lineRule="auto"/>
              <w:jc w:val="center"/>
              <w:rPr>
                <w:sz w:val="24"/>
                <w:highlight w:val="none"/>
              </w:rPr>
            </w:pPr>
          </w:p>
        </w:tc>
        <w:tc>
          <w:tcPr>
            <w:tcW w:w="2457" w:type="dxa"/>
            <w:tcBorders>
              <w:left w:val="single" w:color="auto" w:sz="6" w:space="0"/>
            </w:tcBorders>
            <w:noWrap/>
            <w:vAlign w:val="center"/>
          </w:tcPr>
          <w:p w14:paraId="680B70E0">
            <w:pPr>
              <w:spacing w:line="360" w:lineRule="auto"/>
              <w:jc w:val="center"/>
              <w:rPr>
                <w:sz w:val="24"/>
                <w:highlight w:val="none"/>
              </w:rPr>
            </w:pPr>
          </w:p>
        </w:tc>
        <w:tc>
          <w:tcPr>
            <w:tcW w:w="1044" w:type="dxa"/>
            <w:tcBorders>
              <w:right w:val="single" w:color="auto" w:sz="6" w:space="0"/>
            </w:tcBorders>
            <w:noWrap/>
            <w:vAlign w:val="center"/>
          </w:tcPr>
          <w:p w14:paraId="05AA765B">
            <w:pPr>
              <w:spacing w:line="360" w:lineRule="auto"/>
              <w:jc w:val="center"/>
              <w:rPr>
                <w:sz w:val="24"/>
                <w:highlight w:val="none"/>
              </w:rPr>
            </w:pPr>
          </w:p>
        </w:tc>
        <w:tc>
          <w:tcPr>
            <w:tcW w:w="858" w:type="dxa"/>
            <w:tcBorders>
              <w:left w:val="single" w:color="auto" w:sz="6" w:space="0"/>
            </w:tcBorders>
            <w:noWrap/>
            <w:vAlign w:val="center"/>
          </w:tcPr>
          <w:p w14:paraId="0D912B99">
            <w:pPr>
              <w:spacing w:line="360" w:lineRule="auto"/>
              <w:jc w:val="center"/>
              <w:rPr>
                <w:sz w:val="24"/>
                <w:highlight w:val="none"/>
              </w:rPr>
            </w:pPr>
          </w:p>
        </w:tc>
        <w:tc>
          <w:tcPr>
            <w:tcW w:w="783" w:type="dxa"/>
            <w:tcBorders>
              <w:left w:val="single" w:color="auto" w:sz="6" w:space="0"/>
            </w:tcBorders>
            <w:noWrap/>
            <w:vAlign w:val="center"/>
          </w:tcPr>
          <w:p w14:paraId="3EB92217">
            <w:pPr>
              <w:spacing w:line="360" w:lineRule="auto"/>
              <w:jc w:val="center"/>
              <w:rPr>
                <w:sz w:val="24"/>
                <w:highlight w:val="none"/>
              </w:rPr>
            </w:pPr>
          </w:p>
        </w:tc>
        <w:tc>
          <w:tcPr>
            <w:tcW w:w="753" w:type="dxa"/>
            <w:tcBorders>
              <w:right w:val="single" w:color="auto" w:sz="6" w:space="0"/>
            </w:tcBorders>
            <w:noWrap/>
            <w:vAlign w:val="center"/>
          </w:tcPr>
          <w:p w14:paraId="4EAA6BB4">
            <w:pPr>
              <w:spacing w:line="360" w:lineRule="auto"/>
              <w:jc w:val="center"/>
              <w:rPr>
                <w:sz w:val="24"/>
                <w:highlight w:val="none"/>
              </w:rPr>
            </w:pPr>
          </w:p>
        </w:tc>
        <w:tc>
          <w:tcPr>
            <w:tcW w:w="1944" w:type="dxa"/>
            <w:tcBorders>
              <w:left w:val="single" w:color="auto" w:sz="6" w:space="0"/>
            </w:tcBorders>
            <w:noWrap/>
            <w:vAlign w:val="center"/>
          </w:tcPr>
          <w:p w14:paraId="0A5750CC">
            <w:pPr>
              <w:spacing w:line="360" w:lineRule="auto"/>
              <w:jc w:val="center"/>
              <w:rPr>
                <w:sz w:val="24"/>
                <w:highlight w:val="none"/>
              </w:rPr>
            </w:pPr>
          </w:p>
        </w:tc>
      </w:tr>
      <w:tr w14:paraId="16DEBC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2559C70B">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606F70F1">
            <w:pPr>
              <w:spacing w:line="360" w:lineRule="auto"/>
              <w:jc w:val="center"/>
              <w:rPr>
                <w:sz w:val="24"/>
                <w:highlight w:val="none"/>
              </w:rPr>
            </w:pPr>
          </w:p>
        </w:tc>
        <w:tc>
          <w:tcPr>
            <w:tcW w:w="2457" w:type="dxa"/>
            <w:tcBorders>
              <w:left w:val="single" w:color="auto" w:sz="6" w:space="0"/>
            </w:tcBorders>
            <w:noWrap/>
            <w:vAlign w:val="center"/>
          </w:tcPr>
          <w:p w14:paraId="567C7241">
            <w:pPr>
              <w:spacing w:line="360" w:lineRule="auto"/>
              <w:jc w:val="center"/>
              <w:rPr>
                <w:sz w:val="24"/>
                <w:highlight w:val="none"/>
              </w:rPr>
            </w:pPr>
          </w:p>
        </w:tc>
        <w:tc>
          <w:tcPr>
            <w:tcW w:w="1044" w:type="dxa"/>
            <w:tcBorders>
              <w:right w:val="single" w:color="auto" w:sz="6" w:space="0"/>
            </w:tcBorders>
            <w:noWrap/>
            <w:vAlign w:val="center"/>
          </w:tcPr>
          <w:p w14:paraId="1392D569">
            <w:pPr>
              <w:spacing w:line="360" w:lineRule="auto"/>
              <w:jc w:val="center"/>
              <w:rPr>
                <w:sz w:val="24"/>
                <w:highlight w:val="none"/>
              </w:rPr>
            </w:pPr>
          </w:p>
        </w:tc>
        <w:tc>
          <w:tcPr>
            <w:tcW w:w="858" w:type="dxa"/>
            <w:tcBorders>
              <w:left w:val="single" w:color="auto" w:sz="6" w:space="0"/>
            </w:tcBorders>
            <w:noWrap/>
            <w:vAlign w:val="center"/>
          </w:tcPr>
          <w:p w14:paraId="25924585">
            <w:pPr>
              <w:spacing w:line="360" w:lineRule="auto"/>
              <w:jc w:val="center"/>
              <w:rPr>
                <w:sz w:val="24"/>
                <w:highlight w:val="none"/>
              </w:rPr>
            </w:pPr>
          </w:p>
        </w:tc>
        <w:tc>
          <w:tcPr>
            <w:tcW w:w="783" w:type="dxa"/>
            <w:tcBorders>
              <w:left w:val="single" w:color="auto" w:sz="6" w:space="0"/>
            </w:tcBorders>
            <w:noWrap/>
            <w:vAlign w:val="center"/>
          </w:tcPr>
          <w:p w14:paraId="24521875">
            <w:pPr>
              <w:spacing w:line="360" w:lineRule="auto"/>
              <w:jc w:val="center"/>
              <w:rPr>
                <w:sz w:val="24"/>
                <w:highlight w:val="none"/>
              </w:rPr>
            </w:pPr>
          </w:p>
        </w:tc>
        <w:tc>
          <w:tcPr>
            <w:tcW w:w="753" w:type="dxa"/>
            <w:tcBorders>
              <w:right w:val="single" w:color="auto" w:sz="6" w:space="0"/>
            </w:tcBorders>
            <w:noWrap/>
            <w:vAlign w:val="center"/>
          </w:tcPr>
          <w:p w14:paraId="4611E901">
            <w:pPr>
              <w:spacing w:line="360" w:lineRule="auto"/>
              <w:jc w:val="center"/>
              <w:rPr>
                <w:sz w:val="24"/>
                <w:highlight w:val="none"/>
              </w:rPr>
            </w:pPr>
          </w:p>
        </w:tc>
        <w:tc>
          <w:tcPr>
            <w:tcW w:w="1944" w:type="dxa"/>
            <w:tcBorders>
              <w:left w:val="single" w:color="auto" w:sz="6" w:space="0"/>
            </w:tcBorders>
            <w:noWrap/>
            <w:vAlign w:val="center"/>
          </w:tcPr>
          <w:p w14:paraId="14DFF100">
            <w:pPr>
              <w:spacing w:line="360" w:lineRule="auto"/>
              <w:jc w:val="center"/>
              <w:rPr>
                <w:sz w:val="24"/>
                <w:highlight w:val="none"/>
              </w:rPr>
            </w:pPr>
          </w:p>
        </w:tc>
      </w:tr>
      <w:tr w14:paraId="727A5A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232A6E5A">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0D016E10">
            <w:pPr>
              <w:spacing w:line="360" w:lineRule="auto"/>
              <w:jc w:val="center"/>
              <w:rPr>
                <w:sz w:val="24"/>
                <w:highlight w:val="none"/>
              </w:rPr>
            </w:pPr>
          </w:p>
        </w:tc>
        <w:tc>
          <w:tcPr>
            <w:tcW w:w="2457" w:type="dxa"/>
            <w:tcBorders>
              <w:left w:val="single" w:color="auto" w:sz="6" w:space="0"/>
            </w:tcBorders>
            <w:noWrap/>
            <w:vAlign w:val="center"/>
          </w:tcPr>
          <w:p w14:paraId="25A0AA12">
            <w:pPr>
              <w:spacing w:line="360" w:lineRule="auto"/>
              <w:jc w:val="center"/>
              <w:rPr>
                <w:sz w:val="24"/>
                <w:highlight w:val="none"/>
              </w:rPr>
            </w:pPr>
          </w:p>
        </w:tc>
        <w:tc>
          <w:tcPr>
            <w:tcW w:w="1044" w:type="dxa"/>
            <w:tcBorders>
              <w:right w:val="single" w:color="auto" w:sz="6" w:space="0"/>
            </w:tcBorders>
            <w:noWrap/>
            <w:vAlign w:val="center"/>
          </w:tcPr>
          <w:p w14:paraId="01A1900D">
            <w:pPr>
              <w:spacing w:line="360" w:lineRule="auto"/>
              <w:jc w:val="center"/>
              <w:rPr>
                <w:sz w:val="24"/>
                <w:highlight w:val="none"/>
              </w:rPr>
            </w:pPr>
          </w:p>
        </w:tc>
        <w:tc>
          <w:tcPr>
            <w:tcW w:w="858" w:type="dxa"/>
            <w:tcBorders>
              <w:left w:val="single" w:color="auto" w:sz="6" w:space="0"/>
            </w:tcBorders>
            <w:noWrap/>
            <w:vAlign w:val="center"/>
          </w:tcPr>
          <w:p w14:paraId="1A52F2BB">
            <w:pPr>
              <w:spacing w:line="360" w:lineRule="auto"/>
              <w:jc w:val="center"/>
              <w:rPr>
                <w:sz w:val="24"/>
                <w:highlight w:val="none"/>
              </w:rPr>
            </w:pPr>
          </w:p>
        </w:tc>
        <w:tc>
          <w:tcPr>
            <w:tcW w:w="783" w:type="dxa"/>
            <w:tcBorders>
              <w:left w:val="single" w:color="auto" w:sz="6" w:space="0"/>
            </w:tcBorders>
            <w:noWrap/>
            <w:vAlign w:val="center"/>
          </w:tcPr>
          <w:p w14:paraId="3E2C5611">
            <w:pPr>
              <w:spacing w:line="360" w:lineRule="auto"/>
              <w:jc w:val="center"/>
              <w:rPr>
                <w:sz w:val="24"/>
                <w:highlight w:val="none"/>
              </w:rPr>
            </w:pPr>
          </w:p>
        </w:tc>
        <w:tc>
          <w:tcPr>
            <w:tcW w:w="753" w:type="dxa"/>
            <w:tcBorders>
              <w:right w:val="single" w:color="auto" w:sz="6" w:space="0"/>
            </w:tcBorders>
            <w:noWrap/>
            <w:vAlign w:val="center"/>
          </w:tcPr>
          <w:p w14:paraId="65B6BAEF">
            <w:pPr>
              <w:spacing w:line="360" w:lineRule="auto"/>
              <w:jc w:val="center"/>
              <w:rPr>
                <w:sz w:val="24"/>
                <w:highlight w:val="none"/>
              </w:rPr>
            </w:pPr>
          </w:p>
        </w:tc>
        <w:tc>
          <w:tcPr>
            <w:tcW w:w="1944" w:type="dxa"/>
            <w:tcBorders>
              <w:left w:val="single" w:color="auto" w:sz="6" w:space="0"/>
            </w:tcBorders>
            <w:noWrap/>
            <w:vAlign w:val="center"/>
          </w:tcPr>
          <w:p w14:paraId="23C8B6F9">
            <w:pPr>
              <w:spacing w:line="360" w:lineRule="auto"/>
              <w:jc w:val="center"/>
              <w:rPr>
                <w:sz w:val="24"/>
                <w:highlight w:val="none"/>
              </w:rPr>
            </w:pPr>
          </w:p>
        </w:tc>
      </w:tr>
      <w:tr w14:paraId="0D60A7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1CCF1772">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1617C252">
            <w:pPr>
              <w:spacing w:line="360" w:lineRule="auto"/>
              <w:jc w:val="center"/>
              <w:rPr>
                <w:sz w:val="24"/>
                <w:highlight w:val="none"/>
              </w:rPr>
            </w:pPr>
          </w:p>
        </w:tc>
        <w:tc>
          <w:tcPr>
            <w:tcW w:w="2457" w:type="dxa"/>
            <w:tcBorders>
              <w:left w:val="single" w:color="auto" w:sz="6" w:space="0"/>
            </w:tcBorders>
            <w:noWrap/>
            <w:vAlign w:val="center"/>
          </w:tcPr>
          <w:p w14:paraId="7D7A8849">
            <w:pPr>
              <w:spacing w:line="360" w:lineRule="auto"/>
              <w:jc w:val="center"/>
              <w:rPr>
                <w:sz w:val="24"/>
                <w:highlight w:val="none"/>
              </w:rPr>
            </w:pPr>
          </w:p>
        </w:tc>
        <w:tc>
          <w:tcPr>
            <w:tcW w:w="1044" w:type="dxa"/>
            <w:tcBorders>
              <w:right w:val="single" w:color="auto" w:sz="6" w:space="0"/>
            </w:tcBorders>
            <w:noWrap/>
            <w:vAlign w:val="center"/>
          </w:tcPr>
          <w:p w14:paraId="739CF269">
            <w:pPr>
              <w:spacing w:line="360" w:lineRule="auto"/>
              <w:jc w:val="center"/>
              <w:rPr>
                <w:sz w:val="24"/>
                <w:highlight w:val="none"/>
              </w:rPr>
            </w:pPr>
          </w:p>
        </w:tc>
        <w:tc>
          <w:tcPr>
            <w:tcW w:w="858" w:type="dxa"/>
            <w:tcBorders>
              <w:left w:val="single" w:color="auto" w:sz="6" w:space="0"/>
            </w:tcBorders>
            <w:noWrap/>
            <w:vAlign w:val="center"/>
          </w:tcPr>
          <w:p w14:paraId="597A6644">
            <w:pPr>
              <w:spacing w:line="360" w:lineRule="auto"/>
              <w:jc w:val="center"/>
              <w:rPr>
                <w:sz w:val="24"/>
                <w:highlight w:val="none"/>
              </w:rPr>
            </w:pPr>
          </w:p>
        </w:tc>
        <w:tc>
          <w:tcPr>
            <w:tcW w:w="783" w:type="dxa"/>
            <w:tcBorders>
              <w:left w:val="single" w:color="auto" w:sz="6" w:space="0"/>
            </w:tcBorders>
            <w:noWrap/>
            <w:vAlign w:val="center"/>
          </w:tcPr>
          <w:p w14:paraId="40A35589">
            <w:pPr>
              <w:spacing w:line="360" w:lineRule="auto"/>
              <w:jc w:val="center"/>
              <w:rPr>
                <w:sz w:val="24"/>
                <w:highlight w:val="none"/>
              </w:rPr>
            </w:pPr>
          </w:p>
        </w:tc>
        <w:tc>
          <w:tcPr>
            <w:tcW w:w="753" w:type="dxa"/>
            <w:tcBorders>
              <w:right w:val="single" w:color="auto" w:sz="6" w:space="0"/>
            </w:tcBorders>
            <w:noWrap/>
            <w:vAlign w:val="center"/>
          </w:tcPr>
          <w:p w14:paraId="61EF4065">
            <w:pPr>
              <w:spacing w:line="360" w:lineRule="auto"/>
              <w:jc w:val="center"/>
              <w:rPr>
                <w:sz w:val="24"/>
                <w:highlight w:val="none"/>
              </w:rPr>
            </w:pPr>
          </w:p>
        </w:tc>
        <w:tc>
          <w:tcPr>
            <w:tcW w:w="1944" w:type="dxa"/>
            <w:tcBorders>
              <w:left w:val="single" w:color="auto" w:sz="6" w:space="0"/>
            </w:tcBorders>
            <w:noWrap/>
            <w:vAlign w:val="center"/>
          </w:tcPr>
          <w:p w14:paraId="1735CE37">
            <w:pPr>
              <w:spacing w:line="360" w:lineRule="auto"/>
              <w:jc w:val="center"/>
              <w:rPr>
                <w:sz w:val="24"/>
                <w:highlight w:val="none"/>
              </w:rPr>
            </w:pPr>
          </w:p>
        </w:tc>
      </w:tr>
      <w:tr w14:paraId="03BE91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5A816C81">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266EA8C8">
            <w:pPr>
              <w:spacing w:line="360" w:lineRule="auto"/>
              <w:jc w:val="center"/>
              <w:rPr>
                <w:sz w:val="24"/>
                <w:highlight w:val="none"/>
              </w:rPr>
            </w:pPr>
          </w:p>
        </w:tc>
        <w:tc>
          <w:tcPr>
            <w:tcW w:w="2457" w:type="dxa"/>
            <w:tcBorders>
              <w:left w:val="single" w:color="auto" w:sz="6" w:space="0"/>
            </w:tcBorders>
            <w:noWrap/>
            <w:vAlign w:val="center"/>
          </w:tcPr>
          <w:p w14:paraId="59CA0732">
            <w:pPr>
              <w:spacing w:line="360" w:lineRule="auto"/>
              <w:jc w:val="center"/>
              <w:rPr>
                <w:sz w:val="24"/>
                <w:highlight w:val="none"/>
              </w:rPr>
            </w:pPr>
          </w:p>
        </w:tc>
        <w:tc>
          <w:tcPr>
            <w:tcW w:w="1044" w:type="dxa"/>
            <w:tcBorders>
              <w:right w:val="single" w:color="auto" w:sz="6" w:space="0"/>
            </w:tcBorders>
            <w:noWrap/>
            <w:vAlign w:val="center"/>
          </w:tcPr>
          <w:p w14:paraId="0337C308">
            <w:pPr>
              <w:spacing w:line="360" w:lineRule="auto"/>
              <w:jc w:val="center"/>
              <w:rPr>
                <w:sz w:val="24"/>
                <w:highlight w:val="none"/>
              </w:rPr>
            </w:pPr>
          </w:p>
        </w:tc>
        <w:tc>
          <w:tcPr>
            <w:tcW w:w="858" w:type="dxa"/>
            <w:tcBorders>
              <w:left w:val="single" w:color="auto" w:sz="6" w:space="0"/>
            </w:tcBorders>
            <w:noWrap/>
            <w:vAlign w:val="center"/>
          </w:tcPr>
          <w:p w14:paraId="7A35334F">
            <w:pPr>
              <w:spacing w:line="360" w:lineRule="auto"/>
              <w:jc w:val="center"/>
              <w:rPr>
                <w:sz w:val="24"/>
                <w:highlight w:val="none"/>
              </w:rPr>
            </w:pPr>
          </w:p>
        </w:tc>
        <w:tc>
          <w:tcPr>
            <w:tcW w:w="783" w:type="dxa"/>
            <w:tcBorders>
              <w:left w:val="single" w:color="auto" w:sz="6" w:space="0"/>
            </w:tcBorders>
            <w:noWrap/>
            <w:vAlign w:val="center"/>
          </w:tcPr>
          <w:p w14:paraId="654C6409">
            <w:pPr>
              <w:spacing w:line="360" w:lineRule="auto"/>
              <w:jc w:val="center"/>
              <w:rPr>
                <w:sz w:val="24"/>
                <w:highlight w:val="none"/>
              </w:rPr>
            </w:pPr>
          </w:p>
        </w:tc>
        <w:tc>
          <w:tcPr>
            <w:tcW w:w="753" w:type="dxa"/>
            <w:tcBorders>
              <w:right w:val="single" w:color="auto" w:sz="6" w:space="0"/>
            </w:tcBorders>
            <w:noWrap/>
            <w:vAlign w:val="center"/>
          </w:tcPr>
          <w:p w14:paraId="10FA4FCF">
            <w:pPr>
              <w:spacing w:line="360" w:lineRule="auto"/>
              <w:jc w:val="center"/>
              <w:rPr>
                <w:sz w:val="24"/>
                <w:highlight w:val="none"/>
              </w:rPr>
            </w:pPr>
          </w:p>
        </w:tc>
        <w:tc>
          <w:tcPr>
            <w:tcW w:w="1944" w:type="dxa"/>
            <w:tcBorders>
              <w:left w:val="single" w:color="auto" w:sz="6" w:space="0"/>
            </w:tcBorders>
            <w:noWrap/>
            <w:vAlign w:val="center"/>
          </w:tcPr>
          <w:p w14:paraId="56056BBA">
            <w:pPr>
              <w:spacing w:line="360" w:lineRule="auto"/>
              <w:jc w:val="center"/>
              <w:rPr>
                <w:sz w:val="24"/>
                <w:highlight w:val="none"/>
              </w:rPr>
            </w:pPr>
          </w:p>
        </w:tc>
      </w:tr>
      <w:tr w14:paraId="0FC6A5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33A9BF20">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14F90B53">
            <w:pPr>
              <w:spacing w:line="360" w:lineRule="auto"/>
              <w:jc w:val="center"/>
              <w:rPr>
                <w:sz w:val="24"/>
                <w:highlight w:val="none"/>
              </w:rPr>
            </w:pPr>
          </w:p>
        </w:tc>
        <w:tc>
          <w:tcPr>
            <w:tcW w:w="2457" w:type="dxa"/>
            <w:tcBorders>
              <w:left w:val="single" w:color="auto" w:sz="6" w:space="0"/>
            </w:tcBorders>
            <w:noWrap/>
            <w:vAlign w:val="center"/>
          </w:tcPr>
          <w:p w14:paraId="1AA57D80">
            <w:pPr>
              <w:spacing w:line="360" w:lineRule="auto"/>
              <w:jc w:val="center"/>
              <w:rPr>
                <w:sz w:val="24"/>
                <w:highlight w:val="none"/>
              </w:rPr>
            </w:pPr>
          </w:p>
        </w:tc>
        <w:tc>
          <w:tcPr>
            <w:tcW w:w="1044" w:type="dxa"/>
            <w:tcBorders>
              <w:right w:val="single" w:color="auto" w:sz="6" w:space="0"/>
            </w:tcBorders>
            <w:noWrap/>
            <w:vAlign w:val="center"/>
          </w:tcPr>
          <w:p w14:paraId="6383DEE5">
            <w:pPr>
              <w:spacing w:line="360" w:lineRule="auto"/>
              <w:jc w:val="center"/>
              <w:rPr>
                <w:sz w:val="24"/>
                <w:highlight w:val="none"/>
              </w:rPr>
            </w:pPr>
          </w:p>
        </w:tc>
        <w:tc>
          <w:tcPr>
            <w:tcW w:w="858" w:type="dxa"/>
            <w:tcBorders>
              <w:left w:val="single" w:color="auto" w:sz="6" w:space="0"/>
            </w:tcBorders>
            <w:noWrap/>
            <w:vAlign w:val="center"/>
          </w:tcPr>
          <w:p w14:paraId="3B4C34C4">
            <w:pPr>
              <w:spacing w:line="360" w:lineRule="auto"/>
              <w:jc w:val="center"/>
              <w:rPr>
                <w:sz w:val="24"/>
                <w:highlight w:val="none"/>
              </w:rPr>
            </w:pPr>
          </w:p>
        </w:tc>
        <w:tc>
          <w:tcPr>
            <w:tcW w:w="783" w:type="dxa"/>
            <w:tcBorders>
              <w:left w:val="single" w:color="auto" w:sz="6" w:space="0"/>
            </w:tcBorders>
            <w:noWrap/>
            <w:vAlign w:val="center"/>
          </w:tcPr>
          <w:p w14:paraId="66469F81">
            <w:pPr>
              <w:spacing w:line="360" w:lineRule="auto"/>
              <w:jc w:val="center"/>
              <w:rPr>
                <w:sz w:val="24"/>
                <w:highlight w:val="none"/>
              </w:rPr>
            </w:pPr>
          </w:p>
        </w:tc>
        <w:tc>
          <w:tcPr>
            <w:tcW w:w="753" w:type="dxa"/>
            <w:tcBorders>
              <w:right w:val="single" w:color="auto" w:sz="6" w:space="0"/>
            </w:tcBorders>
            <w:noWrap/>
            <w:vAlign w:val="center"/>
          </w:tcPr>
          <w:p w14:paraId="5B13F195">
            <w:pPr>
              <w:spacing w:line="360" w:lineRule="auto"/>
              <w:jc w:val="center"/>
              <w:rPr>
                <w:sz w:val="24"/>
                <w:highlight w:val="none"/>
              </w:rPr>
            </w:pPr>
          </w:p>
        </w:tc>
        <w:tc>
          <w:tcPr>
            <w:tcW w:w="1944" w:type="dxa"/>
            <w:tcBorders>
              <w:left w:val="single" w:color="auto" w:sz="6" w:space="0"/>
            </w:tcBorders>
            <w:noWrap/>
            <w:vAlign w:val="center"/>
          </w:tcPr>
          <w:p w14:paraId="62098674">
            <w:pPr>
              <w:spacing w:line="360" w:lineRule="auto"/>
              <w:jc w:val="center"/>
              <w:rPr>
                <w:sz w:val="24"/>
                <w:highlight w:val="none"/>
              </w:rPr>
            </w:pPr>
          </w:p>
        </w:tc>
      </w:tr>
      <w:tr w14:paraId="062BBB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50120828">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41F7C138">
            <w:pPr>
              <w:spacing w:line="360" w:lineRule="auto"/>
              <w:jc w:val="center"/>
              <w:rPr>
                <w:sz w:val="24"/>
                <w:highlight w:val="none"/>
              </w:rPr>
            </w:pPr>
          </w:p>
        </w:tc>
        <w:tc>
          <w:tcPr>
            <w:tcW w:w="2457" w:type="dxa"/>
            <w:tcBorders>
              <w:left w:val="single" w:color="auto" w:sz="6" w:space="0"/>
            </w:tcBorders>
            <w:noWrap/>
            <w:vAlign w:val="center"/>
          </w:tcPr>
          <w:p w14:paraId="5E6AC277">
            <w:pPr>
              <w:spacing w:line="360" w:lineRule="auto"/>
              <w:jc w:val="center"/>
              <w:rPr>
                <w:sz w:val="24"/>
                <w:highlight w:val="none"/>
              </w:rPr>
            </w:pPr>
          </w:p>
        </w:tc>
        <w:tc>
          <w:tcPr>
            <w:tcW w:w="1044" w:type="dxa"/>
            <w:tcBorders>
              <w:right w:val="single" w:color="auto" w:sz="6" w:space="0"/>
            </w:tcBorders>
            <w:noWrap/>
            <w:vAlign w:val="center"/>
          </w:tcPr>
          <w:p w14:paraId="35164C89">
            <w:pPr>
              <w:spacing w:line="360" w:lineRule="auto"/>
              <w:jc w:val="center"/>
              <w:rPr>
                <w:sz w:val="24"/>
                <w:highlight w:val="none"/>
              </w:rPr>
            </w:pPr>
          </w:p>
        </w:tc>
        <w:tc>
          <w:tcPr>
            <w:tcW w:w="858" w:type="dxa"/>
            <w:tcBorders>
              <w:left w:val="single" w:color="auto" w:sz="6" w:space="0"/>
            </w:tcBorders>
            <w:noWrap/>
            <w:vAlign w:val="center"/>
          </w:tcPr>
          <w:p w14:paraId="2DD0B08D">
            <w:pPr>
              <w:spacing w:line="360" w:lineRule="auto"/>
              <w:jc w:val="center"/>
              <w:rPr>
                <w:sz w:val="24"/>
                <w:highlight w:val="none"/>
              </w:rPr>
            </w:pPr>
          </w:p>
        </w:tc>
        <w:tc>
          <w:tcPr>
            <w:tcW w:w="783" w:type="dxa"/>
            <w:tcBorders>
              <w:left w:val="single" w:color="auto" w:sz="6" w:space="0"/>
            </w:tcBorders>
            <w:noWrap/>
            <w:vAlign w:val="center"/>
          </w:tcPr>
          <w:p w14:paraId="3A9B2F5B">
            <w:pPr>
              <w:spacing w:line="360" w:lineRule="auto"/>
              <w:jc w:val="center"/>
              <w:rPr>
                <w:sz w:val="24"/>
                <w:highlight w:val="none"/>
              </w:rPr>
            </w:pPr>
          </w:p>
        </w:tc>
        <w:tc>
          <w:tcPr>
            <w:tcW w:w="753" w:type="dxa"/>
            <w:tcBorders>
              <w:right w:val="single" w:color="auto" w:sz="6" w:space="0"/>
            </w:tcBorders>
            <w:noWrap/>
            <w:vAlign w:val="center"/>
          </w:tcPr>
          <w:p w14:paraId="0BF3A687">
            <w:pPr>
              <w:spacing w:line="360" w:lineRule="auto"/>
              <w:jc w:val="center"/>
              <w:rPr>
                <w:sz w:val="24"/>
                <w:highlight w:val="none"/>
              </w:rPr>
            </w:pPr>
          </w:p>
        </w:tc>
        <w:tc>
          <w:tcPr>
            <w:tcW w:w="1944" w:type="dxa"/>
            <w:tcBorders>
              <w:left w:val="single" w:color="auto" w:sz="6" w:space="0"/>
            </w:tcBorders>
            <w:noWrap/>
            <w:vAlign w:val="center"/>
          </w:tcPr>
          <w:p w14:paraId="2C90EDDE">
            <w:pPr>
              <w:spacing w:line="360" w:lineRule="auto"/>
              <w:jc w:val="center"/>
              <w:rPr>
                <w:sz w:val="24"/>
                <w:highlight w:val="none"/>
              </w:rPr>
            </w:pPr>
          </w:p>
        </w:tc>
      </w:tr>
      <w:tr w14:paraId="0C488E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795E00A9">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2FD287CB">
            <w:pPr>
              <w:spacing w:line="360" w:lineRule="auto"/>
              <w:jc w:val="center"/>
              <w:rPr>
                <w:sz w:val="24"/>
                <w:highlight w:val="none"/>
              </w:rPr>
            </w:pPr>
          </w:p>
        </w:tc>
        <w:tc>
          <w:tcPr>
            <w:tcW w:w="2457" w:type="dxa"/>
            <w:tcBorders>
              <w:left w:val="single" w:color="auto" w:sz="6" w:space="0"/>
            </w:tcBorders>
            <w:noWrap/>
            <w:vAlign w:val="center"/>
          </w:tcPr>
          <w:p w14:paraId="689FB842">
            <w:pPr>
              <w:spacing w:line="360" w:lineRule="auto"/>
              <w:jc w:val="center"/>
              <w:rPr>
                <w:sz w:val="24"/>
                <w:highlight w:val="none"/>
              </w:rPr>
            </w:pPr>
          </w:p>
        </w:tc>
        <w:tc>
          <w:tcPr>
            <w:tcW w:w="1044" w:type="dxa"/>
            <w:tcBorders>
              <w:right w:val="single" w:color="auto" w:sz="6" w:space="0"/>
            </w:tcBorders>
            <w:noWrap/>
            <w:vAlign w:val="center"/>
          </w:tcPr>
          <w:p w14:paraId="13A02B94">
            <w:pPr>
              <w:spacing w:line="360" w:lineRule="auto"/>
              <w:jc w:val="center"/>
              <w:rPr>
                <w:sz w:val="24"/>
                <w:highlight w:val="none"/>
              </w:rPr>
            </w:pPr>
          </w:p>
        </w:tc>
        <w:tc>
          <w:tcPr>
            <w:tcW w:w="858" w:type="dxa"/>
            <w:tcBorders>
              <w:left w:val="single" w:color="auto" w:sz="6" w:space="0"/>
            </w:tcBorders>
            <w:noWrap/>
            <w:vAlign w:val="center"/>
          </w:tcPr>
          <w:p w14:paraId="4087244E">
            <w:pPr>
              <w:spacing w:line="360" w:lineRule="auto"/>
              <w:jc w:val="center"/>
              <w:rPr>
                <w:sz w:val="24"/>
                <w:highlight w:val="none"/>
              </w:rPr>
            </w:pPr>
          </w:p>
        </w:tc>
        <w:tc>
          <w:tcPr>
            <w:tcW w:w="783" w:type="dxa"/>
            <w:tcBorders>
              <w:left w:val="single" w:color="auto" w:sz="6" w:space="0"/>
            </w:tcBorders>
            <w:noWrap/>
            <w:vAlign w:val="center"/>
          </w:tcPr>
          <w:p w14:paraId="16CA06A0">
            <w:pPr>
              <w:spacing w:line="360" w:lineRule="auto"/>
              <w:jc w:val="center"/>
              <w:rPr>
                <w:sz w:val="24"/>
                <w:highlight w:val="none"/>
              </w:rPr>
            </w:pPr>
          </w:p>
        </w:tc>
        <w:tc>
          <w:tcPr>
            <w:tcW w:w="753" w:type="dxa"/>
            <w:tcBorders>
              <w:right w:val="single" w:color="auto" w:sz="6" w:space="0"/>
            </w:tcBorders>
            <w:noWrap/>
            <w:vAlign w:val="center"/>
          </w:tcPr>
          <w:p w14:paraId="25325B08">
            <w:pPr>
              <w:spacing w:line="360" w:lineRule="auto"/>
              <w:jc w:val="center"/>
              <w:rPr>
                <w:sz w:val="24"/>
                <w:highlight w:val="none"/>
              </w:rPr>
            </w:pPr>
          </w:p>
        </w:tc>
        <w:tc>
          <w:tcPr>
            <w:tcW w:w="1944" w:type="dxa"/>
            <w:tcBorders>
              <w:left w:val="single" w:color="auto" w:sz="6" w:space="0"/>
            </w:tcBorders>
            <w:noWrap/>
            <w:vAlign w:val="center"/>
          </w:tcPr>
          <w:p w14:paraId="52C9C539">
            <w:pPr>
              <w:spacing w:line="360" w:lineRule="auto"/>
              <w:jc w:val="center"/>
              <w:rPr>
                <w:sz w:val="24"/>
                <w:highlight w:val="none"/>
              </w:rPr>
            </w:pPr>
          </w:p>
        </w:tc>
      </w:tr>
      <w:tr w14:paraId="78156A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1E6AC416">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4604B5C2">
            <w:pPr>
              <w:spacing w:line="360" w:lineRule="auto"/>
              <w:jc w:val="center"/>
              <w:rPr>
                <w:sz w:val="24"/>
                <w:highlight w:val="none"/>
              </w:rPr>
            </w:pPr>
          </w:p>
        </w:tc>
        <w:tc>
          <w:tcPr>
            <w:tcW w:w="2457" w:type="dxa"/>
            <w:tcBorders>
              <w:left w:val="single" w:color="auto" w:sz="6" w:space="0"/>
            </w:tcBorders>
            <w:noWrap/>
            <w:vAlign w:val="center"/>
          </w:tcPr>
          <w:p w14:paraId="5A7C9E3C">
            <w:pPr>
              <w:spacing w:line="360" w:lineRule="auto"/>
              <w:jc w:val="center"/>
              <w:rPr>
                <w:sz w:val="24"/>
                <w:highlight w:val="none"/>
              </w:rPr>
            </w:pPr>
          </w:p>
        </w:tc>
        <w:tc>
          <w:tcPr>
            <w:tcW w:w="1044" w:type="dxa"/>
            <w:tcBorders>
              <w:right w:val="single" w:color="auto" w:sz="6" w:space="0"/>
            </w:tcBorders>
            <w:noWrap/>
            <w:vAlign w:val="center"/>
          </w:tcPr>
          <w:p w14:paraId="41B753D3">
            <w:pPr>
              <w:spacing w:line="360" w:lineRule="auto"/>
              <w:jc w:val="center"/>
              <w:rPr>
                <w:sz w:val="24"/>
                <w:highlight w:val="none"/>
              </w:rPr>
            </w:pPr>
          </w:p>
        </w:tc>
        <w:tc>
          <w:tcPr>
            <w:tcW w:w="858" w:type="dxa"/>
            <w:tcBorders>
              <w:left w:val="single" w:color="auto" w:sz="6" w:space="0"/>
            </w:tcBorders>
            <w:noWrap/>
            <w:vAlign w:val="center"/>
          </w:tcPr>
          <w:p w14:paraId="57A3CF7E">
            <w:pPr>
              <w:spacing w:line="360" w:lineRule="auto"/>
              <w:jc w:val="center"/>
              <w:rPr>
                <w:sz w:val="24"/>
                <w:highlight w:val="none"/>
              </w:rPr>
            </w:pPr>
          </w:p>
        </w:tc>
        <w:tc>
          <w:tcPr>
            <w:tcW w:w="783" w:type="dxa"/>
            <w:tcBorders>
              <w:left w:val="single" w:color="auto" w:sz="6" w:space="0"/>
            </w:tcBorders>
            <w:noWrap/>
            <w:vAlign w:val="center"/>
          </w:tcPr>
          <w:p w14:paraId="00770B54">
            <w:pPr>
              <w:spacing w:line="360" w:lineRule="auto"/>
              <w:jc w:val="center"/>
              <w:rPr>
                <w:sz w:val="24"/>
                <w:highlight w:val="none"/>
              </w:rPr>
            </w:pPr>
          </w:p>
        </w:tc>
        <w:tc>
          <w:tcPr>
            <w:tcW w:w="753" w:type="dxa"/>
            <w:tcBorders>
              <w:right w:val="single" w:color="auto" w:sz="6" w:space="0"/>
            </w:tcBorders>
            <w:noWrap/>
            <w:vAlign w:val="center"/>
          </w:tcPr>
          <w:p w14:paraId="7BEBB435">
            <w:pPr>
              <w:spacing w:line="360" w:lineRule="auto"/>
              <w:jc w:val="center"/>
              <w:rPr>
                <w:sz w:val="24"/>
                <w:highlight w:val="none"/>
              </w:rPr>
            </w:pPr>
          </w:p>
        </w:tc>
        <w:tc>
          <w:tcPr>
            <w:tcW w:w="1944" w:type="dxa"/>
            <w:tcBorders>
              <w:left w:val="single" w:color="auto" w:sz="6" w:space="0"/>
            </w:tcBorders>
            <w:noWrap/>
            <w:vAlign w:val="center"/>
          </w:tcPr>
          <w:p w14:paraId="27FB2C58">
            <w:pPr>
              <w:spacing w:line="360" w:lineRule="auto"/>
              <w:jc w:val="center"/>
              <w:rPr>
                <w:sz w:val="24"/>
                <w:highlight w:val="none"/>
              </w:rPr>
            </w:pPr>
          </w:p>
        </w:tc>
      </w:tr>
      <w:tr w14:paraId="691E23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ign w:val="center"/>
          </w:tcPr>
          <w:p w14:paraId="4B651C7C">
            <w:pPr>
              <w:spacing w:line="360" w:lineRule="auto"/>
              <w:jc w:val="center"/>
              <w:rPr>
                <w:rFonts w:ascii="黑体" w:eastAsia="黑体"/>
                <w:sz w:val="24"/>
                <w:highlight w:val="none"/>
              </w:rPr>
            </w:pPr>
          </w:p>
        </w:tc>
        <w:tc>
          <w:tcPr>
            <w:tcW w:w="1286" w:type="dxa"/>
            <w:tcBorders>
              <w:right w:val="single" w:color="auto" w:sz="6" w:space="0"/>
            </w:tcBorders>
            <w:noWrap/>
            <w:vAlign w:val="center"/>
          </w:tcPr>
          <w:p w14:paraId="0435A4F4">
            <w:pPr>
              <w:spacing w:line="360" w:lineRule="auto"/>
              <w:ind w:firstLine="240" w:firstLineChars="100"/>
              <w:jc w:val="center"/>
              <w:rPr>
                <w:sz w:val="24"/>
                <w:highlight w:val="none"/>
              </w:rPr>
            </w:pPr>
          </w:p>
        </w:tc>
        <w:tc>
          <w:tcPr>
            <w:tcW w:w="2457" w:type="dxa"/>
            <w:tcBorders>
              <w:left w:val="single" w:color="auto" w:sz="6" w:space="0"/>
            </w:tcBorders>
            <w:noWrap/>
            <w:vAlign w:val="center"/>
          </w:tcPr>
          <w:p w14:paraId="4CE22B43">
            <w:pPr>
              <w:spacing w:line="360" w:lineRule="auto"/>
              <w:ind w:firstLine="240" w:firstLineChars="100"/>
              <w:jc w:val="center"/>
              <w:rPr>
                <w:sz w:val="24"/>
                <w:highlight w:val="none"/>
              </w:rPr>
            </w:pPr>
          </w:p>
        </w:tc>
        <w:tc>
          <w:tcPr>
            <w:tcW w:w="1044" w:type="dxa"/>
            <w:tcBorders>
              <w:right w:val="single" w:color="auto" w:sz="6" w:space="0"/>
            </w:tcBorders>
            <w:noWrap/>
            <w:vAlign w:val="center"/>
          </w:tcPr>
          <w:p w14:paraId="2F552464">
            <w:pPr>
              <w:spacing w:line="360" w:lineRule="auto"/>
              <w:jc w:val="center"/>
              <w:rPr>
                <w:sz w:val="24"/>
                <w:highlight w:val="none"/>
              </w:rPr>
            </w:pPr>
          </w:p>
        </w:tc>
        <w:tc>
          <w:tcPr>
            <w:tcW w:w="858" w:type="dxa"/>
            <w:tcBorders>
              <w:left w:val="single" w:color="auto" w:sz="6" w:space="0"/>
            </w:tcBorders>
            <w:noWrap/>
            <w:vAlign w:val="center"/>
          </w:tcPr>
          <w:p w14:paraId="1E781B48">
            <w:pPr>
              <w:spacing w:line="360" w:lineRule="auto"/>
              <w:jc w:val="center"/>
              <w:rPr>
                <w:sz w:val="24"/>
                <w:highlight w:val="none"/>
              </w:rPr>
            </w:pPr>
          </w:p>
        </w:tc>
        <w:tc>
          <w:tcPr>
            <w:tcW w:w="783" w:type="dxa"/>
            <w:tcBorders>
              <w:left w:val="single" w:color="auto" w:sz="6" w:space="0"/>
            </w:tcBorders>
            <w:noWrap/>
            <w:vAlign w:val="center"/>
          </w:tcPr>
          <w:p w14:paraId="4DBC9C8E">
            <w:pPr>
              <w:spacing w:line="360" w:lineRule="auto"/>
              <w:jc w:val="center"/>
              <w:rPr>
                <w:sz w:val="24"/>
                <w:highlight w:val="none"/>
              </w:rPr>
            </w:pPr>
          </w:p>
        </w:tc>
        <w:tc>
          <w:tcPr>
            <w:tcW w:w="753" w:type="dxa"/>
            <w:tcBorders>
              <w:right w:val="single" w:color="auto" w:sz="6" w:space="0"/>
            </w:tcBorders>
            <w:noWrap/>
            <w:vAlign w:val="center"/>
          </w:tcPr>
          <w:p w14:paraId="514BAD3B">
            <w:pPr>
              <w:spacing w:line="360" w:lineRule="auto"/>
              <w:jc w:val="center"/>
              <w:rPr>
                <w:sz w:val="24"/>
                <w:highlight w:val="none"/>
              </w:rPr>
            </w:pPr>
          </w:p>
        </w:tc>
        <w:tc>
          <w:tcPr>
            <w:tcW w:w="1944" w:type="dxa"/>
            <w:tcBorders>
              <w:left w:val="single" w:color="auto" w:sz="6" w:space="0"/>
            </w:tcBorders>
            <w:noWrap/>
            <w:vAlign w:val="center"/>
          </w:tcPr>
          <w:p w14:paraId="1723CA25">
            <w:pPr>
              <w:spacing w:line="360" w:lineRule="auto"/>
              <w:jc w:val="center"/>
              <w:rPr>
                <w:sz w:val="24"/>
                <w:highlight w:val="none"/>
              </w:rPr>
            </w:pPr>
          </w:p>
        </w:tc>
      </w:tr>
      <w:tr w14:paraId="3272FC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961" w:type="dxa"/>
            <w:gridSpan w:val="6"/>
            <w:noWrap/>
            <w:vAlign w:val="center"/>
          </w:tcPr>
          <w:p w14:paraId="0D91136A">
            <w:pPr>
              <w:spacing w:line="360" w:lineRule="auto"/>
              <w:jc w:val="center"/>
              <w:rPr>
                <w:sz w:val="24"/>
                <w:highlight w:val="none"/>
              </w:rPr>
            </w:pPr>
            <w:r>
              <w:rPr>
                <w:rFonts w:hint="eastAsia"/>
                <w:sz w:val="24"/>
                <w:highlight w:val="none"/>
              </w:rPr>
              <w:t>本页小计</w:t>
            </w:r>
          </w:p>
        </w:tc>
        <w:tc>
          <w:tcPr>
            <w:tcW w:w="753" w:type="dxa"/>
            <w:tcBorders>
              <w:right w:val="single" w:color="auto" w:sz="6" w:space="0"/>
            </w:tcBorders>
            <w:noWrap/>
            <w:vAlign w:val="center"/>
          </w:tcPr>
          <w:p w14:paraId="20F7FB0C">
            <w:pPr>
              <w:spacing w:line="360" w:lineRule="auto"/>
              <w:jc w:val="center"/>
              <w:rPr>
                <w:sz w:val="24"/>
                <w:highlight w:val="none"/>
              </w:rPr>
            </w:pPr>
          </w:p>
        </w:tc>
        <w:tc>
          <w:tcPr>
            <w:tcW w:w="1944" w:type="dxa"/>
            <w:tcBorders>
              <w:left w:val="single" w:color="auto" w:sz="6" w:space="0"/>
            </w:tcBorders>
            <w:noWrap/>
            <w:vAlign w:val="center"/>
          </w:tcPr>
          <w:p w14:paraId="247897DF">
            <w:pPr>
              <w:spacing w:line="360" w:lineRule="auto"/>
              <w:jc w:val="center"/>
              <w:rPr>
                <w:sz w:val="24"/>
                <w:highlight w:val="none"/>
              </w:rPr>
            </w:pPr>
          </w:p>
        </w:tc>
      </w:tr>
      <w:tr w14:paraId="531FDE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961" w:type="dxa"/>
            <w:gridSpan w:val="6"/>
            <w:noWrap/>
            <w:vAlign w:val="center"/>
          </w:tcPr>
          <w:p w14:paraId="39545DBD">
            <w:pPr>
              <w:spacing w:line="360" w:lineRule="auto"/>
              <w:jc w:val="center"/>
              <w:rPr>
                <w:sz w:val="24"/>
                <w:highlight w:val="none"/>
              </w:rPr>
            </w:pPr>
            <w:r>
              <w:rPr>
                <w:rFonts w:hint="eastAsia"/>
                <w:sz w:val="24"/>
                <w:highlight w:val="none"/>
              </w:rPr>
              <w:t>合  计</w:t>
            </w:r>
          </w:p>
        </w:tc>
        <w:tc>
          <w:tcPr>
            <w:tcW w:w="753" w:type="dxa"/>
            <w:tcBorders>
              <w:right w:val="single" w:color="auto" w:sz="6" w:space="0"/>
            </w:tcBorders>
            <w:noWrap/>
            <w:vAlign w:val="center"/>
          </w:tcPr>
          <w:p w14:paraId="0FFAE638">
            <w:pPr>
              <w:spacing w:line="360" w:lineRule="auto"/>
              <w:jc w:val="center"/>
              <w:rPr>
                <w:sz w:val="24"/>
                <w:highlight w:val="none"/>
              </w:rPr>
            </w:pPr>
          </w:p>
        </w:tc>
        <w:tc>
          <w:tcPr>
            <w:tcW w:w="1944" w:type="dxa"/>
            <w:tcBorders>
              <w:left w:val="single" w:color="auto" w:sz="6" w:space="0"/>
            </w:tcBorders>
            <w:noWrap/>
            <w:vAlign w:val="center"/>
          </w:tcPr>
          <w:p w14:paraId="5143A275">
            <w:pPr>
              <w:spacing w:line="360" w:lineRule="auto"/>
              <w:jc w:val="center"/>
              <w:rPr>
                <w:sz w:val="24"/>
                <w:highlight w:val="none"/>
              </w:rPr>
            </w:pPr>
          </w:p>
        </w:tc>
      </w:tr>
    </w:tbl>
    <w:p w14:paraId="04037BA3">
      <w:pPr>
        <w:spacing w:line="360" w:lineRule="auto"/>
        <w:rPr>
          <w:rFonts w:ascii="黑体" w:eastAsia="黑体"/>
          <w:sz w:val="24"/>
          <w:highlight w:val="none"/>
        </w:rPr>
      </w:pPr>
    </w:p>
    <w:p w14:paraId="14BEDB4B">
      <w:pPr>
        <w:spacing w:line="360" w:lineRule="auto"/>
        <w:rPr>
          <w:rFonts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4.8工程量清单综合单价分析表</w:t>
      </w:r>
    </w:p>
    <w:p w14:paraId="5727F08A">
      <w:pPr>
        <w:spacing w:beforeLines="50" w:afterLines="50" w:line="360" w:lineRule="auto"/>
        <w:jc w:val="center"/>
        <w:rPr>
          <w:sz w:val="24"/>
          <w:highlight w:val="none"/>
        </w:rPr>
      </w:pPr>
      <w:r>
        <w:rPr>
          <w:rFonts w:hint="eastAsia"/>
          <w:sz w:val="24"/>
          <w:highlight w:val="none"/>
        </w:rPr>
        <w:t xml:space="preserve">工程名称 ：                        标段：                   第   页   共   页 </w:t>
      </w:r>
    </w:p>
    <w:tbl>
      <w:tblPr>
        <w:tblStyle w:val="16"/>
        <w:tblW w:w="10196"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869"/>
        <w:gridCol w:w="2465"/>
        <w:gridCol w:w="396"/>
        <w:gridCol w:w="539"/>
        <w:gridCol w:w="732"/>
        <w:gridCol w:w="702"/>
        <w:gridCol w:w="524"/>
        <w:gridCol w:w="689"/>
        <w:gridCol w:w="901"/>
        <w:gridCol w:w="866"/>
      </w:tblGrid>
      <w:tr w14:paraId="5A3EF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513" w:type="dxa"/>
            <w:vMerge w:val="restart"/>
            <w:tcBorders>
              <w:top w:val="single" w:color="auto" w:sz="8" w:space="0"/>
              <w:left w:val="single" w:color="auto" w:sz="8" w:space="0"/>
              <w:right w:val="single" w:color="auto" w:sz="8" w:space="0"/>
            </w:tcBorders>
            <w:noWrap/>
            <w:vAlign w:val="center"/>
          </w:tcPr>
          <w:p w14:paraId="5EFBC70A">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序号</w:t>
            </w:r>
          </w:p>
        </w:tc>
        <w:tc>
          <w:tcPr>
            <w:tcW w:w="1869" w:type="dxa"/>
            <w:vMerge w:val="restart"/>
            <w:tcBorders>
              <w:top w:val="single" w:color="auto" w:sz="8" w:space="0"/>
              <w:left w:val="single" w:color="auto" w:sz="8" w:space="0"/>
            </w:tcBorders>
            <w:noWrap/>
            <w:vAlign w:val="center"/>
          </w:tcPr>
          <w:p w14:paraId="0375304D">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编码</w:t>
            </w:r>
          </w:p>
        </w:tc>
        <w:tc>
          <w:tcPr>
            <w:tcW w:w="2465" w:type="dxa"/>
            <w:vMerge w:val="restart"/>
            <w:tcBorders>
              <w:top w:val="single" w:color="auto" w:sz="8" w:space="0"/>
            </w:tcBorders>
            <w:noWrap/>
            <w:vAlign w:val="center"/>
          </w:tcPr>
          <w:p w14:paraId="55E04B5F">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名称</w:t>
            </w:r>
          </w:p>
        </w:tc>
        <w:tc>
          <w:tcPr>
            <w:tcW w:w="396" w:type="dxa"/>
            <w:vMerge w:val="restart"/>
            <w:tcBorders>
              <w:top w:val="single" w:color="auto" w:sz="8" w:space="0"/>
            </w:tcBorders>
            <w:noWrap/>
            <w:vAlign w:val="center"/>
          </w:tcPr>
          <w:p w14:paraId="33B39D9E">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单位</w:t>
            </w:r>
          </w:p>
        </w:tc>
        <w:tc>
          <w:tcPr>
            <w:tcW w:w="539" w:type="dxa"/>
            <w:vMerge w:val="restart"/>
            <w:tcBorders>
              <w:top w:val="single" w:color="auto" w:sz="8" w:space="0"/>
            </w:tcBorders>
            <w:noWrap/>
            <w:vAlign w:val="center"/>
          </w:tcPr>
          <w:p w14:paraId="6765B0A7">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工程量</w:t>
            </w:r>
          </w:p>
        </w:tc>
        <w:tc>
          <w:tcPr>
            <w:tcW w:w="3548" w:type="dxa"/>
            <w:gridSpan w:val="5"/>
            <w:tcBorders>
              <w:top w:val="single" w:color="auto" w:sz="8" w:space="0"/>
            </w:tcBorders>
            <w:noWrap/>
            <w:vAlign w:val="center"/>
          </w:tcPr>
          <w:p w14:paraId="229773AC">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综合单价组成（元）</w:t>
            </w:r>
          </w:p>
        </w:tc>
        <w:tc>
          <w:tcPr>
            <w:tcW w:w="866" w:type="dxa"/>
            <w:vMerge w:val="restart"/>
            <w:tcBorders>
              <w:top w:val="single" w:color="auto" w:sz="8" w:space="0"/>
              <w:right w:val="single" w:color="auto" w:sz="8" w:space="0"/>
            </w:tcBorders>
            <w:noWrap/>
            <w:vAlign w:val="center"/>
          </w:tcPr>
          <w:p w14:paraId="4B143B5D">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综合单价（元）</w:t>
            </w:r>
          </w:p>
        </w:tc>
      </w:tr>
      <w:tr w14:paraId="29FFE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513" w:type="dxa"/>
            <w:vMerge w:val="continue"/>
            <w:tcBorders>
              <w:left w:val="single" w:color="auto" w:sz="8" w:space="0"/>
              <w:right w:val="single" w:color="auto" w:sz="8" w:space="0"/>
            </w:tcBorders>
            <w:noWrap/>
            <w:vAlign w:val="center"/>
          </w:tcPr>
          <w:p w14:paraId="342F403F">
            <w:pPr>
              <w:widowControl/>
              <w:spacing w:before="100" w:beforeAutospacing="1" w:after="100" w:afterAutospacing="1" w:line="360" w:lineRule="auto"/>
              <w:jc w:val="center"/>
              <w:rPr>
                <w:rFonts w:ascii="宋体" w:hAnsi="宋体"/>
                <w:sz w:val="24"/>
                <w:highlight w:val="none"/>
              </w:rPr>
            </w:pPr>
          </w:p>
        </w:tc>
        <w:tc>
          <w:tcPr>
            <w:tcW w:w="1869" w:type="dxa"/>
            <w:vMerge w:val="continue"/>
            <w:tcBorders>
              <w:left w:val="single" w:color="auto" w:sz="8" w:space="0"/>
            </w:tcBorders>
            <w:noWrap/>
            <w:vAlign w:val="center"/>
          </w:tcPr>
          <w:p w14:paraId="6F7F0624">
            <w:pPr>
              <w:widowControl/>
              <w:spacing w:before="100" w:beforeAutospacing="1" w:after="100" w:afterAutospacing="1" w:line="360" w:lineRule="auto"/>
              <w:jc w:val="center"/>
              <w:rPr>
                <w:rFonts w:ascii="宋体" w:hAnsi="宋体"/>
                <w:sz w:val="24"/>
                <w:highlight w:val="none"/>
              </w:rPr>
            </w:pPr>
          </w:p>
        </w:tc>
        <w:tc>
          <w:tcPr>
            <w:tcW w:w="2465" w:type="dxa"/>
            <w:vMerge w:val="continue"/>
            <w:noWrap/>
            <w:vAlign w:val="center"/>
          </w:tcPr>
          <w:p w14:paraId="6FEB569C">
            <w:pPr>
              <w:widowControl/>
              <w:spacing w:before="100" w:beforeAutospacing="1" w:after="100" w:afterAutospacing="1" w:line="360" w:lineRule="auto"/>
              <w:jc w:val="center"/>
              <w:rPr>
                <w:rFonts w:ascii="宋体" w:hAnsi="宋体"/>
                <w:sz w:val="24"/>
                <w:highlight w:val="none"/>
              </w:rPr>
            </w:pPr>
          </w:p>
        </w:tc>
        <w:tc>
          <w:tcPr>
            <w:tcW w:w="396" w:type="dxa"/>
            <w:vMerge w:val="continue"/>
            <w:noWrap/>
            <w:vAlign w:val="center"/>
          </w:tcPr>
          <w:p w14:paraId="6AFFECCB">
            <w:pPr>
              <w:widowControl/>
              <w:spacing w:before="100" w:beforeAutospacing="1" w:after="100" w:afterAutospacing="1" w:line="360" w:lineRule="auto"/>
              <w:jc w:val="center"/>
              <w:rPr>
                <w:rFonts w:ascii="宋体" w:hAnsi="宋体"/>
                <w:sz w:val="24"/>
                <w:highlight w:val="none"/>
              </w:rPr>
            </w:pPr>
          </w:p>
        </w:tc>
        <w:tc>
          <w:tcPr>
            <w:tcW w:w="539" w:type="dxa"/>
            <w:vMerge w:val="continue"/>
            <w:noWrap/>
            <w:vAlign w:val="center"/>
          </w:tcPr>
          <w:p w14:paraId="432FE1AC">
            <w:pPr>
              <w:widowControl/>
              <w:spacing w:before="100" w:beforeAutospacing="1" w:after="100" w:afterAutospacing="1" w:line="360" w:lineRule="auto"/>
              <w:jc w:val="center"/>
              <w:rPr>
                <w:rFonts w:ascii="宋体" w:hAnsi="宋体"/>
                <w:sz w:val="24"/>
                <w:highlight w:val="none"/>
              </w:rPr>
            </w:pPr>
          </w:p>
        </w:tc>
        <w:tc>
          <w:tcPr>
            <w:tcW w:w="732" w:type="dxa"/>
            <w:noWrap/>
            <w:vAlign w:val="center"/>
          </w:tcPr>
          <w:p w14:paraId="3FFD4A32">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人工费</w:t>
            </w:r>
          </w:p>
        </w:tc>
        <w:tc>
          <w:tcPr>
            <w:tcW w:w="702" w:type="dxa"/>
            <w:noWrap/>
            <w:vAlign w:val="center"/>
          </w:tcPr>
          <w:p w14:paraId="449233CD">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材料费</w:t>
            </w:r>
          </w:p>
        </w:tc>
        <w:tc>
          <w:tcPr>
            <w:tcW w:w="524" w:type="dxa"/>
            <w:noWrap/>
            <w:vAlign w:val="center"/>
          </w:tcPr>
          <w:p w14:paraId="62E73BB3">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机械费</w:t>
            </w:r>
          </w:p>
        </w:tc>
        <w:tc>
          <w:tcPr>
            <w:tcW w:w="689" w:type="dxa"/>
            <w:noWrap/>
            <w:vAlign w:val="center"/>
          </w:tcPr>
          <w:p w14:paraId="7E47C655">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计费    基础</w:t>
            </w:r>
          </w:p>
        </w:tc>
        <w:tc>
          <w:tcPr>
            <w:tcW w:w="901" w:type="dxa"/>
            <w:noWrap/>
            <w:vAlign w:val="center"/>
          </w:tcPr>
          <w:p w14:paraId="4D71D075">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管理费 和利润</w:t>
            </w:r>
          </w:p>
        </w:tc>
        <w:tc>
          <w:tcPr>
            <w:tcW w:w="866" w:type="dxa"/>
            <w:vMerge w:val="continue"/>
            <w:tcBorders>
              <w:right w:val="single" w:color="auto" w:sz="8" w:space="0"/>
            </w:tcBorders>
            <w:noWrap/>
            <w:vAlign w:val="center"/>
          </w:tcPr>
          <w:p w14:paraId="79566A83">
            <w:pPr>
              <w:widowControl/>
              <w:spacing w:before="100" w:beforeAutospacing="1" w:after="100" w:afterAutospacing="1" w:line="360" w:lineRule="auto"/>
              <w:jc w:val="center"/>
              <w:rPr>
                <w:rFonts w:ascii="宋体" w:hAnsi="宋体"/>
                <w:sz w:val="24"/>
                <w:highlight w:val="none"/>
              </w:rPr>
            </w:pPr>
          </w:p>
        </w:tc>
      </w:tr>
      <w:tr w14:paraId="5792A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513" w:type="dxa"/>
            <w:tcBorders>
              <w:left w:val="single" w:color="auto" w:sz="8" w:space="0"/>
            </w:tcBorders>
            <w:noWrap/>
            <w:vAlign w:val="center"/>
          </w:tcPr>
          <w:p w14:paraId="7D635462">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1</w:t>
            </w:r>
          </w:p>
        </w:tc>
        <w:tc>
          <w:tcPr>
            <w:tcW w:w="1869" w:type="dxa"/>
            <w:noWrap/>
            <w:vAlign w:val="center"/>
          </w:tcPr>
          <w:p w14:paraId="2D8CBDD9">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（清单项目编码1）</w:t>
            </w:r>
          </w:p>
        </w:tc>
        <w:tc>
          <w:tcPr>
            <w:tcW w:w="2465" w:type="dxa"/>
            <w:noWrap/>
            <w:vAlign w:val="center"/>
          </w:tcPr>
          <w:p w14:paraId="0087D887">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（清单项目名称及特征 ）</w:t>
            </w:r>
          </w:p>
        </w:tc>
        <w:tc>
          <w:tcPr>
            <w:tcW w:w="396" w:type="dxa"/>
            <w:noWrap/>
            <w:vAlign w:val="center"/>
          </w:tcPr>
          <w:p w14:paraId="725B2635">
            <w:pPr>
              <w:widowControl/>
              <w:spacing w:before="100" w:beforeAutospacing="1" w:after="100" w:afterAutospacing="1" w:line="360" w:lineRule="auto"/>
              <w:jc w:val="center"/>
              <w:rPr>
                <w:rFonts w:ascii="宋体" w:hAnsi="宋体"/>
                <w:sz w:val="24"/>
                <w:highlight w:val="none"/>
              </w:rPr>
            </w:pPr>
          </w:p>
        </w:tc>
        <w:tc>
          <w:tcPr>
            <w:tcW w:w="539" w:type="dxa"/>
            <w:noWrap/>
            <w:vAlign w:val="center"/>
          </w:tcPr>
          <w:p w14:paraId="74847FF3">
            <w:pPr>
              <w:spacing w:line="360" w:lineRule="auto"/>
              <w:jc w:val="center"/>
              <w:rPr>
                <w:rFonts w:ascii="宋体" w:hAnsi="宋体"/>
                <w:sz w:val="24"/>
                <w:highlight w:val="none"/>
              </w:rPr>
            </w:pPr>
            <w:r>
              <w:rPr>
                <w:rFonts w:hint="eastAsia" w:ascii="宋体" w:hAnsi="宋体"/>
                <w:sz w:val="24"/>
                <w:highlight w:val="none"/>
              </w:rPr>
              <w:t>—</w:t>
            </w:r>
          </w:p>
        </w:tc>
        <w:tc>
          <w:tcPr>
            <w:tcW w:w="732" w:type="dxa"/>
            <w:noWrap/>
            <w:vAlign w:val="center"/>
          </w:tcPr>
          <w:p w14:paraId="250CA189">
            <w:pPr>
              <w:widowControl/>
              <w:spacing w:before="100" w:beforeAutospacing="1" w:after="100" w:afterAutospacing="1" w:line="360" w:lineRule="auto"/>
              <w:jc w:val="center"/>
              <w:rPr>
                <w:rFonts w:ascii="宋体" w:hAnsi="宋体"/>
                <w:sz w:val="24"/>
                <w:highlight w:val="none"/>
              </w:rPr>
            </w:pPr>
          </w:p>
        </w:tc>
        <w:tc>
          <w:tcPr>
            <w:tcW w:w="702" w:type="dxa"/>
            <w:noWrap/>
            <w:vAlign w:val="center"/>
          </w:tcPr>
          <w:p w14:paraId="67C04714">
            <w:pPr>
              <w:widowControl/>
              <w:spacing w:before="100" w:beforeAutospacing="1" w:after="100" w:afterAutospacing="1" w:line="360" w:lineRule="auto"/>
              <w:jc w:val="center"/>
              <w:rPr>
                <w:rFonts w:ascii="宋体" w:hAnsi="宋体"/>
                <w:sz w:val="24"/>
                <w:highlight w:val="none"/>
              </w:rPr>
            </w:pPr>
          </w:p>
        </w:tc>
        <w:tc>
          <w:tcPr>
            <w:tcW w:w="524" w:type="dxa"/>
            <w:noWrap/>
            <w:vAlign w:val="center"/>
          </w:tcPr>
          <w:p w14:paraId="7D4BAC34">
            <w:pPr>
              <w:widowControl/>
              <w:spacing w:before="100" w:beforeAutospacing="1" w:after="100" w:afterAutospacing="1" w:line="360" w:lineRule="auto"/>
              <w:jc w:val="center"/>
              <w:rPr>
                <w:rFonts w:ascii="宋体" w:hAnsi="宋体"/>
                <w:sz w:val="24"/>
                <w:highlight w:val="none"/>
              </w:rPr>
            </w:pPr>
          </w:p>
        </w:tc>
        <w:tc>
          <w:tcPr>
            <w:tcW w:w="689" w:type="dxa"/>
            <w:noWrap/>
            <w:vAlign w:val="center"/>
          </w:tcPr>
          <w:p w14:paraId="3288BB9C">
            <w:pPr>
              <w:widowControl/>
              <w:spacing w:before="100" w:beforeAutospacing="1" w:after="100" w:afterAutospacing="1" w:line="360" w:lineRule="auto"/>
              <w:jc w:val="center"/>
              <w:rPr>
                <w:rFonts w:ascii="宋体" w:hAnsi="宋体"/>
                <w:sz w:val="24"/>
                <w:highlight w:val="none"/>
              </w:rPr>
            </w:pPr>
          </w:p>
        </w:tc>
        <w:tc>
          <w:tcPr>
            <w:tcW w:w="901" w:type="dxa"/>
            <w:noWrap/>
            <w:vAlign w:val="center"/>
          </w:tcPr>
          <w:p w14:paraId="57B47876">
            <w:pPr>
              <w:widowControl/>
              <w:spacing w:before="100" w:beforeAutospacing="1" w:after="100" w:afterAutospacing="1" w:line="360" w:lineRule="auto"/>
              <w:jc w:val="center"/>
              <w:rPr>
                <w:rFonts w:ascii="宋体" w:hAnsi="宋体"/>
                <w:sz w:val="24"/>
                <w:highlight w:val="none"/>
              </w:rPr>
            </w:pPr>
          </w:p>
        </w:tc>
        <w:tc>
          <w:tcPr>
            <w:tcW w:w="866" w:type="dxa"/>
            <w:tcBorders>
              <w:right w:val="single" w:color="auto" w:sz="8" w:space="0"/>
            </w:tcBorders>
            <w:noWrap/>
            <w:vAlign w:val="center"/>
          </w:tcPr>
          <w:p w14:paraId="3DB0F6EF">
            <w:pPr>
              <w:widowControl/>
              <w:spacing w:before="100" w:beforeAutospacing="1" w:after="100" w:afterAutospacing="1" w:line="360" w:lineRule="auto"/>
              <w:jc w:val="center"/>
              <w:rPr>
                <w:rFonts w:ascii="宋体" w:hAnsi="宋体"/>
                <w:sz w:val="24"/>
                <w:highlight w:val="none"/>
              </w:rPr>
            </w:pPr>
          </w:p>
        </w:tc>
      </w:tr>
      <w:tr w14:paraId="32597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bottom w:val="single" w:color="auto" w:sz="8" w:space="0"/>
            </w:tcBorders>
            <w:noWrap/>
            <w:vAlign w:val="center"/>
          </w:tcPr>
          <w:p w14:paraId="4CFBCE1C">
            <w:pPr>
              <w:widowControl/>
              <w:spacing w:before="100" w:beforeAutospacing="1" w:after="100" w:afterAutospacing="1" w:line="360" w:lineRule="auto"/>
              <w:jc w:val="center"/>
              <w:rPr>
                <w:rFonts w:ascii="宋体" w:hAnsi="宋体"/>
                <w:sz w:val="24"/>
                <w:highlight w:val="none"/>
              </w:rPr>
            </w:pPr>
          </w:p>
        </w:tc>
        <w:tc>
          <w:tcPr>
            <w:tcW w:w="1869" w:type="dxa"/>
            <w:noWrap/>
            <w:vAlign w:val="center"/>
          </w:tcPr>
          <w:p w14:paraId="0C6F7B38">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（定额编号1）</w:t>
            </w:r>
          </w:p>
        </w:tc>
        <w:tc>
          <w:tcPr>
            <w:tcW w:w="2465" w:type="dxa"/>
            <w:noWrap/>
            <w:vAlign w:val="center"/>
          </w:tcPr>
          <w:p w14:paraId="1CDE44BE">
            <w:pPr>
              <w:widowControl/>
              <w:spacing w:before="100" w:beforeAutospacing="1" w:after="100" w:afterAutospacing="1" w:line="360" w:lineRule="auto"/>
              <w:ind w:left="-117" w:leftChars="-56" w:right="-92" w:rightChars="-44"/>
              <w:jc w:val="center"/>
              <w:rPr>
                <w:rFonts w:ascii="宋体" w:hAnsi="宋体"/>
                <w:spacing w:val="-16"/>
                <w:sz w:val="24"/>
                <w:highlight w:val="none"/>
              </w:rPr>
            </w:pPr>
            <w:r>
              <w:rPr>
                <w:rFonts w:hint="eastAsia" w:ascii="宋体" w:hAnsi="宋体"/>
                <w:spacing w:val="-16"/>
                <w:sz w:val="24"/>
                <w:highlight w:val="none"/>
              </w:rPr>
              <w:t>（定额项目名称或工程内容）</w:t>
            </w:r>
          </w:p>
        </w:tc>
        <w:tc>
          <w:tcPr>
            <w:tcW w:w="396" w:type="dxa"/>
            <w:noWrap/>
            <w:vAlign w:val="center"/>
          </w:tcPr>
          <w:p w14:paraId="04657F33">
            <w:pPr>
              <w:widowControl/>
              <w:spacing w:before="100" w:beforeAutospacing="1" w:after="100" w:afterAutospacing="1" w:line="360" w:lineRule="auto"/>
              <w:jc w:val="center"/>
              <w:rPr>
                <w:rFonts w:ascii="宋体" w:hAnsi="宋体"/>
                <w:sz w:val="24"/>
                <w:highlight w:val="none"/>
              </w:rPr>
            </w:pPr>
          </w:p>
        </w:tc>
        <w:tc>
          <w:tcPr>
            <w:tcW w:w="539" w:type="dxa"/>
            <w:noWrap/>
            <w:vAlign w:val="center"/>
          </w:tcPr>
          <w:p w14:paraId="44A6C347">
            <w:pPr>
              <w:spacing w:line="360" w:lineRule="auto"/>
              <w:jc w:val="center"/>
              <w:rPr>
                <w:rFonts w:ascii="宋体" w:hAnsi="宋体"/>
                <w:sz w:val="24"/>
                <w:highlight w:val="none"/>
              </w:rPr>
            </w:pPr>
          </w:p>
        </w:tc>
        <w:tc>
          <w:tcPr>
            <w:tcW w:w="732" w:type="dxa"/>
            <w:noWrap/>
            <w:vAlign w:val="center"/>
          </w:tcPr>
          <w:p w14:paraId="6D9819D7">
            <w:pPr>
              <w:widowControl/>
              <w:spacing w:before="100" w:beforeAutospacing="1" w:after="100" w:afterAutospacing="1" w:line="360" w:lineRule="auto"/>
              <w:jc w:val="center"/>
              <w:rPr>
                <w:rFonts w:ascii="宋体" w:hAnsi="宋体"/>
                <w:sz w:val="24"/>
                <w:highlight w:val="none"/>
              </w:rPr>
            </w:pPr>
          </w:p>
        </w:tc>
        <w:tc>
          <w:tcPr>
            <w:tcW w:w="702" w:type="dxa"/>
            <w:noWrap/>
            <w:vAlign w:val="center"/>
          </w:tcPr>
          <w:p w14:paraId="7CE73C94">
            <w:pPr>
              <w:widowControl/>
              <w:spacing w:before="100" w:beforeAutospacing="1" w:after="100" w:afterAutospacing="1" w:line="360" w:lineRule="auto"/>
              <w:jc w:val="center"/>
              <w:rPr>
                <w:rFonts w:ascii="宋体" w:hAnsi="宋体"/>
                <w:sz w:val="24"/>
                <w:highlight w:val="none"/>
              </w:rPr>
            </w:pPr>
          </w:p>
        </w:tc>
        <w:tc>
          <w:tcPr>
            <w:tcW w:w="524" w:type="dxa"/>
            <w:noWrap/>
            <w:vAlign w:val="center"/>
          </w:tcPr>
          <w:p w14:paraId="3D5D643A">
            <w:pPr>
              <w:widowControl/>
              <w:spacing w:before="100" w:beforeAutospacing="1" w:after="100" w:afterAutospacing="1" w:line="360" w:lineRule="auto"/>
              <w:jc w:val="center"/>
              <w:rPr>
                <w:rFonts w:ascii="宋体" w:hAnsi="宋体"/>
                <w:sz w:val="24"/>
                <w:highlight w:val="none"/>
              </w:rPr>
            </w:pPr>
          </w:p>
        </w:tc>
        <w:tc>
          <w:tcPr>
            <w:tcW w:w="689" w:type="dxa"/>
            <w:noWrap/>
            <w:vAlign w:val="center"/>
          </w:tcPr>
          <w:p w14:paraId="43659066">
            <w:pPr>
              <w:widowControl/>
              <w:spacing w:before="100" w:beforeAutospacing="1" w:after="100" w:afterAutospacing="1" w:line="360" w:lineRule="auto"/>
              <w:jc w:val="center"/>
              <w:rPr>
                <w:rFonts w:ascii="宋体" w:hAnsi="宋体"/>
                <w:sz w:val="24"/>
                <w:highlight w:val="none"/>
              </w:rPr>
            </w:pPr>
          </w:p>
        </w:tc>
        <w:tc>
          <w:tcPr>
            <w:tcW w:w="901" w:type="dxa"/>
            <w:noWrap/>
            <w:vAlign w:val="center"/>
          </w:tcPr>
          <w:p w14:paraId="45900D04">
            <w:pPr>
              <w:widowControl/>
              <w:spacing w:before="100" w:beforeAutospacing="1" w:after="100" w:afterAutospacing="1" w:line="360" w:lineRule="auto"/>
              <w:jc w:val="center"/>
              <w:rPr>
                <w:rFonts w:ascii="宋体" w:hAnsi="宋体"/>
                <w:sz w:val="24"/>
                <w:highlight w:val="none"/>
              </w:rPr>
            </w:pPr>
          </w:p>
        </w:tc>
        <w:tc>
          <w:tcPr>
            <w:tcW w:w="866" w:type="dxa"/>
            <w:tcBorders>
              <w:right w:val="single" w:color="auto" w:sz="8" w:space="0"/>
            </w:tcBorders>
            <w:noWrap/>
            <w:vAlign w:val="center"/>
          </w:tcPr>
          <w:p w14:paraId="7E93EE56">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r>
      <w:tr w14:paraId="2D9A2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513" w:type="dxa"/>
            <w:tcBorders>
              <w:top w:val="single" w:color="auto" w:sz="8" w:space="0"/>
              <w:left w:val="single" w:color="auto" w:sz="8" w:space="0"/>
            </w:tcBorders>
            <w:noWrap/>
            <w:vAlign w:val="center"/>
          </w:tcPr>
          <w:p w14:paraId="4EDA764D">
            <w:pPr>
              <w:widowControl/>
              <w:spacing w:before="100" w:beforeAutospacing="1" w:after="100" w:afterAutospacing="1" w:line="360" w:lineRule="auto"/>
              <w:jc w:val="center"/>
              <w:rPr>
                <w:rFonts w:ascii="宋体" w:hAnsi="宋体"/>
                <w:sz w:val="24"/>
                <w:highlight w:val="none"/>
              </w:rPr>
            </w:pPr>
          </w:p>
        </w:tc>
        <w:tc>
          <w:tcPr>
            <w:tcW w:w="1869" w:type="dxa"/>
            <w:noWrap/>
            <w:vAlign w:val="center"/>
          </w:tcPr>
          <w:p w14:paraId="429F9AF4">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（定额编号2）</w:t>
            </w:r>
          </w:p>
        </w:tc>
        <w:tc>
          <w:tcPr>
            <w:tcW w:w="2465" w:type="dxa"/>
            <w:noWrap/>
            <w:vAlign w:val="center"/>
          </w:tcPr>
          <w:p w14:paraId="1380ECCB">
            <w:pPr>
              <w:widowControl/>
              <w:spacing w:before="100" w:beforeAutospacing="1" w:after="100" w:afterAutospacing="1" w:line="360" w:lineRule="auto"/>
              <w:ind w:left="-117" w:leftChars="-56" w:right="-92" w:rightChars="-44"/>
              <w:jc w:val="center"/>
              <w:rPr>
                <w:rFonts w:ascii="宋体" w:hAnsi="宋体"/>
                <w:spacing w:val="-16"/>
                <w:sz w:val="24"/>
                <w:highlight w:val="none"/>
              </w:rPr>
            </w:pPr>
            <w:r>
              <w:rPr>
                <w:rFonts w:hint="eastAsia" w:ascii="宋体" w:hAnsi="宋体"/>
                <w:spacing w:val="-16"/>
                <w:sz w:val="24"/>
                <w:highlight w:val="none"/>
              </w:rPr>
              <w:t>（定额项目名称或工程内容）</w:t>
            </w:r>
          </w:p>
        </w:tc>
        <w:tc>
          <w:tcPr>
            <w:tcW w:w="396" w:type="dxa"/>
            <w:noWrap/>
            <w:vAlign w:val="center"/>
          </w:tcPr>
          <w:p w14:paraId="0BBCEC16">
            <w:pPr>
              <w:widowControl/>
              <w:spacing w:before="100" w:beforeAutospacing="1" w:after="100" w:afterAutospacing="1" w:line="360" w:lineRule="auto"/>
              <w:jc w:val="center"/>
              <w:rPr>
                <w:rFonts w:ascii="宋体" w:hAnsi="宋体"/>
                <w:sz w:val="24"/>
                <w:highlight w:val="none"/>
              </w:rPr>
            </w:pPr>
          </w:p>
        </w:tc>
        <w:tc>
          <w:tcPr>
            <w:tcW w:w="539" w:type="dxa"/>
            <w:noWrap/>
            <w:vAlign w:val="center"/>
          </w:tcPr>
          <w:p w14:paraId="587D07EF">
            <w:pPr>
              <w:spacing w:line="360" w:lineRule="auto"/>
              <w:jc w:val="center"/>
              <w:rPr>
                <w:rFonts w:ascii="宋体" w:hAnsi="宋体"/>
                <w:sz w:val="24"/>
                <w:highlight w:val="none"/>
              </w:rPr>
            </w:pPr>
          </w:p>
        </w:tc>
        <w:tc>
          <w:tcPr>
            <w:tcW w:w="732" w:type="dxa"/>
            <w:noWrap/>
            <w:vAlign w:val="center"/>
          </w:tcPr>
          <w:p w14:paraId="77B4023C">
            <w:pPr>
              <w:widowControl/>
              <w:spacing w:before="100" w:beforeAutospacing="1" w:after="100" w:afterAutospacing="1" w:line="360" w:lineRule="auto"/>
              <w:jc w:val="center"/>
              <w:rPr>
                <w:rFonts w:ascii="宋体" w:hAnsi="宋体"/>
                <w:sz w:val="24"/>
                <w:highlight w:val="none"/>
              </w:rPr>
            </w:pPr>
          </w:p>
        </w:tc>
        <w:tc>
          <w:tcPr>
            <w:tcW w:w="702" w:type="dxa"/>
            <w:noWrap/>
            <w:vAlign w:val="center"/>
          </w:tcPr>
          <w:p w14:paraId="6C0A3642">
            <w:pPr>
              <w:widowControl/>
              <w:spacing w:before="100" w:beforeAutospacing="1" w:after="100" w:afterAutospacing="1" w:line="360" w:lineRule="auto"/>
              <w:jc w:val="center"/>
              <w:rPr>
                <w:rFonts w:ascii="宋体" w:hAnsi="宋体"/>
                <w:sz w:val="24"/>
                <w:highlight w:val="none"/>
              </w:rPr>
            </w:pPr>
          </w:p>
        </w:tc>
        <w:tc>
          <w:tcPr>
            <w:tcW w:w="524" w:type="dxa"/>
            <w:noWrap/>
            <w:vAlign w:val="center"/>
          </w:tcPr>
          <w:p w14:paraId="2779F10E">
            <w:pPr>
              <w:widowControl/>
              <w:spacing w:before="100" w:beforeAutospacing="1" w:after="100" w:afterAutospacing="1" w:line="360" w:lineRule="auto"/>
              <w:jc w:val="center"/>
              <w:rPr>
                <w:rFonts w:ascii="宋体" w:hAnsi="宋体"/>
                <w:sz w:val="24"/>
                <w:highlight w:val="none"/>
              </w:rPr>
            </w:pPr>
          </w:p>
        </w:tc>
        <w:tc>
          <w:tcPr>
            <w:tcW w:w="689" w:type="dxa"/>
            <w:noWrap/>
            <w:vAlign w:val="center"/>
          </w:tcPr>
          <w:p w14:paraId="5A254EFA">
            <w:pPr>
              <w:widowControl/>
              <w:spacing w:before="100" w:beforeAutospacing="1" w:after="100" w:afterAutospacing="1" w:line="360" w:lineRule="auto"/>
              <w:jc w:val="center"/>
              <w:rPr>
                <w:rFonts w:ascii="宋体" w:hAnsi="宋体"/>
                <w:sz w:val="24"/>
                <w:highlight w:val="none"/>
              </w:rPr>
            </w:pPr>
          </w:p>
        </w:tc>
        <w:tc>
          <w:tcPr>
            <w:tcW w:w="901" w:type="dxa"/>
            <w:noWrap/>
            <w:vAlign w:val="center"/>
          </w:tcPr>
          <w:p w14:paraId="592A8578">
            <w:pPr>
              <w:widowControl/>
              <w:spacing w:before="100" w:beforeAutospacing="1" w:after="100" w:afterAutospacing="1" w:line="360" w:lineRule="auto"/>
              <w:jc w:val="center"/>
              <w:rPr>
                <w:rFonts w:ascii="宋体" w:hAnsi="宋体"/>
                <w:sz w:val="24"/>
                <w:highlight w:val="none"/>
              </w:rPr>
            </w:pPr>
          </w:p>
        </w:tc>
        <w:tc>
          <w:tcPr>
            <w:tcW w:w="866" w:type="dxa"/>
            <w:tcBorders>
              <w:right w:val="single" w:color="auto" w:sz="8" w:space="0"/>
            </w:tcBorders>
            <w:noWrap/>
            <w:vAlign w:val="center"/>
          </w:tcPr>
          <w:p w14:paraId="7CE5142B">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r>
      <w:tr w14:paraId="03A43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tcBorders>
            <w:noWrap/>
            <w:vAlign w:val="center"/>
          </w:tcPr>
          <w:p w14:paraId="557E7BEC">
            <w:pPr>
              <w:widowControl/>
              <w:spacing w:before="100" w:beforeAutospacing="1" w:after="100" w:afterAutospacing="1" w:line="360" w:lineRule="auto"/>
              <w:jc w:val="center"/>
              <w:rPr>
                <w:rFonts w:ascii="宋体" w:hAnsi="宋体"/>
                <w:sz w:val="24"/>
                <w:highlight w:val="none"/>
              </w:rPr>
            </w:pPr>
          </w:p>
        </w:tc>
        <w:tc>
          <w:tcPr>
            <w:tcW w:w="1869" w:type="dxa"/>
            <w:noWrap/>
            <w:vAlign w:val="center"/>
          </w:tcPr>
          <w:p w14:paraId="4F5E28B7">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（主材或</w:t>
            </w:r>
            <w:r>
              <w:rPr>
                <w:rFonts w:hint="eastAsia" w:ascii="宋体" w:hAnsi="宋体"/>
                <w:sz w:val="24"/>
                <w:highlight w:val="none"/>
              </w:rPr>
              <w:t>暂估价材料</w:t>
            </w:r>
            <w:r>
              <w:rPr>
                <w:rFonts w:hint="eastAsia" w:ascii="宋体" w:hAnsi="宋体"/>
                <w:spacing w:val="-12"/>
                <w:sz w:val="24"/>
                <w:highlight w:val="none"/>
              </w:rPr>
              <w:t>编码1）</w:t>
            </w:r>
          </w:p>
        </w:tc>
        <w:tc>
          <w:tcPr>
            <w:tcW w:w="2465" w:type="dxa"/>
            <w:noWrap/>
            <w:vAlign w:val="center"/>
          </w:tcPr>
          <w:p w14:paraId="3AA51CC3">
            <w:pPr>
              <w:widowControl/>
              <w:spacing w:before="100" w:beforeAutospacing="1" w:after="100" w:afterAutospacing="1" w:line="360" w:lineRule="auto"/>
              <w:ind w:left="-117" w:leftChars="-56" w:right="-92" w:rightChars="-44"/>
              <w:jc w:val="center"/>
              <w:rPr>
                <w:rFonts w:ascii="宋体" w:hAnsi="宋体"/>
                <w:spacing w:val="-16"/>
                <w:sz w:val="24"/>
                <w:highlight w:val="none"/>
              </w:rPr>
            </w:pPr>
            <w:r>
              <w:rPr>
                <w:rFonts w:hint="eastAsia" w:ascii="宋体" w:hAnsi="宋体"/>
                <w:spacing w:val="-16"/>
                <w:sz w:val="24"/>
                <w:highlight w:val="none"/>
              </w:rPr>
              <w:t>（名称、规格、型号）</w:t>
            </w:r>
          </w:p>
        </w:tc>
        <w:tc>
          <w:tcPr>
            <w:tcW w:w="396" w:type="dxa"/>
            <w:noWrap/>
            <w:vAlign w:val="center"/>
          </w:tcPr>
          <w:p w14:paraId="66B2AAB9">
            <w:pPr>
              <w:widowControl/>
              <w:spacing w:before="100" w:beforeAutospacing="1" w:after="100" w:afterAutospacing="1" w:line="360" w:lineRule="auto"/>
              <w:jc w:val="center"/>
              <w:rPr>
                <w:rFonts w:ascii="宋体" w:hAnsi="宋体"/>
                <w:sz w:val="24"/>
                <w:highlight w:val="none"/>
              </w:rPr>
            </w:pPr>
          </w:p>
        </w:tc>
        <w:tc>
          <w:tcPr>
            <w:tcW w:w="539" w:type="dxa"/>
            <w:noWrap/>
            <w:vAlign w:val="center"/>
          </w:tcPr>
          <w:p w14:paraId="6F841AFF">
            <w:pPr>
              <w:spacing w:line="360" w:lineRule="auto"/>
              <w:jc w:val="center"/>
              <w:rPr>
                <w:rFonts w:ascii="宋体" w:hAnsi="宋体"/>
                <w:sz w:val="24"/>
                <w:highlight w:val="none"/>
              </w:rPr>
            </w:pPr>
          </w:p>
        </w:tc>
        <w:tc>
          <w:tcPr>
            <w:tcW w:w="732" w:type="dxa"/>
            <w:noWrap/>
            <w:vAlign w:val="center"/>
          </w:tcPr>
          <w:p w14:paraId="12B7C9D1">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702" w:type="dxa"/>
            <w:noWrap/>
            <w:vAlign w:val="center"/>
          </w:tcPr>
          <w:p w14:paraId="02AF03DC">
            <w:pPr>
              <w:widowControl/>
              <w:spacing w:before="100" w:beforeAutospacing="1" w:after="100" w:afterAutospacing="1" w:line="360" w:lineRule="auto"/>
              <w:jc w:val="center"/>
              <w:rPr>
                <w:rFonts w:ascii="宋体" w:hAnsi="宋体"/>
                <w:sz w:val="24"/>
                <w:highlight w:val="none"/>
              </w:rPr>
            </w:pPr>
          </w:p>
        </w:tc>
        <w:tc>
          <w:tcPr>
            <w:tcW w:w="524" w:type="dxa"/>
            <w:noWrap/>
            <w:vAlign w:val="center"/>
          </w:tcPr>
          <w:p w14:paraId="64BD221C">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689" w:type="dxa"/>
            <w:noWrap/>
            <w:vAlign w:val="center"/>
          </w:tcPr>
          <w:p w14:paraId="6538D319">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901" w:type="dxa"/>
            <w:noWrap/>
            <w:vAlign w:val="center"/>
          </w:tcPr>
          <w:p w14:paraId="121EAA60">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866" w:type="dxa"/>
            <w:tcBorders>
              <w:right w:val="single" w:color="auto" w:sz="8" w:space="0"/>
            </w:tcBorders>
            <w:noWrap/>
            <w:vAlign w:val="center"/>
          </w:tcPr>
          <w:p w14:paraId="28927554">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r>
      <w:tr w14:paraId="2B127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tcBorders>
            <w:noWrap/>
          </w:tcPr>
          <w:p w14:paraId="60A9318D">
            <w:pPr>
              <w:widowControl/>
              <w:spacing w:before="100" w:beforeAutospacing="1" w:after="100" w:afterAutospacing="1" w:line="360" w:lineRule="auto"/>
              <w:rPr>
                <w:rFonts w:ascii="宋体" w:hAnsi="宋体"/>
                <w:sz w:val="24"/>
                <w:highlight w:val="none"/>
              </w:rPr>
            </w:pPr>
          </w:p>
        </w:tc>
        <w:tc>
          <w:tcPr>
            <w:tcW w:w="1869" w:type="dxa"/>
            <w:noWrap/>
            <w:vAlign w:val="center"/>
          </w:tcPr>
          <w:p w14:paraId="41CA1BB3">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（主材或暂估价材料编码2）</w:t>
            </w:r>
          </w:p>
        </w:tc>
        <w:tc>
          <w:tcPr>
            <w:tcW w:w="2465" w:type="dxa"/>
            <w:noWrap/>
            <w:vAlign w:val="center"/>
          </w:tcPr>
          <w:p w14:paraId="147FA279">
            <w:pPr>
              <w:widowControl/>
              <w:spacing w:before="100" w:beforeAutospacing="1" w:after="100" w:afterAutospacing="1" w:line="360" w:lineRule="auto"/>
              <w:ind w:left="-117" w:leftChars="-56" w:right="-92" w:rightChars="-44"/>
              <w:jc w:val="center"/>
              <w:rPr>
                <w:rFonts w:ascii="宋体" w:hAnsi="宋体"/>
                <w:spacing w:val="-16"/>
                <w:sz w:val="24"/>
                <w:highlight w:val="none"/>
              </w:rPr>
            </w:pPr>
            <w:r>
              <w:rPr>
                <w:rFonts w:hint="eastAsia" w:ascii="宋体" w:hAnsi="宋体"/>
                <w:spacing w:val="-16"/>
                <w:sz w:val="24"/>
                <w:highlight w:val="none"/>
              </w:rPr>
              <w:t>（名称、规格、型号）</w:t>
            </w:r>
          </w:p>
        </w:tc>
        <w:tc>
          <w:tcPr>
            <w:tcW w:w="396" w:type="dxa"/>
            <w:noWrap/>
          </w:tcPr>
          <w:p w14:paraId="682177BE">
            <w:pPr>
              <w:widowControl/>
              <w:spacing w:before="100" w:beforeAutospacing="1" w:after="100" w:afterAutospacing="1" w:line="360" w:lineRule="auto"/>
              <w:rPr>
                <w:rFonts w:ascii="宋体" w:hAnsi="宋体"/>
                <w:sz w:val="24"/>
                <w:highlight w:val="none"/>
              </w:rPr>
            </w:pPr>
          </w:p>
        </w:tc>
        <w:tc>
          <w:tcPr>
            <w:tcW w:w="539" w:type="dxa"/>
            <w:noWrap/>
          </w:tcPr>
          <w:p w14:paraId="3B0B8085">
            <w:pPr>
              <w:widowControl/>
              <w:spacing w:before="100" w:beforeAutospacing="1" w:after="100" w:afterAutospacing="1" w:line="360" w:lineRule="auto"/>
              <w:rPr>
                <w:rFonts w:ascii="宋体" w:hAnsi="宋体"/>
                <w:sz w:val="24"/>
                <w:highlight w:val="none"/>
              </w:rPr>
            </w:pPr>
          </w:p>
        </w:tc>
        <w:tc>
          <w:tcPr>
            <w:tcW w:w="732" w:type="dxa"/>
            <w:noWrap/>
            <w:vAlign w:val="center"/>
          </w:tcPr>
          <w:p w14:paraId="6B3F869F">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702" w:type="dxa"/>
            <w:noWrap/>
            <w:vAlign w:val="center"/>
          </w:tcPr>
          <w:p w14:paraId="77358017">
            <w:pPr>
              <w:widowControl/>
              <w:spacing w:before="100" w:beforeAutospacing="1" w:after="100" w:afterAutospacing="1" w:line="360" w:lineRule="auto"/>
              <w:jc w:val="center"/>
              <w:rPr>
                <w:rFonts w:ascii="宋体" w:hAnsi="宋体"/>
                <w:sz w:val="24"/>
                <w:highlight w:val="none"/>
              </w:rPr>
            </w:pPr>
          </w:p>
        </w:tc>
        <w:tc>
          <w:tcPr>
            <w:tcW w:w="524" w:type="dxa"/>
            <w:noWrap/>
            <w:vAlign w:val="center"/>
          </w:tcPr>
          <w:p w14:paraId="1D87EC2C">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689" w:type="dxa"/>
            <w:noWrap/>
            <w:vAlign w:val="center"/>
          </w:tcPr>
          <w:p w14:paraId="6AD744EB">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901" w:type="dxa"/>
            <w:noWrap/>
            <w:vAlign w:val="center"/>
          </w:tcPr>
          <w:p w14:paraId="181A5DE8">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866" w:type="dxa"/>
            <w:tcBorders>
              <w:right w:val="single" w:color="auto" w:sz="8" w:space="0"/>
            </w:tcBorders>
            <w:noWrap/>
            <w:vAlign w:val="center"/>
          </w:tcPr>
          <w:p w14:paraId="530BDD61">
            <w:pPr>
              <w:pStyle w:val="11"/>
              <w:widowControl/>
              <w:pBdr>
                <w:bottom w:val="none" w:color="auto" w:sz="0" w:space="0"/>
              </w:pBdr>
              <w:tabs>
                <w:tab w:val="clear" w:pos="4153"/>
                <w:tab w:val="clear" w:pos="8306"/>
              </w:tabs>
              <w:snapToGrid/>
              <w:spacing w:before="100" w:beforeAutospacing="1" w:after="100" w:afterAutospacing="1" w:line="360" w:lineRule="auto"/>
              <w:rPr>
                <w:rFonts w:ascii="宋体" w:hAnsi="宋体"/>
                <w:sz w:val="24"/>
                <w:szCs w:val="24"/>
                <w:highlight w:val="none"/>
              </w:rPr>
            </w:pPr>
            <w:r>
              <w:rPr>
                <w:rFonts w:hint="eastAsia" w:ascii="宋体" w:hAnsi="宋体"/>
                <w:sz w:val="24"/>
                <w:szCs w:val="24"/>
                <w:highlight w:val="none"/>
              </w:rPr>
              <w:t>--</w:t>
            </w:r>
          </w:p>
        </w:tc>
      </w:tr>
      <w:tr w14:paraId="1C85B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513" w:type="dxa"/>
            <w:tcBorders>
              <w:left w:val="single" w:color="auto" w:sz="8" w:space="0"/>
            </w:tcBorders>
            <w:noWrap/>
            <w:vAlign w:val="center"/>
          </w:tcPr>
          <w:p w14:paraId="1D7A3F59">
            <w:pPr>
              <w:widowControl/>
              <w:spacing w:before="100" w:beforeAutospacing="1" w:after="100" w:afterAutospacing="1" w:line="360" w:lineRule="auto"/>
              <w:jc w:val="center"/>
              <w:rPr>
                <w:rFonts w:ascii="宋体" w:hAnsi="宋体"/>
                <w:sz w:val="24"/>
                <w:highlight w:val="none"/>
              </w:rPr>
            </w:pPr>
          </w:p>
        </w:tc>
        <w:tc>
          <w:tcPr>
            <w:tcW w:w="1869" w:type="dxa"/>
            <w:noWrap/>
            <w:vAlign w:val="center"/>
          </w:tcPr>
          <w:p w14:paraId="48777333">
            <w:pPr>
              <w:widowControl/>
              <w:spacing w:before="100" w:beforeAutospacing="1" w:after="100" w:afterAutospacing="1" w:line="360" w:lineRule="auto"/>
              <w:jc w:val="center"/>
              <w:rPr>
                <w:rFonts w:ascii="宋体" w:hAnsi="宋体"/>
                <w:sz w:val="24"/>
                <w:highlight w:val="none"/>
              </w:rPr>
            </w:pPr>
          </w:p>
        </w:tc>
        <w:tc>
          <w:tcPr>
            <w:tcW w:w="2465" w:type="dxa"/>
            <w:noWrap/>
            <w:vAlign w:val="center"/>
          </w:tcPr>
          <w:p w14:paraId="26F6962F">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z w:val="24"/>
                <w:highlight w:val="none"/>
              </w:rPr>
              <w:t>材料费中：暂估价合计</w:t>
            </w:r>
          </w:p>
        </w:tc>
        <w:tc>
          <w:tcPr>
            <w:tcW w:w="396" w:type="dxa"/>
            <w:noWrap/>
            <w:vAlign w:val="center"/>
          </w:tcPr>
          <w:p w14:paraId="453F9C54">
            <w:pPr>
              <w:widowControl/>
              <w:spacing w:before="100" w:beforeAutospacing="1" w:after="100" w:afterAutospacing="1" w:line="360" w:lineRule="auto"/>
              <w:jc w:val="center"/>
              <w:rPr>
                <w:rFonts w:ascii="宋体" w:hAnsi="宋体"/>
                <w:sz w:val="24"/>
                <w:highlight w:val="none"/>
              </w:rPr>
            </w:pPr>
          </w:p>
        </w:tc>
        <w:tc>
          <w:tcPr>
            <w:tcW w:w="539" w:type="dxa"/>
            <w:noWrap/>
            <w:vAlign w:val="center"/>
          </w:tcPr>
          <w:p w14:paraId="37528991">
            <w:pPr>
              <w:spacing w:line="360" w:lineRule="auto"/>
              <w:jc w:val="center"/>
              <w:rPr>
                <w:rFonts w:ascii="宋体" w:hAnsi="宋体"/>
                <w:sz w:val="24"/>
                <w:highlight w:val="none"/>
              </w:rPr>
            </w:pPr>
          </w:p>
        </w:tc>
        <w:tc>
          <w:tcPr>
            <w:tcW w:w="732" w:type="dxa"/>
            <w:noWrap/>
            <w:vAlign w:val="center"/>
          </w:tcPr>
          <w:p w14:paraId="5A186086">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702" w:type="dxa"/>
            <w:noWrap/>
            <w:vAlign w:val="center"/>
          </w:tcPr>
          <w:p w14:paraId="73EFAA2D">
            <w:pPr>
              <w:widowControl/>
              <w:spacing w:before="100" w:beforeAutospacing="1" w:after="100" w:afterAutospacing="1" w:line="360" w:lineRule="auto"/>
              <w:jc w:val="center"/>
              <w:rPr>
                <w:rFonts w:ascii="宋体" w:hAnsi="宋体"/>
                <w:sz w:val="24"/>
                <w:highlight w:val="none"/>
              </w:rPr>
            </w:pPr>
          </w:p>
        </w:tc>
        <w:tc>
          <w:tcPr>
            <w:tcW w:w="524" w:type="dxa"/>
            <w:noWrap/>
            <w:vAlign w:val="center"/>
          </w:tcPr>
          <w:p w14:paraId="5D0169AE">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689" w:type="dxa"/>
            <w:noWrap/>
            <w:vAlign w:val="center"/>
          </w:tcPr>
          <w:p w14:paraId="79F84D8D">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901" w:type="dxa"/>
            <w:noWrap/>
            <w:vAlign w:val="center"/>
          </w:tcPr>
          <w:p w14:paraId="5BF6F169">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c>
          <w:tcPr>
            <w:tcW w:w="866" w:type="dxa"/>
            <w:tcBorders>
              <w:right w:val="single" w:color="auto" w:sz="8" w:space="0"/>
            </w:tcBorders>
            <w:noWrap/>
            <w:vAlign w:val="center"/>
          </w:tcPr>
          <w:p w14:paraId="6DD270C8">
            <w:pPr>
              <w:widowControl/>
              <w:spacing w:before="100" w:beforeAutospacing="1" w:after="100" w:afterAutospacing="1" w:line="360" w:lineRule="auto"/>
              <w:jc w:val="center"/>
              <w:rPr>
                <w:rFonts w:ascii="宋体" w:hAnsi="宋体"/>
                <w:sz w:val="24"/>
                <w:highlight w:val="none"/>
              </w:rPr>
            </w:pPr>
            <w:r>
              <w:rPr>
                <w:rFonts w:hint="eastAsia" w:ascii="宋体" w:hAnsi="宋体"/>
                <w:sz w:val="24"/>
                <w:highlight w:val="none"/>
              </w:rPr>
              <w:t>--</w:t>
            </w:r>
          </w:p>
        </w:tc>
      </w:tr>
      <w:tr w14:paraId="34AA1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513" w:type="dxa"/>
            <w:tcBorders>
              <w:left w:val="single" w:color="auto" w:sz="8" w:space="0"/>
            </w:tcBorders>
            <w:noWrap/>
            <w:vAlign w:val="center"/>
          </w:tcPr>
          <w:p w14:paraId="466A92AD">
            <w:pPr>
              <w:pStyle w:val="11"/>
              <w:widowControl/>
              <w:pBdr>
                <w:bottom w:val="none" w:color="auto" w:sz="0" w:space="0"/>
              </w:pBdr>
              <w:tabs>
                <w:tab w:val="clear" w:pos="4153"/>
                <w:tab w:val="clear" w:pos="8306"/>
              </w:tabs>
              <w:snapToGrid/>
              <w:spacing w:before="100" w:beforeAutospacing="1" w:after="100" w:afterAutospacing="1" w:line="360" w:lineRule="auto"/>
              <w:rPr>
                <w:rFonts w:ascii="宋体" w:hAnsi="宋体"/>
                <w:sz w:val="24"/>
                <w:szCs w:val="24"/>
                <w:highlight w:val="none"/>
              </w:rPr>
            </w:pPr>
            <w:r>
              <w:rPr>
                <w:rFonts w:hint="eastAsia" w:ascii="宋体" w:hAnsi="宋体"/>
                <w:sz w:val="24"/>
                <w:szCs w:val="24"/>
                <w:highlight w:val="none"/>
              </w:rPr>
              <w:t>2</w:t>
            </w:r>
          </w:p>
        </w:tc>
        <w:tc>
          <w:tcPr>
            <w:tcW w:w="1869" w:type="dxa"/>
            <w:noWrap/>
            <w:vAlign w:val="center"/>
          </w:tcPr>
          <w:p w14:paraId="22629CF4">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（清单项目编码2）</w:t>
            </w:r>
          </w:p>
        </w:tc>
        <w:tc>
          <w:tcPr>
            <w:tcW w:w="2465" w:type="dxa"/>
            <w:noWrap/>
            <w:vAlign w:val="center"/>
          </w:tcPr>
          <w:p w14:paraId="03FA133D">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hint="eastAsia" w:ascii="宋体" w:hAnsi="宋体"/>
                <w:spacing w:val="-12"/>
                <w:sz w:val="24"/>
                <w:highlight w:val="none"/>
              </w:rPr>
              <w:t>（清单项目名称及特征）</w:t>
            </w:r>
          </w:p>
        </w:tc>
        <w:tc>
          <w:tcPr>
            <w:tcW w:w="396" w:type="dxa"/>
            <w:noWrap/>
            <w:vAlign w:val="center"/>
          </w:tcPr>
          <w:p w14:paraId="690A23AF">
            <w:pPr>
              <w:widowControl/>
              <w:spacing w:before="100" w:beforeAutospacing="1" w:after="100" w:afterAutospacing="1" w:line="360" w:lineRule="auto"/>
              <w:jc w:val="center"/>
              <w:rPr>
                <w:rFonts w:ascii="宋体" w:hAnsi="宋体"/>
                <w:sz w:val="24"/>
                <w:highlight w:val="none"/>
              </w:rPr>
            </w:pPr>
          </w:p>
        </w:tc>
        <w:tc>
          <w:tcPr>
            <w:tcW w:w="539" w:type="dxa"/>
            <w:noWrap/>
            <w:vAlign w:val="center"/>
          </w:tcPr>
          <w:p w14:paraId="569BB82A">
            <w:pPr>
              <w:spacing w:line="360" w:lineRule="auto"/>
              <w:jc w:val="center"/>
              <w:rPr>
                <w:rFonts w:ascii="宋体" w:hAnsi="宋体"/>
                <w:sz w:val="24"/>
                <w:highlight w:val="none"/>
              </w:rPr>
            </w:pPr>
            <w:r>
              <w:rPr>
                <w:rFonts w:hint="eastAsia" w:ascii="宋体" w:hAnsi="宋体"/>
                <w:sz w:val="24"/>
                <w:highlight w:val="none"/>
              </w:rPr>
              <w:t>—</w:t>
            </w:r>
          </w:p>
        </w:tc>
        <w:tc>
          <w:tcPr>
            <w:tcW w:w="732" w:type="dxa"/>
            <w:noWrap/>
            <w:vAlign w:val="center"/>
          </w:tcPr>
          <w:p w14:paraId="64755112">
            <w:pPr>
              <w:widowControl/>
              <w:spacing w:before="100" w:beforeAutospacing="1" w:after="100" w:afterAutospacing="1" w:line="360" w:lineRule="auto"/>
              <w:jc w:val="center"/>
              <w:rPr>
                <w:rFonts w:ascii="宋体" w:hAnsi="宋体"/>
                <w:sz w:val="24"/>
                <w:highlight w:val="none"/>
              </w:rPr>
            </w:pPr>
          </w:p>
        </w:tc>
        <w:tc>
          <w:tcPr>
            <w:tcW w:w="702" w:type="dxa"/>
            <w:noWrap/>
          </w:tcPr>
          <w:p w14:paraId="05402968">
            <w:pPr>
              <w:widowControl/>
              <w:spacing w:before="100" w:beforeAutospacing="1" w:after="100" w:afterAutospacing="1" w:line="360" w:lineRule="auto"/>
              <w:rPr>
                <w:rFonts w:ascii="宋体" w:hAnsi="宋体"/>
                <w:sz w:val="24"/>
                <w:highlight w:val="none"/>
              </w:rPr>
            </w:pPr>
          </w:p>
        </w:tc>
        <w:tc>
          <w:tcPr>
            <w:tcW w:w="524" w:type="dxa"/>
            <w:noWrap/>
          </w:tcPr>
          <w:p w14:paraId="64BAD8C1">
            <w:pPr>
              <w:widowControl/>
              <w:spacing w:before="100" w:beforeAutospacing="1" w:after="100" w:afterAutospacing="1" w:line="360" w:lineRule="auto"/>
              <w:rPr>
                <w:rFonts w:ascii="宋体" w:hAnsi="宋体"/>
                <w:sz w:val="24"/>
                <w:highlight w:val="none"/>
              </w:rPr>
            </w:pPr>
          </w:p>
        </w:tc>
        <w:tc>
          <w:tcPr>
            <w:tcW w:w="689" w:type="dxa"/>
            <w:noWrap/>
          </w:tcPr>
          <w:p w14:paraId="4B87C430">
            <w:pPr>
              <w:widowControl/>
              <w:spacing w:before="100" w:beforeAutospacing="1" w:after="100" w:afterAutospacing="1" w:line="360" w:lineRule="auto"/>
              <w:rPr>
                <w:rFonts w:ascii="宋体" w:hAnsi="宋体"/>
                <w:sz w:val="24"/>
                <w:highlight w:val="none"/>
              </w:rPr>
            </w:pPr>
          </w:p>
        </w:tc>
        <w:tc>
          <w:tcPr>
            <w:tcW w:w="901" w:type="dxa"/>
            <w:noWrap/>
          </w:tcPr>
          <w:p w14:paraId="6CF5183F">
            <w:pPr>
              <w:widowControl/>
              <w:spacing w:before="100" w:beforeAutospacing="1" w:after="100" w:afterAutospacing="1" w:line="360" w:lineRule="auto"/>
              <w:rPr>
                <w:rFonts w:ascii="宋体" w:hAnsi="宋体"/>
                <w:sz w:val="24"/>
                <w:highlight w:val="none"/>
              </w:rPr>
            </w:pPr>
          </w:p>
        </w:tc>
        <w:tc>
          <w:tcPr>
            <w:tcW w:w="866" w:type="dxa"/>
            <w:tcBorders>
              <w:right w:val="single" w:color="auto" w:sz="8" w:space="0"/>
            </w:tcBorders>
            <w:noWrap/>
          </w:tcPr>
          <w:p w14:paraId="4CE759C0">
            <w:pPr>
              <w:widowControl/>
              <w:spacing w:before="100" w:beforeAutospacing="1" w:after="100" w:afterAutospacing="1" w:line="360" w:lineRule="auto"/>
              <w:rPr>
                <w:rFonts w:ascii="宋体" w:hAnsi="宋体"/>
                <w:sz w:val="24"/>
                <w:highlight w:val="none"/>
              </w:rPr>
            </w:pPr>
          </w:p>
        </w:tc>
      </w:tr>
      <w:tr w14:paraId="7A1AC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13" w:type="dxa"/>
            <w:tcBorders>
              <w:left w:val="single" w:color="auto" w:sz="8" w:space="0"/>
            </w:tcBorders>
            <w:noWrap/>
            <w:vAlign w:val="center"/>
          </w:tcPr>
          <w:p w14:paraId="1D195E68">
            <w:pPr>
              <w:widowControl/>
              <w:spacing w:before="100" w:beforeAutospacing="1" w:after="100" w:afterAutospacing="1" w:line="360" w:lineRule="auto"/>
              <w:jc w:val="center"/>
              <w:rPr>
                <w:rFonts w:ascii="宋体" w:hAnsi="宋体"/>
                <w:sz w:val="24"/>
                <w:highlight w:val="none"/>
              </w:rPr>
            </w:pPr>
          </w:p>
        </w:tc>
        <w:tc>
          <w:tcPr>
            <w:tcW w:w="1869" w:type="dxa"/>
            <w:noWrap/>
            <w:vAlign w:val="center"/>
          </w:tcPr>
          <w:p w14:paraId="23BFF343">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ascii="宋体" w:hAnsi="宋体"/>
                <w:spacing w:val="-12"/>
                <w:sz w:val="24"/>
                <w:highlight w:val="none"/>
              </w:rPr>
              <w:t>……</w:t>
            </w:r>
          </w:p>
        </w:tc>
        <w:tc>
          <w:tcPr>
            <w:tcW w:w="2465" w:type="dxa"/>
            <w:noWrap/>
            <w:vAlign w:val="center"/>
          </w:tcPr>
          <w:p w14:paraId="49E698C6">
            <w:pPr>
              <w:widowControl/>
              <w:spacing w:before="100" w:beforeAutospacing="1" w:after="100" w:afterAutospacing="1" w:line="360" w:lineRule="auto"/>
              <w:ind w:left="-117" w:leftChars="-56" w:right="-63" w:rightChars="-30"/>
              <w:jc w:val="center"/>
              <w:rPr>
                <w:rFonts w:ascii="宋体" w:hAnsi="宋体"/>
                <w:spacing w:val="-12"/>
                <w:sz w:val="24"/>
                <w:highlight w:val="none"/>
              </w:rPr>
            </w:pPr>
            <w:r>
              <w:rPr>
                <w:rFonts w:ascii="宋体" w:hAnsi="宋体"/>
                <w:spacing w:val="-12"/>
                <w:sz w:val="24"/>
                <w:highlight w:val="none"/>
              </w:rPr>
              <w:t>……</w:t>
            </w:r>
          </w:p>
        </w:tc>
        <w:tc>
          <w:tcPr>
            <w:tcW w:w="396" w:type="dxa"/>
            <w:noWrap/>
            <w:vAlign w:val="center"/>
          </w:tcPr>
          <w:p w14:paraId="4AC90303">
            <w:pPr>
              <w:widowControl/>
              <w:spacing w:before="100" w:beforeAutospacing="1" w:after="100" w:afterAutospacing="1" w:line="360" w:lineRule="auto"/>
              <w:jc w:val="center"/>
              <w:rPr>
                <w:rFonts w:ascii="宋体" w:hAnsi="宋体"/>
                <w:sz w:val="24"/>
                <w:highlight w:val="none"/>
              </w:rPr>
            </w:pPr>
          </w:p>
        </w:tc>
        <w:tc>
          <w:tcPr>
            <w:tcW w:w="539" w:type="dxa"/>
            <w:noWrap/>
            <w:vAlign w:val="center"/>
          </w:tcPr>
          <w:p w14:paraId="5E182B44">
            <w:pPr>
              <w:spacing w:line="360" w:lineRule="auto"/>
              <w:jc w:val="center"/>
              <w:rPr>
                <w:rFonts w:ascii="宋体" w:hAnsi="宋体"/>
                <w:sz w:val="24"/>
                <w:highlight w:val="none"/>
              </w:rPr>
            </w:pPr>
          </w:p>
        </w:tc>
        <w:tc>
          <w:tcPr>
            <w:tcW w:w="732" w:type="dxa"/>
            <w:noWrap/>
            <w:vAlign w:val="center"/>
          </w:tcPr>
          <w:p w14:paraId="7B9FE65D">
            <w:pPr>
              <w:widowControl/>
              <w:spacing w:before="100" w:beforeAutospacing="1" w:after="100" w:afterAutospacing="1" w:line="360" w:lineRule="auto"/>
              <w:jc w:val="center"/>
              <w:rPr>
                <w:rFonts w:ascii="宋体" w:hAnsi="宋体"/>
                <w:sz w:val="24"/>
                <w:highlight w:val="none"/>
              </w:rPr>
            </w:pPr>
          </w:p>
        </w:tc>
        <w:tc>
          <w:tcPr>
            <w:tcW w:w="702" w:type="dxa"/>
            <w:noWrap/>
            <w:vAlign w:val="center"/>
          </w:tcPr>
          <w:p w14:paraId="06B3C401">
            <w:pPr>
              <w:widowControl/>
              <w:spacing w:before="100" w:beforeAutospacing="1" w:after="100" w:afterAutospacing="1" w:line="360" w:lineRule="auto"/>
              <w:jc w:val="center"/>
              <w:rPr>
                <w:rFonts w:ascii="宋体" w:hAnsi="宋体"/>
                <w:sz w:val="24"/>
                <w:highlight w:val="none"/>
              </w:rPr>
            </w:pPr>
          </w:p>
        </w:tc>
        <w:tc>
          <w:tcPr>
            <w:tcW w:w="524" w:type="dxa"/>
            <w:noWrap/>
            <w:vAlign w:val="center"/>
          </w:tcPr>
          <w:p w14:paraId="28A7523E">
            <w:pPr>
              <w:widowControl/>
              <w:spacing w:before="100" w:beforeAutospacing="1" w:after="100" w:afterAutospacing="1" w:line="360" w:lineRule="auto"/>
              <w:jc w:val="center"/>
              <w:rPr>
                <w:rFonts w:ascii="宋体" w:hAnsi="宋体"/>
                <w:sz w:val="24"/>
                <w:highlight w:val="none"/>
              </w:rPr>
            </w:pPr>
          </w:p>
        </w:tc>
        <w:tc>
          <w:tcPr>
            <w:tcW w:w="689" w:type="dxa"/>
            <w:noWrap/>
            <w:vAlign w:val="center"/>
          </w:tcPr>
          <w:p w14:paraId="2C62DC20">
            <w:pPr>
              <w:widowControl/>
              <w:spacing w:before="100" w:beforeAutospacing="1" w:after="100" w:afterAutospacing="1" w:line="360" w:lineRule="auto"/>
              <w:jc w:val="center"/>
              <w:rPr>
                <w:rFonts w:ascii="宋体" w:hAnsi="宋体"/>
                <w:sz w:val="24"/>
                <w:highlight w:val="none"/>
              </w:rPr>
            </w:pPr>
          </w:p>
        </w:tc>
        <w:tc>
          <w:tcPr>
            <w:tcW w:w="901" w:type="dxa"/>
            <w:noWrap/>
          </w:tcPr>
          <w:p w14:paraId="4967C4ED">
            <w:pPr>
              <w:widowControl/>
              <w:spacing w:before="100" w:beforeAutospacing="1" w:after="100" w:afterAutospacing="1" w:line="360" w:lineRule="auto"/>
              <w:rPr>
                <w:rFonts w:ascii="宋体" w:hAnsi="宋体"/>
                <w:sz w:val="24"/>
                <w:highlight w:val="none"/>
              </w:rPr>
            </w:pPr>
          </w:p>
        </w:tc>
        <w:tc>
          <w:tcPr>
            <w:tcW w:w="866" w:type="dxa"/>
            <w:tcBorders>
              <w:right w:val="single" w:color="auto" w:sz="8" w:space="0"/>
            </w:tcBorders>
            <w:noWrap/>
          </w:tcPr>
          <w:p w14:paraId="51637262">
            <w:pPr>
              <w:widowControl/>
              <w:spacing w:before="100" w:beforeAutospacing="1" w:after="100" w:afterAutospacing="1" w:line="360" w:lineRule="auto"/>
              <w:rPr>
                <w:rFonts w:ascii="宋体" w:hAnsi="宋体"/>
                <w:sz w:val="24"/>
                <w:highlight w:val="none"/>
              </w:rPr>
            </w:pPr>
          </w:p>
        </w:tc>
      </w:tr>
    </w:tbl>
    <w:p w14:paraId="540A2B2D">
      <w:pPr>
        <w:spacing w:line="360" w:lineRule="auto"/>
        <w:rPr>
          <w:rFonts w:ascii="宋体" w:hAnsi="宋体"/>
          <w:sz w:val="24"/>
          <w:highlight w:val="none"/>
        </w:rPr>
      </w:pPr>
      <w:r>
        <w:rPr>
          <w:rFonts w:hint="eastAsia" w:ascii="宋体" w:hAnsi="宋体"/>
          <w:sz w:val="24"/>
          <w:highlight w:val="none"/>
        </w:rPr>
        <w:t>注：1、如不使用省级或行业建设主管部门发布的计价依据，可不填写定额编号、定额项目名称等。</w:t>
      </w:r>
    </w:p>
    <w:p w14:paraId="421E6FBA">
      <w:pPr>
        <w:spacing w:line="360" w:lineRule="auto"/>
        <w:ind w:firstLine="480" w:firstLineChars="200"/>
        <w:rPr>
          <w:rFonts w:ascii="宋体" w:hAnsi="宋体"/>
          <w:sz w:val="24"/>
          <w:highlight w:val="none"/>
        </w:rPr>
      </w:pPr>
      <w:r>
        <w:rPr>
          <w:rFonts w:hint="eastAsia" w:ascii="宋体" w:hAnsi="宋体"/>
          <w:sz w:val="24"/>
          <w:highlight w:val="none"/>
        </w:rPr>
        <w:t>2、对于具有市场成活报价的项目可不提供分析表。</w:t>
      </w:r>
    </w:p>
    <w:p w14:paraId="69616576">
      <w:pPr>
        <w:spacing w:line="360" w:lineRule="auto"/>
        <w:ind w:firstLine="480" w:firstLineChars="200"/>
        <w:rPr>
          <w:rFonts w:ascii="宋体" w:hAnsi="宋体"/>
          <w:sz w:val="24"/>
          <w:highlight w:val="none"/>
        </w:rPr>
      </w:pPr>
      <w:r>
        <w:rPr>
          <w:rFonts w:hint="eastAsia" w:ascii="宋体" w:hAnsi="宋体"/>
          <w:sz w:val="24"/>
          <w:highlight w:val="none"/>
        </w:rPr>
        <w:t>3、若为暂估价材料，在编码后标注“*”。</w:t>
      </w:r>
    </w:p>
    <w:p w14:paraId="1F973864">
      <w:pPr>
        <w:rPr>
          <w:rFonts w:ascii="黑体" w:eastAsia="黑体"/>
          <w:sz w:val="24"/>
          <w:highlight w:val="none"/>
        </w:rPr>
      </w:pPr>
      <w:r>
        <w:rPr>
          <w:rFonts w:hint="eastAsia" w:ascii="黑体" w:eastAsia="黑体"/>
          <w:sz w:val="24"/>
          <w:highlight w:val="none"/>
        </w:rPr>
        <w:br w:type="page"/>
      </w:r>
    </w:p>
    <w:p w14:paraId="7835327C">
      <w:pPr>
        <w:spacing w:line="360" w:lineRule="auto"/>
        <w:rPr>
          <w:rFonts w:ascii="黑体" w:eastAsia="黑体"/>
          <w:sz w:val="24"/>
          <w:highlight w:val="none"/>
        </w:rPr>
      </w:pPr>
      <w:r>
        <w:rPr>
          <w:rFonts w:hint="eastAsia" w:ascii="黑体" w:eastAsia="黑体"/>
          <w:sz w:val="24"/>
          <w:highlight w:val="none"/>
        </w:rPr>
        <w:t>4.9材料暂估价一览表</w:t>
      </w:r>
    </w:p>
    <w:p w14:paraId="4BFBE22F">
      <w:pPr>
        <w:spacing w:line="360" w:lineRule="auto"/>
        <w:jc w:val="center"/>
        <w:rPr>
          <w:rFonts w:ascii="黑体" w:eastAsia="黑体"/>
          <w:sz w:val="24"/>
          <w:highlight w:val="none"/>
        </w:rPr>
      </w:pPr>
      <w:r>
        <w:rPr>
          <w:rFonts w:hint="eastAsia" w:ascii="黑体" w:eastAsia="黑体"/>
          <w:sz w:val="24"/>
          <w:highlight w:val="none"/>
        </w:rPr>
        <w:t>材料暂估价一览表</w:t>
      </w:r>
    </w:p>
    <w:p w14:paraId="2E444DA2">
      <w:pPr>
        <w:spacing w:line="360" w:lineRule="auto"/>
        <w:rPr>
          <w:sz w:val="24"/>
          <w:highlight w:val="none"/>
        </w:rPr>
      </w:pPr>
      <w:r>
        <w:rPr>
          <w:rFonts w:hint="eastAsia"/>
          <w:sz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720"/>
        <w:gridCol w:w="2736"/>
        <w:gridCol w:w="1193"/>
        <w:gridCol w:w="1569"/>
        <w:gridCol w:w="3341"/>
      </w:tblGrid>
      <w:tr w14:paraId="6F540532">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ign w:val="center"/>
          </w:tcPr>
          <w:p w14:paraId="6E34C84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736" w:type="dxa"/>
            <w:tcBorders>
              <w:top w:val="single" w:color="auto" w:sz="8" w:space="0"/>
              <w:left w:val="single" w:color="000000" w:sz="4" w:space="0"/>
              <w:bottom w:val="single" w:color="000000" w:sz="4" w:space="0"/>
              <w:right w:val="single" w:color="000000" w:sz="4" w:space="0"/>
            </w:tcBorders>
            <w:noWrap/>
            <w:vAlign w:val="center"/>
          </w:tcPr>
          <w:p w14:paraId="202CF61C">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材料名称、规格、型号</w:t>
            </w:r>
          </w:p>
        </w:tc>
        <w:tc>
          <w:tcPr>
            <w:tcW w:w="1193" w:type="dxa"/>
            <w:tcBorders>
              <w:top w:val="single" w:color="auto" w:sz="8" w:space="0"/>
              <w:left w:val="single" w:color="000000" w:sz="4" w:space="0"/>
              <w:bottom w:val="single" w:color="000000" w:sz="4" w:space="0"/>
              <w:right w:val="single" w:color="000000" w:sz="4" w:space="0"/>
            </w:tcBorders>
            <w:noWrap/>
            <w:vAlign w:val="center"/>
          </w:tcPr>
          <w:p w14:paraId="1B47785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计量单位</w:t>
            </w:r>
          </w:p>
        </w:tc>
        <w:tc>
          <w:tcPr>
            <w:tcW w:w="1569" w:type="dxa"/>
            <w:tcBorders>
              <w:top w:val="single" w:color="auto" w:sz="8" w:space="0"/>
              <w:left w:val="single" w:color="000000" w:sz="4" w:space="0"/>
              <w:bottom w:val="single" w:color="000000" w:sz="4" w:space="0"/>
              <w:right w:val="single" w:color="000000" w:sz="4" w:space="0"/>
            </w:tcBorders>
            <w:noWrap/>
            <w:vAlign w:val="center"/>
          </w:tcPr>
          <w:p w14:paraId="6BF3B1B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p w14:paraId="17DB147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（元）</w:t>
            </w:r>
          </w:p>
        </w:tc>
        <w:tc>
          <w:tcPr>
            <w:tcW w:w="3341" w:type="dxa"/>
            <w:tcBorders>
              <w:top w:val="single" w:color="auto" w:sz="8" w:space="0"/>
              <w:left w:val="single" w:color="000000" w:sz="4" w:space="0"/>
              <w:bottom w:val="single" w:color="000000" w:sz="4" w:space="0"/>
              <w:right w:val="single" w:color="auto" w:sz="8" w:space="0"/>
            </w:tcBorders>
            <w:noWrap/>
            <w:vAlign w:val="center"/>
          </w:tcPr>
          <w:p w14:paraId="713EEF46">
            <w:pPr>
              <w:spacing w:line="360" w:lineRule="auto"/>
              <w:jc w:val="center"/>
              <w:rPr>
                <w:rFonts w:ascii="宋体" w:hAnsi="宋体" w:cs="宋体"/>
                <w:w w:val="90"/>
                <w:kern w:val="0"/>
                <w:sz w:val="24"/>
                <w:highlight w:val="none"/>
              </w:rPr>
            </w:pPr>
            <w:r>
              <w:rPr>
                <w:rFonts w:hint="eastAsia" w:ascii="宋体" w:hAnsi="宋体" w:cs="宋体"/>
                <w:kern w:val="0"/>
                <w:sz w:val="24"/>
                <w:highlight w:val="none"/>
              </w:rPr>
              <w:t>备      注</w:t>
            </w:r>
          </w:p>
        </w:tc>
      </w:tr>
      <w:tr w14:paraId="2CE925AD">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0E92A575">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79E29C4E">
            <w:pPr>
              <w:widowControl/>
              <w:spacing w:line="360" w:lineRule="auto"/>
              <w:rPr>
                <w:rFonts w:ascii="宋体" w:hAnsi="宋体" w:cs="宋体"/>
                <w:w w:val="90"/>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0AC96588">
            <w:pPr>
              <w:widowControl/>
              <w:spacing w:line="360" w:lineRule="auto"/>
              <w:ind w:firstLine="950" w:firstLineChars="396"/>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1C719393">
            <w:pPr>
              <w:widowControl/>
              <w:spacing w:line="360" w:lineRule="auto"/>
              <w:jc w:val="center"/>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49419B2C">
            <w:pPr>
              <w:widowControl/>
              <w:spacing w:line="360" w:lineRule="auto"/>
              <w:rPr>
                <w:rFonts w:ascii="宋体" w:hAnsi="宋体" w:cs="宋体"/>
                <w:kern w:val="0"/>
                <w:sz w:val="24"/>
                <w:highlight w:val="none"/>
              </w:rPr>
            </w:pPr>
          </w:p>
        </w:tc>
      </w:tr>
      <w:tr w14:paraId="3852D8D4">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25123DC3">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5CC024E4">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764510F5">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337865DF">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4E551A55">
            <w:pPr>
              <w:widowControl/>
              <w:spacing w:line="360" w:lineRule="auto"/>
              <w:jc w:val="right"/>
              <w:rPr>
                <w:rFonts w:ascii="宋体" w:hAnsi="宋体" w:cs="宋体"/>
                <w:kern w:val="0"/>
                <w:sz w:val="24"/>
                <w:highlight w:val="none"/>
              </w:rPr>
            </w:pPr>
          </w:p>
        </w:tc>
      </w:tr>
      <w:tr w14:paraId="265EA594">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405DF0CC">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07A76A33">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009004EA">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2A62C28B">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4BCDDAEC">
            <w:pPr>
              <w:widowControl/>
              <w:spacing w:line="360" w:lineRule="auto"/>
              <w:jc w:val="right"/>
              <w:rPr>
                <w:rFonts w:ascii="宋体" w:hAnsi="宋体" w:cs="宋体"/>
                <w:kern w:val="0"/>
                <w:sz w:val="24"/>
                <w:highlight w:val="none"/>
              </w:rPr>
            </w:pPr>
          </w:p>
        </w:tc>
      </w:tr>
      <w:tr w14:paraId="520FBC8C">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76C9DF09">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767241B1">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6B83A58E">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052D90F2">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5BF88BD7">
            <w:pPr>
              <w:widowControl/>
              <w:spacing w:line="360" w:lineRule="auto"/>
              <w:jc w:val="right"/>
              <w:rPr>
                <w:rFonts w:ascii="宋体" w:hAnsi="宋体" w:cs="宋体"/>
                <w:kern w:val="0"/>
                <w:sz w:val="24"/>
                <w:highlight w:val="none"/>
              </w:rPr>
            </w:pPr>
          </w:p>
        </w:tc>
      </w:tr>
      <w:tr w14:paraId="6B031EF2">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533D7D1A">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62950526">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636F5468">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2DD32AA0">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264AFB8F">
            <w:pPr>
              <w:widowControl/>
              <w:spacing w:line="360" w:lineRule="auto"/>
              <w:jc w:val="right"/>
              <w:rPr>
                <w:rFonts w:ascii="宋体" w:hAnsi="宋体" w:cs="宋体"/>
                <w:kern w:val="0"/>
                <w:sz w:val="24"/>
                <w:highlight w:val="none"/>
              </w:rPr>
            </w:pPr>
          </w:p>
        </w:tc>
      </w:tr>
      <w:tr w14:paraId="39E6AFE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7FBF2B5F">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01265B95">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197B452E">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1454EC21">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10E56573">
            <w:pPr>
              <w:widowControl/>
              <w:spacing w:line="360" w:lineRule="auto"/>
              <w:jc w:val="right"/>
              <w:rPr>
                <w:rFonts w:ascii="宋体" w:hAnsi="宋体" w:cs="宋体"/>
                <w:kern w:val="0"/>
                <w:sz w:val="24"/>
                <w:highlight w:val="none"/>
              </w:rPr>
            </w:pPr>
          </w:p>
        </w:tc>
      </w:tr>
      <w:tr w14:paraId="34F26303">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3C1620E5">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6A3F7CC2">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5C7AE70C">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6E70E3F9">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3D9551CA">
            <w:pPr>
              <w:widowControl/>
              <w:spacing w:line="360" w:lineRule="auto"/>
              <w:jc w:val="right"/>
              <w:rPr>
                <w:rFonts w:ascii="宋体" w:hAnsi="宋体" w:cs="宋体"/>
                <w:kern w:val="0"/>
                <w:sz w:val="24"/>
                <w:highlight w:val="none"/>
              </w:rPr>
            </w:pPr>
          </w:p>
        </w:tc>
      </w:tr>
      <w:tr w14:paraId="2B71FE74">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7BA3B06A">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72A63D36">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4E5FDEB6">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08BDE13F">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7AE7CB5D">
            <w:pPr>
              <w:widowControl/>
              <w:spacing w:line="360" w:lineRule="auto"/>
              <w:jc w:val="right"/>
              <w:rPr>
                <w:rFonts w:ascii="宋体" w:hAnsi="宋体" w:cs="宋体"/>
                <w:kern w:val="0"/>
                <w:sz w:val="24"/>
                <w:highlight w:val="none"/>
              </w:rPr>
            </w:pPr>
          </w:p>
        </w:tc>
      </w:tr>
      <w:tr w14:paraId="7901DC5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0BDC04EE">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6F0E0167">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637278C9">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695D2527">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4CBA5322">
            <w:pPr>
              <w:widowControl/>
              <w:spacing w:line="360" w:lineRule="auto"/>
              <w:jc w:val="right"/>
              <w:rPr>
                <w:rFonts w:ascii="宋体" w:hAnsi="宋体" w:cs="宋体"/>
                <w:kern w:val="0"/>
                <w:sz w:val="24"/>
                <w:highlight w:val="none"/>
              </w:rPr>
            </w:pPr>
          </w:p>
        </w:tc>
      </w:tr>
      <w:tr w14:paraId="50025C9C">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49E7D6AD">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0847150B">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2465A4B2">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5868C678">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63DCEE92">
            <w:pPr>
              <w:widowControl/>
              <w:spacing w:line="360" w:lineRule="auto"/>
              <w:jc w:val="right"/>
              <w:rPr>
                <w:rFonts w:ascii="宋体" w:hAnsi="宋体" w:cs="宋体"/>
                <w:kern w:val="0"/>
                <w:sz w:val="24"/>
                <w:highlight w:val="none"/>
              </w:rPr>
            </w:pPr>
          </w:p>
        </w:tc>
      </w:tr>
      <w:tr w14:paraId="4771774C">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36FB5737">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39F4DC8F">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0D219C0A">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5EAF063D">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1655B8CC">
            <w:pPr>
              <w:widowControl/>
              <w:spacing w:line="360" w:lineRule="auto"/>
              <w:jc w:val="right"/>
              <w:rPr>
                <w:rFonts w:ascii="宋体" w:hAnsi="宋体" w:cs="宋体"/>
                <w:kern w:val="0"/>
                <w:sz w:val="24"/>
                <w:highlight w:val="none"/>
              </w:rPr>
            </w:pPr>
          </w:p>
        </w:tc>
      </w:tr>
      <w:tr w14:paraId="767C5B03">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ign w:val="center"/>
          </w:tcPr>
          <w:p w14:paraId="4720CB92">
            <w:pPr>
              <w:widowControl/>
              <w:spacing w:line="360" w:lineRule="auto"/>
              <w:jc w:val="center"/>
              <w:rPr>
                <w:rFonts w:ascii="宋体" w:hAnsi="宋体" w:cs="宋体"/>
                <w:kern w:val="0"/>
                <w:sz w:val="24"/>
                <w:highlight w:val="none"/>
              </w:rPr>
            </w:pPr>
          </w:p>
        </w:tc>
        <w:tc>
          <w:tcPr>
            <w:tcW w:w="2736" w:type="dxa"/>
            <w:tcBorders>
              <w:top w:val="single" w:color="000000" w:sz="4" w:space="0"/>
              <w:left w:val="nil"/>
              <w:bottom w:val="single" w:color="000000" w:sz="4" w:space="0"/>
              <w:right w:val="single" w:color="000000" w:sz="4" w:space="0"/>
            </w:tcBorders>
            <w:noWrap/>
            <w:vAlign w:val="center"/>
          </w:tcPr>
          <w:p w14:paraId="0F70C31A">
            <w:pPr>
              <w:widowControl/>
              <w:spacing w:line="360" w:lineRule="auto"/>
              <w:rPr>
                <w:rFonts w:ascii="宋体" w:hAnsi="宋体" w:cs="宋体"/>
                <w:kern w:val="0"/>
                <w:sz w:val="24"/>
                <w:highlight w:val="none"/>
              </w:rPr>
            </w:pPr>
          </w:p>
        </w:tc>
        <w:tc>
          <w:tcPr>
            <w:tcW w:w="1193" w:type="dxa"/>
            <w:tcBorders>
              <w:top w:val="single" w:color="000000" w:sz="4" w:space="0"/>
              <w:left w:val="nil"/>
              <w:bottom w:val="single" w:color="000000" w:sz="4" w:space="0"/>
              <w:right w:val="single" w:color="000000" w:sz="4" w:space="0"/>
            </w:tcBorders>
            <w:noWrap/>
            <w:vAlign w:val="center"/>
          </w:tcPr>
          <w:p w14:paraId="463B789B">
            <w:pPr>
              <w:widowControl/>
              <w:spacing w:line="360" w:lineRule="auto"/>
              <w:jc w:val="left"/>
              <w:rPr>
                <w:rFonts w:ascii="宋体" w:hAnsi="宋体" w:cs="宋体"/>
                <w:kern w:val="0"/>
                <w:sz w:val="24"/>
                <w:highlight w:val="none"/>
              </w:rPr>
            </w:pPr>
          </w:p>
        </w:tc>
        <w:tc>
          <w:tcPr>
            <w:tcW w:w="1569" w:type="dxa"/>
            <w:tcBorders>
              <w:top w:val="single" w:color="000000" w:sz="4" w:space="0"/>
              <w:left w:val="nil"/>
              <w:bottom w:val="single" w:color="000000" w:sz="4" w:space="0"/>
              <w:right w:val="single" w:color="000000" w:sz="4" w:space="0"/>
            </w:tcBorders>
            <w:noWrap/>
            <w:vAlign w:val="center"/>
          </w:tcPr>
          <w:p w14:paraId="13F23C0F">
            <w:pPr>
              <w:widowControl/>
              <w:spacing w:line="360" w:lineRule="auto"/>
              <w:jc w:val="right"/>
              <w:rPr>
                <w:rFonts w:ascii="宋体" w:hAnsi="宋体" w:cs="宋体"/>
                <w:kern w:val="0"/>
                <w:sz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ign w:val="center"/>
          </w:tcPr>
          <w:p w14:paraId="23F0D913">
            <w:pPr>
              <w:widowControl/>
              <w:spacing w:line="360" w:lineRule="auto"/>
              <w:jc w:val="right"/>
              <w:rPr>
                <w:rFonts w:ascii="宋体" w:hAnsi="宋体" w:cs="宋体"/>
                <w:kern w:val="0"/>
                <w:sz w:val="24"/>
                <w:highlight w:val="none"/>
              </w:rPr>
            </w:pPr>
          </w:p>
        </w:tc>
      </w:tr>
    </w:tbl>
    <w:p w14:paraId="06D23E57">
      <w:pPr>
        <w:spacing w:line="360" w:lineRule="auto"/>
        <w:rPr>
          <w:rFonts w:ascii="宋体" w:hAnsi="宋体"/>
          <w:sz w:val="24"/>
          <w:highlight w:val="none"/>
        </w:rPr>
      </w:pPr>
      <w:r>
        <w:rPr>
          <w:rFonts w:hint="eastAsia" w:ascii="宋体" w:hAnsi="宋体"/>
          <w:sz w:val="24"/>
          <w:highlight w:val="none"/>
        </w:rPr>
        <w:t>注：报价时，供应商按采购人在工程量清单中提供的暂估材料单价计入到相应项目综合单价中，备注为暂估清单综合单价的，供应商报价的综合单价应与采购人提供的暂估清单综合单价一致。</w:t>
      </w:r>
    </w:p>
    <w:p w14:paraId="36CC4DBB">
      <w:pPr>
        <w:spacing w:line="360" w:lineRule="auto"/>
        <w:rPr>
          <w:rFonts w:ascii="黑体" w:eastAsia="黑体"/>
          <w:sz w:val="24"/>
          <w:highlight w:val="none"/>
        </w:rPr>
      </w:pPr>
      <w:r>
        <w:rPr>
          <w:rFonts w:hint="eastAsia" w:ascii="宋体" w:hAnsi="宋体"/>
          <w:sz w:val="24"/>
          <w:highlight w:val="none"/>
        </w:rPr>
        <w:br w:type="page"/>
      </w:r>
      <w:r>
        <w:rPr>
          <w:rFonts w:hint="eastAsia" w:ascii="黑体" w:eastAsia="黑体"/>
          <w:sz w:val="24"/>
          <w:highlight w:val="none"/>
        </w:rPr>
        <w:t>4.10工料机汇总表</w:t>
      </w:r>
    </w:p>
    <w:p w14:paraId="25CAA227">
      <w:pPr>
        <w:spacing w:line="360" w:lineRule="auto"/>
        <w:jc w:val="center"/>
        <w:rPr>
          <w:rFonts w:ascii="黑体" w:eastAsia="黑体"/>
          <w:sz w:val="24"/>
          <w:highlight w:val="none"/>
        </w:rPr>
      </w:pPr>
      <w:r>
        <w:rPr>
          <w:rFonts w:hint="eastAsia" w:ascii="黑体" w:eastAsia="黑体"/>
          <w:sz w:val="24"/>
          <w:highlight w:val="none"/>
        </w:rPr>
        <w:t>工料机汇总表</w:t>
      </w:r>
    </w:p>
    <w:p w14:paraId="192562B7">
      <w:pPr>
        <w:spacing w:line="360" w:lineRule="auto"/>
        <w:rPr>
          <w:sz w:val="24"/>
          <w:highlight w:val="none"/>
        </w:rPr>
      </w:pPr>
      <w:r>
        <w:rPr>
          <w:rFonts w:hint="eastAsia"/>
          <w:sz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1541"/>
      </w:tblGrid>
      <w:tr w14:paraId="67E50E14">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ign w:val="center"/>
          </w:tcPr>
          <w:p w14:paraId="14A86E2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1440" w:type="dxa"/>
            <w:tcBorders>
              <w:top w:val="single" w:color="auto" w:sz="8" w:space="0"/>
              <w:left w:val="nil"/>
              <w:bottom w:val="single" w:color="000000" w:sz="4" w:space="0"/>
              <w:right w:val="single" w:color="000000" w:sz="4" w:space="0"/>
            </w:tcBorders>
            <w:noWrap/>
            <w:vAlign w:val="center"/>
          </w:tcPr>
          <w:p w14:paraId="078F8E4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工料机</w:t>
            </w:r>
          </w:p>
          <w:p w14:paraId="496624E0">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编码</w:t>
            </w:r>
          </w:p>
        </w:tc>
        <w:tc>
          <w:tcPr>
            <w:tcW w:w="2520" w:type="dxa"/>
            <w:tcBorders>
              <w:top w:val="single" w:color="auto" w:sz="8" w:space="0"/>
              <w:left w:val="nil"/>
              <w:bottom w:val="single" w:color="000000" w:sz="4" w:space="0"/>
              <w:right w:val="single" w:color="000000" w:sz="4" w:space="0"/>
            </w:tcBorders>
            <w:noWrap/>
            <w:vAlign w:val="center"/>
          </w:tcPr>
          <w:p w14:paraId="2225E19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名称、规格、型号</w:t>
            </w:r>
          </w:p>
        </w:tc>
        <w:tc>
          <w:tcPr>
            <w:tcW w:w="720" w:type="dxa"/>
            <w:tcBorders>
              <w:top w:val="single" w:color="auto" w:sz="8" w:space="0"/>
              <w:left w:val="nil"/>
              <w:bottom w:val="single" w:color="000000" w:sz="4" w:space="0"/>
              <w:right w:val="single" w:color="000000" w:sz="4" w:space="0"/>
            </w:tcBorders>
            <w:noWrap/>
            <w:vAlign w:val="center"/>
          </w:tcPr>
          <w:p w14:paraId="6C673F8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900" w:type="dxa"/>
            <w:tcBorders>
              <w:top w:val="single" w:color="auto" w:sz="8" w:space="0"/>
              <w:left w:val="nil"/>
              <w:bottom w:val="single" w:color="000000" w:sz="4" w:space="0"/>
              <w:right w:val="single" w:color="000000" w:sz="4" w:space="0"/>
            </w:tcBorders>
            <w:noWrap/>
            <w:vAlign w:val="center"/>
          </w:tcPr>
          <w:p w14:paraId="17B3FB51">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1080" w:type="dxa"/>
            <w:tcBorders>
              <w:top w:val="single" w:color="auto" w:sz="8" w:space="0"/>
              <w:left w:val="nil"/>
              <w:bottom w:val="single" w:color="000000" w:sz="4" w:space="0"/>
              <w:right w:val="single" w:color="000000" w:sz="4" w:space="0"/>
            </w:tcBorders>
            <w:noWrap/>
            <w:vAlign w:val="center"/>
          </w:tcPr>
          <w:p w14:paraId="01669FE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tc>
        <w:tc>
          <w:tcPr>
            <w:tcW w:w="900" w:type="dxa"/>
            <w:tcBorders>
              <w:top w:val="single" w:color="auto" w:sz="8" w:space="0"/>
              <w:left w:val="nil"/>
              <w:bottom w:val="single" w:color="000000" w:sz="4" w:space="0"/>
              <w:right w:val="single" w:color="000000" w:sz="4" w:space="0"/>
            </w:tcBorders>
            <w:noWrap/>
            <w:vAlign w:val="center"/>
          </w:tcPr>
          <w:p w14:paraId="146FD742">
            <w:pPr>
              <w:widowControl/>
              <w:spacing w:line="360" w:lineRule="auto"/>
              <w:ind w:left="-107" w:leftChars="-51" w:right="-107" w:rightChars="-51" w:firstLine="144" w:firstLineChars="60"/>
              <w:jc w:val="center"/>
              <w:rPr>
                <w:rFonts w:ascii="宋体" w:hAnsi="宋体" w:cs="宋体"/>
                <w:kern w:val="0"/>
                <w:sz w:val="24"/>
                <w:highlight w:val="none"/>
              </w:rPr>
            </w:pPr>
            <w:r>
              <w:rPr>
                <w:rFonts w:hint="eastAsia" w:ascii="宋体" w:hAnsi="宋体" w:cs="宋体"/>
                <w:kern w:val="0"/>
                <w:sz w:val="24"/>
                <w:highlight w:val="none"/>
              </w:rPr>
              <w:t>合价</w:t>
            </w:r>
          </w:p>
        </w:tc>
        <w:tc>
          <w:tcPr>
            <w:tcW w:w="1541" w:type="dxa"/>
            <w:tcBorders>
              <w:top w:val="single" w:color="auto" w:sz="8" w:space="0"/>
              <w:left w:val="nil"/>
              <w:bottom w:val="single" w:color="000000" w:sz="4" w:space="0"/>
              <w:right w:val="single" w:color="auto" w:sz="8" w:space="0"/>
            </w:tcBorders>
            <w:noWrap/>
            <w:vAlign w:val="center"/>
          </w:tcPr>
          <w:p w14:paraId="7C30C1E9">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14:paraId="3D9AEA2E">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36577F26">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6A63256E">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75F458C3">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678AC5A9">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3F2A25CE">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32382EFF">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50F0DC8B">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5D415CDD">
            <w:pPr>
              <w:widowControl/>
              <w:spacing w:line="360" w:lineRule="auto"/>
              <w:jc w:val="left"/>
              <w:rPr>
                <w:rFonts w:ascii="宋体" w:hAnsi="宋体" w:cs="宋体"/>
                <w:kern w:val="0"/>
                <w:sz w:val="24"/>
                <w:highlight w:val="none"/>
              </w:rPr>
            </w:pPr>
          </w:p>
        </w:tc>
      </w:tr>
      <w:tr w14:paraId="5F1CE4DB">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66046E09">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052A821E">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2B27DEF6">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71B4585F">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2DC32E70">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42856021">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27567152">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2638F159">
            <w:pPr>
              <w:widowControl/>
              <w:spacing w:line="360" w:lineRule="auto"/>
              <w:jc w:val="left"/>
              <w:rPr>
                <w:rFonts w:ascii="宋体" w:hAnsi="宋体" w:cs="宋体"/>
                <w:kern w:val="0"/>
                <w:sz w:val="24"/>
                <w:highlight w:val="none"/>
              </w:rPr>
            </w:pPr>
          </w:p>
        </w:tc>
      </w:tr>
      <w:tr w14:paraId="3AC65549">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5AF34372">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5FF112E7">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12B5AD92">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52D49C68">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016635E5">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07E7D9AB">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6F71D397">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57942159">
            <w:pPr>
              <w:widowControl/>
              <w:spacing w:line="360" w:lineRule="auto"/>
              <w:jc w:val="left"/>
              <w:rPr>
                <w:rFonts w:ascii="宋体" w:hAnsi="宋体" w:cs="宋体"/>
                <w:kern w:val="0"/>
                <w:sz w:val="24"/>
                <w:highlight w:val="none"/>
              </w:rPr>
            </w:pPr>
          </w:p>
        </w:tc>
      </w:tr>
      <w:tr w14:paraId="7108DC6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4CCBCB39">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4307631D">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5911BE15">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31E8A7C8">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7F0FB289">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1127A111">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579BD6A8">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08E40634">
            <w:pPr>
              <w:widowControl/>
              <w:spacing w:line="360" w:lineRule="auto"/>
              <w:jc w:val="left"/>
              <w:rPr>
                <w:rFonts w:ascii="宋体" w:hAnsi="宋体" w:cs="宋体"/>
                <w:kern w:val="0"/>
                <w:sz w:val="24"/>
                <w:highlight w:val="none"/>
              </w:rPr>
            </w:pPr>
          </w:p>
        </w:tc>
      </w:tr>
      <w:tr w14:paraId="3631850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423EC7F5">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4D548BC9">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62D088CA">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3544E744">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2E6B4176">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0BF96E37">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1B09CECD">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6F3BD20B">
            <w:pPr>
              <w:widowControl/>
              <w:spacing w:line="360" w:lineRule="auto"/>
              <w:jc w:val="left"/>
              <w:rPr>
                <w:rFonts w:ascii="宋体" w:hAnsi="宋体" w:cs="宋体"/>
                <w:kern w:val="0"/>
                <w:sz w:val="24"/>
                <w:highlight w:val="none"/>
              </w:rPr>
            </w:pPr>
          </w:p>
        </w:tc>
      </w:tr>
      <w:tr w14:paraId="1D07297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5BA0B42E">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26D7D092">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139BD363">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0D0A29AB">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41D279FF">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5CB6A8F8">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07209609">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406A6732">
            <w:pPr>
              <w:widowControl/>
              <w:spacing w:line="360" w:lineRule="auto"/>
              <w:jc w:val="left"/>
              <w:rPr>
                <w:rFonts w:ascii="宋体" w:hAnsi="宋体" w:cs="宋体"/>
                <w:kern w:val="0"/>
                <w:sz w:val="24"/>
                <w:highlight w:val="none"/>
              </w:rPr>
            </w:pPr>
          </w:p>
        </w:tc>
      </w:tr>
      <w:tr w14:paraId="6F49AB72">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341F96DE">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79B149D9">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60DFA305">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47B6A879">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3DBA12F3">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1AACB897">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396AFB79">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77B62E8B">
            <w:pPr>
              <w:widowControl/>
              <w:spacing w:line="360" w:lineRule="auto"/>
              <w:jc w:val="left"/>
              <w:rPr>
                <w:rFonts w:ascii="宋体" w:hAnsi="宋体" w:cs="宋体"/>
                <w:kern w:val="0"/>
                <w:sz w:val="24"/>
                <w:highlight w:val="none"/>
              </w:rPr>
            </w:pPr>
          </w:p>
        </w:tc>
      </w:tr>
      <w:tr w14:paraId="3BDFF1A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6EA1F3D0">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4834E637">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2F95FCA4">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4F7BFACB">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64F1B2D8">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2F8B42B2">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47F57746">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24F34626">
            <w:pPr>
              <w:widowControl/>
              <w:spacing w:line="360" w:lineRule="auto"/>
              <w:jc w:val="left"/>
              <w:rPr>
                <w:rFonts w:ascii="宋体" w:hAnsi="宋体" w:cs="宋体"/>
                <w:kern w:val="0"/>
                <w:sz w:val="24"/>
                <w:highlight w:val="none"/>
              </w:rPr>
            </w:pPr>
          </w:p>
        </w:tc>
      </w:tr>
      <w:tr w14:paraId="5174B904">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0F02BC53">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7960146E">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352884F7">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31D9FAE1">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1EC04CA6">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05F2EC22">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22CACCA6">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2F733112">
            <w:pPr>
              <w:widowControl/>
              <w:spacing w:line="360" w:lineRule="auto"/>
              <w:jc w:val="left"/>
              <w:rPr>
                <w:rFonts w:ascii="宋体" w:hAnsi="宋体" w:cs="宋体"/>
                <w:kern w:val="0"/>
                <w:sz w:val="24"/>
                <w:highlight w:val="none"/>
              </w:rPr>
            </w:pPr>
          </w:p>
        </w:tc>
      </w:tr>
      <w:tr w14:paraId="369900D0">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54C368DD">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72A43A8A">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360B9925">
            <w:pPr>
              <w:widowControl/>
              <w:spacing w:line="360" w:lineRule="auto"/>
              <w:jc w:val="left"/>
              <w:rPr>
                <w:rFonts w:ascii="宋体" w:hAnsi="宋体" w:cs="宋体"/>
                <w:kern w:val="0"/>
                <w:sz w:val="24"/>
                <w:highlight w:val="none"/>
              </w:rPr>
            </w:pPr>
          </w:p>
        </w:tc>
        <w:tc>
          <w:tcPr>
            <w:tcW w:w="720" w:type="dxa"/>
            <w:tcBorders>
              <w:top w:val="single" w:color="000000" w:sz="4" w:space="0"/>
              <w:left w:val="nil"/>
              <w:bottom w:val="single" w:color="000000" w:sz="4" w:space="0"/>
              <w:right w:val="single" w:color="000000" w:sz="4" w:space="0"/>
            </w:tcBorders>
            <w:noWrap/>
            <w:vAlign w:val="center"/>
          </w:tcPr>
          <w:p w14:paraId="03975659">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01356280">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54925EC6">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4AD52BFC">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46400A4A">
            <w:pPr>
              <w:widowControl/>
              <w:spacing w:line="360" w:lineRule="auto"/>
              <w:jc w:val="left"/>
              <w:rPr>
                <w:rFonts w:ascii="宋体" w:hAnsi="宋体" w:cs="宋体"/>
                <w:kern w:val="0"/>
                <w:sz w:val="24"/>
                <w:highlight w:val="none"/>
              </w:rPr>
            </w:pPr>
          </w:p>
        </w:tc>
      </w:tr>
      <w:tr w14:paraId="10F2DF5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328D4EE0">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7CCD2AD7">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52827FF9">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合计</w:t>
            </w:r>
          </w:p>
        </w:tc>
        <w:tc>
          <w:tcPr>
            <w:tcW w:w="720" w:type="dxa"/>
            <w:tcBorders>
              <w:top w:val="single" w:color="000000" w:sz="4" w:space="0"/>
              <w:left w:val="nil"/>
              <w:bottom w:val="single" w:color="000000" w:sz="4" w:space="0"/>
              <w:right w:val="single" w:color="000000" w:sz="4" w:space="0"/>
            </w:tcBorders>
            <w:noWrap/>
            <w:vAlign w:val="center"/>
          </w:tcPr>
          <w:p w14:paraId="3E58E851">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1C271C93">
            <w:pPr>
              <w:widowControl/>
              <w:spacing w:line="360" w:lineRule="auto"/>
              <w:jc w:val="center"/>
              <w:rPr>
                <w:rFonts w:ascii="宋体" w:hAnsi="宋体" w:cs="宋体"/>
                <w:kern w:val="0"/>
                <w:sz w:val="24"/>
                <w:highlight w:val="none"/>
              </w:rPr>
            </w:pPr>
          </w:p>
        </w:tc>
        <w:tc>
          <w:tcPr>
            <w:tcW w:w="1080" w:type="dxa"/>
            <w:tcBorders>
              <w:top w:val="single" w:color="000000" w:sz="4" w:space="0"/>
              <w:left w:val="nil"/>
              <w:bottom w:val="single" w:color="000000" w:sz="4" w:space="0"/>
              <w:right w:val="single" w:color="000000" w:sz="4" w:space="0"/>
            </w:tcBorders>
            <w:noWrap/>
            <w:vAlign w:val="center"/>
          </w:tcPr>
          <w:p w14:paraId="51159B30">
            <w:pPr>
              <w:widowControl/>
              <w:spacing w:line="360" w:lineRule="auto"/>
              <w:jc w:val="center"/>
              <w:rPr>
                <w:rFonts w:ascii="宋体" w:hAnsi="宋体" w:cs="宋体"/>
                <w:kern w:val="0"/>
                <w:sz w:val="24"/>
                <w:highlight w:val="none"/>
              </w:rPr>
            </w:pPr>
          </w:p>
        </w:tc>
        <w:tc>
          <w:tcPr>
            <w:tcW w:w="900" w:type="dxa"/>
            <w:tcBorders>
              <w:top w:val="single" w:color="000000" w:sz="4" w:space="0"/>
              <w:left w:val="nil"/>
              <w:bottom w:val="single" w:color="000000" w:sz="4" w:space="0"/>
              <w:right w:val="single" w:color="000000" w:sz="4" w:space="0"/>
            </w:tcBorders>
            <w:noWrap/>
            <w:vAlign w:val="center"/>
          </w:tcPr>
          <w:p w14:paraId="36D86B24">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13B58C73">
            <w:pPr>
              <w:widowControl/>
              <w:spacing w:line="360" w:lineRule="auto"/>
              <w:jc w:val="left"/>
              <w:rPr>
                <w:rFonts w:ascii="宋体" w:hAnsi="宋体" w:cs="宋体"/>
                <w:kern w:val="0"/>
                <w:sz w:val="24"/>
                <w:highlight w:val="none"/>
              </w:rPr>
            </w:pPr>
          </w:p>
        </w:tc>
      </w:tr>
      <w:tr w14:paraId="0950BB1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0FAF5C34">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612B0A5E">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720FF2B7">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其中：人工费合计</w:t>
            </w:r>
          </w:p>
        </w:tc>
        <w:tc>
          <w:tcPr>
            <w:tcW w:w="720" w:type="dxa"/>
            <w:tcBorders>
              <w:top w:val="single" w:color="000000" w:sz="4" w:space="0"/>
              <w:left w:val="nil"/>
              <w:bottom w:val="single" w:color="000000" w:sz="4" w:space="0"/>
              <w:right w:val="single" w:color="000000" w:sz="4" w:space="0"/>
            </w:tcBorders>
            <w:noWrap/>
            <w:vAlign w:val="center"/>
          </w:tcPr>
          <w:p w14:paraId="6B4ACC7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000000" w:sz="4" w:space="0"/>
              <w:right w:val="single" w:color="000000" w:sz="4" w:space="0"/>
            </w:tcBorders>
            <w:noWrap/>
            <w:vAlign w:val="center"/>
          </w:tcPr>
          <w:p w14:paraId="592A6A5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1080" w:type="dxa"/>
            <w:tcBorders>
              <w:top w:val="single" w:color="000000" w:sz="4" w:space="0"/>
              <w:left w:val="nil"/>
              <w:bottom w:val="single" w:color="000000" w:sz="4" w:space="0"/>
              <w:right w:val="single" w:color="000000" w:sz="4" w:space="0"/>
            </w:tcBorders>
            <w:noWrap/>
            <w:vAlign w:val="center"/>
          </w:tcPr>
          <w:p w14:paraId="4C2A4ED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000000" w:sz="4" w:space="0"/>
              <w:right w:val="single" w:color="000000" w:sz="4" w:space="0"/>
            </w:tcBorders>
            <w:noWrap/>
            <w:vAlign w:val="center"/>
          </w:tcPr>
          <w:p w14:paraId="78977C9C">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583479F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r>
      <w:tr w14:paraId="14D17A9D">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6A22FFA4">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450C008B">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2B0CC4AA">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      材料费合计</w:t>
            </w:r>
          </w:p>
        </w:tc>
        <w:tc>
          <w:tcPr>
            <w:tcW w:w="720" w:type="dxa"/>
            <w:tcBorders>
              <w:top w:val="single" w:color="000000" w:sz="4" w:space="0"/>
              <w:left w:val="nil"/>
              <w:bottom w:val="single" w:color="000000" w:sz="4" w:space="0"/>
              <w:right w:val="single" w:color="000000" w:sz="4" w:space="0"/>
            </w:tcBorders>
            <w:noWrap/>
            <w:vAlign w:val="center"/>
          </w:tcPr>
          <w:p w14:paraId="06539429">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000000" w:sz="4" w:space="0"/>
              <w:right w:val="single" w:color="000000" w:sz="4" w:space="0"/>
            </w:tcBorders>
            <w:noWrap/>
            <w:vAlign w:val="center"/>
          </w:tcPr>
          <w:p w14:paraId="6486EE3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1080" w:type="dxa"/>
            <w:tcBorders>
              <w:top w:val="single" w:color="000000" w:sz="4" w:space="0"/>
              <w:left w:val="nil"/>
              <w:bottom w:val="single" w:color="000000" w:sz="4" w:space="0"/>
              <w:right w:val="single" w:color="000000" w:sz="4" w:space="0"/>
            </w:tcBorders>
            <w:noWrap/>
            <w:vAlign w:val="center"/>
          </w:tcPr>
          <w:p w14:paraId="57E2710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000000" w:sz="4" w:space="0"/>
              <w:right w:val="single" w:color="000000" w:sz="4" w:space="0"/>
            </w:tcBorders>
            <w:noWrap/>
            <w:vAlign w:val="center"/>
          </w:tcPr>
          <w:p w14:paraId="0F029622">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08AF598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r>
      <w:tr w14:paraId="4F8B6E7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0CEB0DA1">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3B17575F">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000000" w:sz="4" w:space="0"/>
              <w:right w:val="single" w:color="000000" w:sz="4" w:space="0"/>
            </w:tcBorders>
            <w:noWrap/>
            <w:vAlign w:val="center"/>
          </w:tcPr>
          <w:p w14:paraId="14A60BFB">
            <w:pPr>
              <w:widowControl/>
              <w:spacing w:line="360" w:lineRule="auto"/>
              <w:ind w:firstLine="720" w:firstLineChars="300"/>
              <w:jc w:val="left"/>
              <w:rPr>
                <w:rFonts w:ascii="宋体" w:hAnsi="宋体" w:cs="宋体"/>
                <w:kern w:val="0"/>
                <w:sz w:val="24"/>
                <w:highlight w:val="none"/>
              </w:rPr>
            </w:pPr>
            <w:r>
              <w:rPr>
                <w:rFonts w:hint="eastAsia" w:ascii="宋体" w:hAnsi="宋体" w:cs="宋体"/>
                <w:kern w:val="0"/>
                <w:sz w:val="24"/>
                <w:highlight w:val="none"/>
              </w:rPr>
              <w:t>其中：暂估材料费</w:t>
            </w:r>
          </w:p>
        </w:tc>
        <w:tc>
          <w:tcPr>
            <w:tcW w:w="720" w:type="dxa"/>
            <w:tcBorders>
              <w:top w:val="single" w:color="000000" w:sz="4" w:space="0"/>
              <w:left w:val="nil"/>
              <w:bottom w:val="single" w:color="000000" w:sz="4" w:space="0"/>
              <w:right w:val="single" w:color="000000" w:sz="4" w:space="0"/>
            </w:tcBorders>
            <w:noWrap/>
            <w:vAlign w:val="center"/>
          </w:tcPr>
          <w:p w14:paraId="36D91D5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000000" w:sz="4" w:space="0"/>
              <w:right w:val="single" w:color="000000" w:sz="4" w:space="0"/>
            </w:tcBorders>
            <w:noWrap/>
            <w:vAlign w:val="center"/>
          </w:tcPr>
          <w:p w14:paraId="56EADBC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1080" w:type="dxa"/>
            <w:tcBorders>
              <w:top w:val="single" w:color="000000" w:sz="4" w:space="0"/>
              <w:left w:val="nil"/>
              <w:bottom w:val="single" w:color="000000" w:sz="4" w:space="0"/>
              <w:right w:val="single" w:color="000000" w:sz="4" w:space="0"/>
            </w:tcBorders>
            <w:noWrap/>
            <w:vAlign w:val="center"/>
          </w:tcPr>
          <w:p w14:paraId="702C2736">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000000" w:sz="4" w:space="0"/>
              <w:right w:val="single" w:color="000000" w:sz="4" w:space="0"/>
            </w:tcBorders>
            <w:noWrap/>
            <w:vAlign w:val="center"/>
          </w:tcPr>
          <w:p w14:paraId="36B5AC84">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000000" w:sz="4" w:space="0"/>
              <w:right w:val="single" w:color="auto" w:sz="8" w:space="0"/>
            </w:tcBorders>
            <w:noWrap/>
            <w:vAlign w:val="center"/>
          </w:tcPr>
          <w:p w14:paraId="34E2D5B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r>
      <w:tr w14:paraId="7C77C4E2">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ign w:val="center"/>
          </w:tcPr>
          <w:p w14:paraId="20F4F76C">
            <w:pPr>
              <w:widowControl/>
              <w:spacing w:line="360" w:lineRule="auto"/>
              <w:jc w:val="left"/>
              <w:rPr>
                <w:rFonts w:ascii="宋体" w:hAnsi="宋体" w:cs="宋体"/>
                <w:kern w:val="0"/>
                <w:sz w:val="24"/>
                <w:highlight w:val="none"/>
              </w:rPr>
            </w:pPr>
          </w:p>
        </w:tc>
        <w:tc>
          <w:tcPr>
            <w:tcW w:w="1440" w:type="dxa"/>
            <w:tcBorders>
              <w:top w:val="single" w:color="000000" w:sz="4" w:space="0"/>
              <w:left w:val="nil"/>
              <w:bottom w:val="single" w:color="auto" w:sz="8" w:space="0"/>
              <w:right w:val="single" w:color="000000" w:sz="4" w:space="0"/>
            </w:tcBorders>
            <w:noWrap/>
            <w:vAlign w:val="center"/>
          </w:tcPr>
          <w:p w14:paraId="0EF7969E">
            <w:pPr>
              <w:widowControl/>
              <w:spacing w:line="360" w:lineRule="auto"/>
              <w:jc w:val="center"/>
              <w:rPr>
                <w:rFonts w:ascii="宋体" w:hAnsi="宋体" w:cs="宋体"/>
                <w:kern w:val="0"/>
                <w:sz w:val="24"/>
                <w:highlight w:val="none"/>
              </w:rPr>
            </w:pPr>
          </w:p>
        </w:tc>
        <w:tc>
          <w:tcPr>
            <w:tcW w:w="2520" w:type="dxa"/>
            <w:tcBorders>
              <w:top w:val="single" w:color="000000" w:sz="4" w:space="0"/>
              <w:left w:val="nil"/>
              <w:bottom w:val="single" w:color="auto" w:sz="8" w:space="0"/>
              <w:right w:val="single" w:color="000000" w:sz="4" w:space="0"/>
            </w:tcBorders>
            <w:noWrap/>
            <w:vAlign w:val="center"/>
          </w:tcPr>
          <w:p w14:paraId="3C5239CF">
            <w:pPr>
              <w:widowControl/>
              <w:spacing w:line="360" w:lineRule="auto"/>
              <w:ind w:firstLine="720" w:firstLineChars="300"/>
              <w:jc w:val="left"/>
              <w:rPr>
                <w:rFonts w:ascii="宋体" w:hAnsi="宋体" w:cs="宋体"/>
                <w:kern w:val="0"/>
                <w:sz w:val="24"/>
                <w:highlight w:val="none"/>
              </w:rPr>
            </w:pPr>
            <w:r>
              <w:rPr>
                <w:rFonts w:hint="eastAsia" w:ascii="宋体" w:hAnsi="宋体" w:cs="宋体"/>
                <w:kern w:val="0"/>
                <w:sz w:val="24"/>
                <w:highlight w:val="none"/>
              </w:rPr>
              <w:t>机械费合计</w:t>
            </w:r>
          </w:p>
        </w:tc>
        <w:tc>
          <w:tcPr>
            <w:tcW w:w="720" w:type="dxa"/>
            <w:tcBorders>
              <w:top w:val="single" w:color="000000" w:sz="4" w:space="0"/>
              <w:left w:val="nil"/>
              <w:bottom w:val="single" w:color="auto" w:sz="8" w:space="0"/>
              <w:right w:val="single" w:color="000000" w:sz="4" w:space="0"/>
            </w:tcBorders>
            <w:noWrap/>
            <w:vAlign w:val="center"/>
          </w:tcPr>
          <w:p w14:paraId="40A94BA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auto" w:sz="8" w:space="0"/>
              <w:right w:val="single" w:color="000000" w:sz="4" w:space="0"/>
            </w:tcBorders>
            <w:noWrap/>
            <w:vAlign w:val="center"/>
          </w:tcPr>
          <w:p w14:paraId="4A4ED0B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1080" w:type="dxa"/>
            <w:tcBorders>
              <w:top w:val="single" w:color="000000" w:sz="4" w:space="0"/>
              <w:left w:val="nil"/>
              <w:bottom w:val="single" w:color="auto" w:sz="8" w:space="0"/>
              <w:right w:val="single" w:color="000000" w:sz="4" w:space="0"/>
            </w:tcBorders>
            <w:noWrap/>
            <w:vAlign w:val="center"/>
          </w:tcPr>
          <w:p w14:paraId="791105E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900" w:type="dxa"/>
            <w:tcBorders>
              <w:top w:val="single" w:color="000000" w:sz="4" w:space="0"/>
              <w:left w:val="nil"/>
              <w:bottom w:val="single" w:color="auto" w:sz="8" w:space="0"/>
              <w:right w:val="single" w:color="000000" w:sz="4" w:space="0"/>
            </w:tcBorders>
            <w:noWrap/>
            <w:vAlign w:val="center"/>
          </w:tcPr>
          <w:p w14:paraId="6FD3E0D3">
            <w:pPr>
              <w:widowControl/>
              <w:spacing w:line="360" w:lineRule="auto"/>
              <w:jc w:val="left"/>
              <w:rPr>
                <w:rFonts w:ascii="宋体" w:hAnsi="宋体" w:cs="宋体"/>
                <w:kern w:val="0"/>
                <w:sz w:val="24"/>
                <w:highlight w:val="none"/>
              </w:rPr>
            </w:pPr>
          </w:p>
        </w:tc>
        <w:tc>
          <w:tcPr>
            <w:tcW w:w="1541" w:type="dxa"/>
            <w:tcBorders>
              <w:top w:val="single" w:color="000000" w:sz="4" w:space="0"/>
              <w:left w:val="nil"/>
              <w:bottom w:val="single" w:color="auto" w:sz="8" w:space="0"/>
              <w:right w:val="single" w:color="auto" w:sz="8" w:space="0"/>
            </w:tcBorders>
            <w:noWrap/>
            <w:vAlign w:val="center"/>
          </w:tcPr>
          <w:p w14:paraId="331B23E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r>
    </w:tbl>
    <w:p w14:paraId="7AB7C589">
      <w:pPr>
        <w:spacing w:line="360" w:lineRule="auto"/>
        <w:ind w:firstLine="480" w:firstLineChars="200"/>
        <w:rPr>
          <w:sz w:val="24"/>
          <w:highlight w:val="none"/>
        </w:rPr>
      </w:pPr>
      <w:r>
        <w:rPr>
          <w:rFonts w:hint="eastAsia"/>
          <w:sz w:val="24"/>
          <w:highlight w:val="none"/>
        </w:rPr>
        <w:t>注：1.暂估价的材料，在备注栏内标注“暂估价”。</w:t>
      </w:r>
    </w:p>
    <w:p w14:paraId="4A759DAA">
      <w:pPr>
        <w:spacing w:line="360" w:lineRule="auto"/>
        <w:rPr>
          <w:rFonts w:ascii="黑体" w:eastAsia="黑体"/>
          <w:sz w:val="24"/>
          <w:highlight w:val="none"/>
        </w:rPr>
      </w:pPr>
      <w:r>
        <w:rPr>
          <w:rFonts w:hint="eastAsia"/>
          <w:sz w:val="24"/>
          <w:highlight w:val="none"/>
        </w:rPr>
        <w:t xml:space="preserve"> 2.除暂估材料的单价外，本表中各项内容均应根据供应商的自主报价汇总而成。</w:t>
      </w:r>
      <w:r>
        <w:rPr>
          <w:rFonts w:hint="eastAsia" w:ascii="黑体" w:eastAsia="黑体"/>
          <w:sz w:val="24"/>
          <w:highlight w:val="none"/>
        </w:rPr>
        <w:br w:type="page"/>
      </w:r>
      <w:r>
        <w:rPr>
          <w:rFonts w:hint="eastAsia" w:ascii="黑体" w:eastAsia="黑体"/>
          <w:sz w:val="24"/>
          <w:highlight w:val="none"/>
        </w:rPr>
        <w:t>4.11措施项目清单计价汇总表</w:t>
      </w:r>
    </w:p>
    <w:p w14:paraId="108B4F19">
      <w:pPr>
        <w:spacing w:line="360" w:lineRule="auto"/>
        <w:jc w:val="center"/>
        <w:rPr>
          <w:rFonts w:ascii="黑体" w:eastAsia="黑体"/>
          <w:sz w:val="24"/>
          <w:highlight w:val="none"/>
        </w:rPr>
      </w:pPr>
      <w:r>
        <w:rPr>
          <w:rFonts w:hint="eastAsia" w:ascii="黑体" w:eastAsia="黑体"/>
          <w:sz w:val="24"/>
          <w:highlight w:val="none"/>
        </w:rPr>
        <w:t>措施项目清单计价汇总表</w:t>
      </w:r>
    </w:p>
    <w:p w14:paraId="3FB47C6C">
      <w:pPr>
        <w:spacing w:line="360" w:lineRule="auto"/>
        <w:rPr>
          <w:sz w:val="24"/>
          <w:highlight w:val="none"/>
        </w:rPr>
      </w:pPr>
      <w:r>
        <w:rPr>
          <w:rFonts w:hint="eastAsia"/>
          <w:sz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900"/>
        <w:gridCol w:w="5400"/>
        <w:gridCol w:w="3394"/>
      </w:tblGrid>
      <w:tr w14:paraId="5E08322E">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ign w:val="center"/>
          </w:tcPr>
          <w:p w14:paraId="14CBC13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5400" w:type="dxa"/>
            <w:tcBorders>
              <w:top w:val="single" w:color="auto" w:sz="8" w:space="0"/>
              <w:left w:val="nil"/>
              <w:bottom w:val="single" w:color="000000" w:sz="4" w:space="0"/>
              <w:right w:val="single" w:color="000000" w:sz="4" w:space="0"/>
            </w:tcBorders>
            <w:noWrap/>
            <w:vAlign w:val="center"/>
          </w:tcPr>
          <w:p w14:paraId="0295E23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项目名称</w:t>
            </w:r>
          </w:p>
        </w:tc>
        <w:tc>
          <w:tcPr>
            <w:tcW w:w="3394" w:type="dxa"/>
            <w:tcBorders>
              <w:top w:val="single" w:color="auto" w:sz="8" w:space="0"/>
              <w:left w:val="nil"/>
              <w:bottom w:val="single" w:color="000000" w:sz="4" w:space="0"/>
              <w:right w:val="single" w:color="auto" w:sz="8" w:space="0"/>
            </w:tcBorders>
            <w:noWrap/>
            <w:vAlign w:val="center"/>
          </w:tcPr>
          <w:p w14:paraId="392EB7A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金额（元）</w:t>
            </w:r>
          </w:p>
        </w:tc>
      </w:tr>
      <w:tr w14:paraId="58E2910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41BACB4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5400" w:type="dxa"/>
            <w:tcBorders>
              <w:top w:val="nil"/>
              <w:left w:val="nil"/>
              <w:bottom w:val="single" w:color="000000" w:sz="4" w:space="0"/>
              <w:right w:val="single" w:color="000000" w:sz="4" w:space="0"/>
            </w:tcBorders>
            <w:noWrap/>
            <w:vAlign w:val="center"/>
          </w:tcPr>
          <w:p w14:paraId="45429BEE">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措施项目清单计价（一）</w:t>
            </w:r>
          </w:p>
        </w:tc>
        <w:tc>
          <w:tcPr>
            <w:tcW w:w="3394" w:type="dxa"/>
            <w:tcBorders>
              <w:top w:val="nil"/>
              <w:left w:val="nil"/>
              <w:bottom w:val="single" w:color="000000" w:sz="4" w:space="0"/>
              <w:right w:val="single" w:color="auto" w:sz="8" w:space="0"/>
            </w:tcBorders>
            <w:noWrap/>
            <w:vAlign w:val="center"/>
          </w:tcPr>
          <w:p w14:paraId="491B95AE">
            <w:pPr>
              <w:widowControl/>
              <w:spacing w:line="360" w:lineRule="auto"/>
              <w:jc w:val="right"/>
              <w:rPr>
                <w:rFonts w:ascii="宋体" w:hAnsi="宋体" w:cs="宋体"/>
                <w:kern w:val="0"/>
                <w:sz w:val="24"/>
                <w:highlight w:val="none"/>
              </w:rPr>
            </w:pPr>
          </w:p>
        </w:tc>
      </w:tr>
      <w:tr w14:paraId="7C7ED757">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2DA8103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5400" w:type="dxa"/>
            <w:tcBorders>
              <w:top w:val="nil"/>
              <w:left w:val="nil"/>
              <w:bottom w:val="single" w:color="000000" w:sz="4" w:space="0"/>
              <w:right w:val="single" w:color="000000" w:sz="4" w:space="0"/>
            </w:tcBorders>
            <w:noWrap/>
            <w:vAlign w:val="center"/>
          </w:tcPr>
          <w:p w14:paraId="652885BF">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措施项目清单计价（二）</w:t>
            </w:r>
          </w:p>
        </w:tc>
        <w:tc>
          <w:tcPr>
            <w:tcW w:w="3394" w:type="dxa"/>
            <w:tcBorders>
              <w:top w:val="nil"/>
              <w:left w:val="nil"/>
              <w:bottom w:val="single" w:color="000000" w:sz="4" w:space="0"/>
              <w:right w:val="single" w:color="auto" w:sz="8" w:space="0"/>
            </w:tcBorders>
            <w:noWrap/>
            <w:vAlign w:val="center"/>
          </w:tcPr>
          <w:p w14:paraId="101CF499">
            <w:pPr>
              <w:widowControl/>
              <w:spacing w:line="360" w:lineRule="auto"/>
              <w:jc w:val="right"/>
              <w:rPr>
                <w:rFonts w:ascii="宋体" w:hAnsi="宋体" w:cs="宋体"/>
                <w:kern w:val="0"/>
                <w:sz w:val="24"/>
                <w:highlight w:val="none"/>
              </w:rPr>
            </w:pPr>
          </w:p>
        </w:tc>
      </w:tr>
      <w:tr w14:paraId="3588E5C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1E6CDD7E">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38812BC9">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649760E7">
            <w:pPr>
              <w:widowControl/>
              <w:spacing w:line="360" w:lineRule="auto"/>
              <w:jc w:val="right"/>
              <w:rPr>
                <w:rFonts w:ascii="宋体" w:hAnsi="宋体" w:cs="宋体"/>
                <w:kern w:val="0"/>
                <w:sz w:val="24"/>
                <w:highlight w:val="none"/>
              </w:rPr>
            </w:pPr>
          </w:p>
        </w:tc>
      </w:tr>
      <w:tr w14:paraId="6AB15FEE">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73E30486">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19744B63">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457D9F46">
            <w:pPr>
              <w:widowControl/>
              <w:spacing w:line="360" w:lineRule="auto"/>
              <w:jc w:val="right"/>
              <w:rPr>
                <w:rFonts w:ascii="宋体" w:hAnsi="宋体" w:cs="宋体"/>
                <w:kern w:val="0"/>
                <w:sz w:val="24"/>
                <w:highlight w:val="none"/>
              </w:rPr>
            </w:pPr>
          </w:p>
        </w:tc>
      </w:tr>
      <w:tr w14:paraId="59E905BE">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42ADBC56">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65A16708">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55D1B896">
            <w:pPr>
              <w:widowControl/>
              <w:spacing w:line="360" w:lineRule="auto"/>
              <w:jc w:val="right"/>
              <w:rPr>
                <w:rFonts w:ascii="宋体" w:hAnsi="宋体" w:cs="宋体"/>
                <w:kern w:val="0"/>
                <w:sz w:val="24"/>
                <w:highlight w:val="none"/>
              </w:rPr>
            </w:pPr>
          </w:p>
        </w:tc>
      </w:tr>
      <w:tr w14:paraId="5F08603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6C12F7BA">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78C9402A">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6B073FF3">
            <w:pPr>
              <w:widowControl/>
              <w:spacing w:line="360" w:lineRule="auto"/>
              <w:jc w:val="right"/>
              <w:rPr>
                <w:rFonts w:ascii="宋体" w:hAnsi="宋体" w:cs="宋体"/>
                <w:kern w:val="0"/>
                <w:sz w:val="24"/>
                <w:highlight w:val="none"/>
              </w:rPr>
            </w:pPr>
          </w:p>
        </w:tc>
      </w:tr>
      <w:tr w14:paraId="285D854B">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57219313">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1020B1B3">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07E3D87D">
            <w:pPr>
              <w:widowControl/>
              <w:spacing w:line="360" w:lineRule="auto"/>
              <w:jc w:val="right"/>
              <w:rPr>
                <w:rFonts w:ascii="宋体" w:hAnsi="宋体" w:cs="宋体"/>
                <w:kern w:val="0"/>
                <w:sz w:val="24"/>
                <w:highlight w:val="none"/>
              </w:rPr>
            </w:pPr>
          </w:p>
        </w:tc>
      </w:tr>
      <w:tr w14:paraId="61EA78B8">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45548783">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56324823">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22E47CB2">
            <w:pPr>
              <w:widowControl/>
              <w:spacing w:line="360" w:lineRule="auto"/>
              <w:jc w:val="right"/>
              <w:rPr>
                <w:rFonts w:ascii="宋体" w:hAnsi="宋体" w:cs="宋体"/>
                <w:kern w:val="0"/>
                <w:sz w:val="24"/>
                <w:highlight w:val="none"/>
              </w:rPr>
            </w:pPr>
          </w:p>
        </w:tc>
      </w:tr>
      <w:tr w14:paraId="61F9E507">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0B7639EE">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4D835396">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1FA99617">
            <w:pPr>
              <w:widowControl/>
              <w:spacing w:line="360" w:lineRule="auto"/>
              <w:jc w:val="right"/>
              <w:rPr>
                <w:rFonts w:ascii="宋体" w:hAnsi="宋体" w:cs="宋体"/>
                <w:kern w:val="0"/>
                <w:sz w:val="24"/>
                <w:highlight w:val="none"/>
              </w:rPr>
            </w:pPr>
          </w:p>
        </w:tc>
      </w:tr>
      <w:tr w14:paraId="52188529">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5DB40534">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3EB752AB">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64E72725">
            <w:pPr>
              <w:widowControl/>
              <w:spacing w:line="360" w:lineRule="auto"/>
              <w:jc w:val="right"/>
              <w:rPr>
                <w:rFonts w:ascii="宋体" w:hAnsi="宋体" w:cs="宋体"/>
                <w:kern w:val="0"/>
                <w:sz w:val="24"/>
                <w:highlight w:val="none"/>
              </w:rPr>
            </w:pPr>
          </w:p>
        </w:tc>
      </w:tr>
      <w:tr w14:paraId="7B2627C2">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6C46269F">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67B28144">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232F27E4">
            <w:pPr>
              <w:widowControl/>
              <w:spacing w:line="360" w:lineRule="auto"/>
              <w:jc w:val="right"/>
              <w:rPr>
                <w:rFonts w:ascii="宋体" w:hAnsi="宋体" w:cs="宋体"/>
                <w:kern w:val="0"/>
                <w:sz w:val="24"/>
                <w:highlight w:val="none"/>
              </w:rPr>
            </w:pPr>
          </w:p>
        </w:tc>
      </w:tr>
      <w:tr w14:paraId="5F9091C4">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253A4D23">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3EE4BBC2">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72A37D99">
            <w:pPr>
              <w:widowControl/>
              <w:spacing w:line="360" w:lineRule="auto"/>
              <w:jc w:val="right"/>
              <w:rPr>
                <w:rFonts w:ascii="宋体" w:hAnsi="宋体" w:cs="宋体"/>
                <w:kern w:val="0"/>
                <w:sz w:val="24"/>
                <w:highlight w:val="none"/>
              </w:rPr>
            </w:pPr>
          </w:p>
        </w:tc>
      </w:tr>
      <w:tr w14:paraId="7F0941D7">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2542FD16">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537293A4">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4871B7A2">
            <w:pPr>
              <w:widowControl/>
              <w:spacing w:line="360" w:lineRule="auto"/>
              <w:jc w:val="right"/>
              <w:rPr>
                <w:rFonts w:ascii="宋体" w:hAnsi="宋体" w:cs="宋体"/>
                <w:kern w:val="0"/>
                <w:sz w:val="24"/>
                <w:highlight w:val="none"/>
              </w:rPr>
            </w:pPr>
          </w:p>
        </w:tc>
      </w:tr>
      <w:tr w14:paraId="6D4D2DD9">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1324C5D3">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0051BF39">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2B9BCE50">
            <w:pPr>
              <w:widowControl/>
              <w:spacing w:line="360" w:lineRule="auto"/>
              <w:jc w:val="right"/>
              <w:rPr>
                <w:rFonts w:ascii="宋体" w:hAnsi="宋体" w:cs="宋体"/>
                <w:kern w:val="0"/>
                <w:sz w:val="24"/>
                <w:highlight w:val="none"/>
              </w:rPr>
            </w:pPr>
          </w:p>
        </w:tc>
      </w:tr>
      <w:tr w14:paraId="62F3DBFB">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3F7EB5A9">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01814291">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5E13BE23">
            <w:pPr>
              <w:widowControl/>
              <w:spacing w:line="360" w:lineRule="auto"/>
              <w:jc w:val="right"/>
              <w:rPr>
                <w:rFonts w:ascii="宋体" w:hAnsi="宋体" w:cs="宋体"/>
                <w:kern w:val="0"/>
                <w:sz w:val="24"/>
                <w:highlight w:val="none"/>
              </w:rPr>
            </w:pPr>
          </w:p>
        </w:tc>
      </w:tr>
      <w:tr w14:paraId="30D736F2">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6B2367FF">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230A7D4A">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43BAE4FF">
            <w:pPr>
              <w:widowControl/>
              <w:spacing w:line="360" w:lineRule="auto"/>
              <w:jc w:val="right"/>
              <w:rPr>
                <w:rFonts w:ascii="宋体" w:hAnsi="宋体" w:cs="宋体"/>
                <w:kern w:val="0"/>
                <w:sz w:val="24"/>
                <w:highlight w:val="none"/>
              </w:rPr>
            </w:pPr>
          </w:p>
        </w:tc>
      </w:tr>
      <w:tr w14:paraId="01D3FD2C">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ign w:val="center"/>
          </w:tcPr>
          <w:p w14:paraId="565F1102">
            <w:pPr>
              <w:widowControl/>
              <w:spacing w:line="360" w:lineRule="auto"/>
              <w:jc w:val="center"/>
              <w:rPr>
                <w:rFonts w:ascii="宋体" w:hAnsi="宋体" w:cs="宋体"/>
                <w:kern w:val="0"/>
                <w:sz w:val="24"/>
                <w:highlight w:val="none"/>
              </w:rPr>
            </w:pPr>
          </w:p>
        </w:tc>
        <w:tc>
          <w:tcPr>
            <w:tcW w:w="5400" w:type="dxa"/>
            <w:tcBorders>
              <w:top w:val="nil"/>
              <w:left w:val="nil"/>
              <w:bottom w:val="single" w:color="000000" w:sz="4" w:space="0"/>
              <w:right w:val="single" w:color="000000" w:sz="4" w:space="0"/>
            </w:tcBorders>
            <w:noWrap/>
            <w:vAlign w:val="center"/>
          </w:tcPr>
          <w:p w14:paraId="4E5671D1">
            <w:pPr>
              <w:widowControl/>
              <w:spacing w:line="360" w:lineRule="auto"/>
              <w:jc w:val="left"/>
              <w:rPr>
                <w:rFonts w:ascii="宋体" w:hAnsi="宋体" w:cs="宋体"/>
                <w:kern w:val="0"/>
                <w:sz w:val="24"/>
                <w:highlight w:val="none"/>
              </w:rPr>
            </w:pPr>
          </w:p>
        </w:tc>
        <w:tc>
          <w:tcPr>
            <w:tcW w:w="3394" w:type="dxa"/>
            <w:tcBorders>
              <w:top w:val="nil"/>
              <w:left w:val="nil"/>
              <w:bottom w:val="single" w:color="000000" w:sz="4" w:space="0"/>
              <w:right w:val="single" w:color="auto" w:sz="8" w:space="0"/>
            </w:tcBorders>
            <w:noWrap/>
            <w:vAlign w:val="center"/>
          </w:tcPr>
          <w:p w14:paraId="778D5383">
            <w:pPr>
              <w:widowControl/>
              <w:spacing w:line="360" w:lineRule="auto"/>
              <w:jc w:val="right"/>
              <w:rPr>
                <w:rFonts w:ascii="宋体" w:hAnsi="宋体" w:cs="宋体"/>
                <w:kern w:val="0"/>
                <w:sz w:val="24"/>
                <w:highlight w:val="none"/>
              </w:rPr>
            </w:pPr>
          </w:p>
        </w:tc>
      </w:tr>
      <w:tr w14:paraId="72A78BCF">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ign w:val="center"/>
          </w:tcPr>
          <w:p w14:paraId="1C40976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  计</w:t>
            </w:r>
          </w:p>
        </w:tc>
        <w:tc>
          <w:tcPr>
            <w:tcW w:w="3394" w:type="dxa"/>
            <w:tcBorders>
              <w:top w:val="single" w:color="000000" w:sz="4" w:space="0"/>
              <w:left w:val="nil"/>
              <w:bottom w:val="single" w:color="auto" w:sz="8" w:space="0"/>
              <w:right w:val="single" w:color="auto" w:sz="8" w:space="0"/>
            </w:tcBorders>
            <w:noWrap/>
            <w:vAlign w:val="center"/>
          </w:tcPr>
          <w:p w14:paraId="43C2D041">
            <w:pPr>
              <w:widowControl/>
              <w:spacing w:line="360" w:lineRule="auto"/>
              <w:jc w:val="right"/>
              <w:rPr>
                <w:rFonts w:ascii="宋体" w:hAnsi="宋体" w:cs="宋体"/>
                <w:kern w:val="0"/>
                <w:sz w:val="24"/>
                <w:highlight w:val="none"/>
              </w:rPr>
            </w:pPr>
          </w:p>
        </w:tc>
      </w:tr>
    </w:tbl>
    <w:p w14:paraId="5C67EBCD">
      <w:pPr>
        <w:spacing w:line="360" w:lineRule="auto"/>
        <w:rPr>
          <w:rFonts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4.11-1措施项目清单与计价表(一)</w:t>
      </w:r>
    </w:p>
    <w:p w14:paraId="1D4DBA2C">
      <w:pPr>
        <w:spacing w:beforeLines="50" w:afterLines="50" w:line="360" w:lineRule="auto"/>
        <w:jc w:val="center"/>
        <w:rPr>
          <w:rFonts w:ascii="黑体" w:eastAsia="黑体"/>
          <w:sz w:val="24"/>
          <w:highlight w:val="none"/>
        </w:rPr>
      </w:pPr>
      <w:r>
        <w:rPr>
          <w:rFonts w:hint="eastAsia" w:ascii="黑体" w:eastAsia="黑体"/>
          <w:sz w:val="24"/>
          <w:highlight w:val="none"/>
        </w:rPr>
        <w:t>措施项目清单与计价表(一)</w:t>
      </w:r>
    </w:p>
    <w:p w14:paraId="6F28EF9A">
      <w:pPr>
        <w:spacing w:line="360" w:lineRule="auto"/>
        <w:rPr>
          <w:sz w:val="24"/>
          <w:highlight w:val="none"/>
        </w:rPr>
      </w:pPr>
      <w:r>
        <w:rPr>
          <w:rFonts w:hint="eastAsia"/>
          <w:sz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75"/>
        <w:gridCol w:w="3379"/>
        <w:gridCol w:w="1438"/>
        <w:gridCol w:w="1078"/>
        <w:gridCol w:w="1467"/>
        <w:gridCol w:w="1701"/>
      </w:tblGrid>
      <w:tr w14:paraId="73FDF424">
        <w:tblPrEx>
          <w:tblCellMar>
            <w:top w:w="0" w:type="dxa"/>
            <w:left w:w="108" w:type="dxa"/>
            <w:bottom w:w="0" w:type="dxa"/>
            <w:right w:w="108" w:type="dxa"/>
          </w:tblCellMar>
        </w:tblPrEx>
        <w:trPr>
          <w:trHeight w:val="1101" w:hRule="atLeast"/>
        </w:trPr>
        <w:tc>
          <w:tcPr>
            <w:tcW w:w="575" w:type="dxa"/>
            <w:tcBorders>
              <w:top w:val="single" w:color="auto" w:sz="8" w:space="0"/>
              <w:left w:val="single" w:color="auto" w:sz="8" w:space="0"/>
              <w:bottom w:val="single" w:color="000000" w:sz="4" w:space="0"/>
              <w:right w:val="single" w:color="000000" w:sz="4" w:space="0"/>
            </w:tcBorders>
            <w:noWrap/>
            <w:vAlign w:val="center"/>
          </w:tcPr>
          <w:p w14:paraId="0E0ED12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3379" w:type="dxa"/>
            <w:tcBorders>
              <w:top w:val="single" w:color="auto" w:sz="8" w:space="0"/>
              <w:left w:val="nil"/>
              <w:bottom w:val="single" w:color="000000" w:sz="4" w:space="0"/>
              <w:right w:val="single" w:color="000000" w:sz="4" w:space="0"/>
            </w:tcBorders>
            <w:noWrap/>
            <w:vAlign w:val="center"/>
          </w:tcPr>
          <w:p w14:paraId="7BF1664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项目名称</w:t>
            </w:r>
          </w:p>
        </w:tc>
        <w:tc>
          <w:tcPr>
            <w:tcW w:w="1438" w:type="dxa"/>
            <w:tcBorders>
              <w:top w:val="single" w:color="auto" w:sz="8" w:space="0"/>
              <w:left w:val="nil"/>
              <w:bottom w:val="single" w:color="000000" w:sz="4" w:space="0"/>
              <w:right w:val="single" w:color="000000" w:sz="4" w:space="0"/>
            </w:tcBorders>
            <w:noWrap/>
            <w:vAlign w:val="center"/>
          </w:tcPr>
          <w:p w14:paraId="08C08D9C">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计算基础</w:t>
            </w:r>
          </w:p>
        </w:tc>
        <w:tc>
          <w:tcPr>
            <w:tcW w:w="1078" w:type="dxa"/>
            <w:tcBorders>
              <w:top w:val="single" w:color="auto" w:sz="8" w:space="0"/>
              <w:left w:val="nil"/>
              <w:bottom w:val="single" w:color="000000" w:sz="4" w:space="0"/>
              <w:right w:val="single" w:color="000000" w:sz="4" w:space="0"/>
            </w:tcBorders>
            <w:noWrap/>
            <w:vAlign w:val="center"/>
          </w:tcPr>
          <w:p w14:paraId="0C259E25">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费 率（%）</w:t>
            </w:r>
          </w:p>
        </w:tc>
        <w:tc>
          <w:tcPr>
            <w:tcW w:w="1467" w:type="dxa"/>
            <w:tcBorders>
              <w:top w:val="single" w:color="auto" w:sz="8" w:space="0"/>
              <w:left w:val="nil"/>
              <w:bottom w:val="single" w:color="000000" w:sz="4" w:space="0"/>
              <w:right w:val="single" w:color="auto" w:sz="4" w:space="0"/>
            </w:tcBorders>
            <w:noWrap/>
            <w:vAlign w:val="center"/>
          </w:tcPr>
          <w:p w14:paraId="2A78B1B9">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金额（元）</w:t>
            </w:r>
          </w:p>
        </w:tc>
        <w:tc>
          <w:tcPr>
            <w:tcW w:w="1701" w:type="dxa"/>
            <w:tcBorders>
              <w:top w:val="single" w:color="auto" w:sz="8" w:space="0"/>
              <w:left w:val="single" w:color="auto" w:sz="4" w:space="0"/>
              <w:bottom w:val="single" w:color="000000" w:sz="4" w:space="0"/>
              <w:right w:val="single" w:color="auto" w:sz="8" w:space="0"/>
            </w:tcBorders>
            <w:noWrap/>
            <w:vAlign w:val="center"/>
          </w:tcPr>
          <w:p w14:paraId="6349D241">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14:paraId="2EF0021F">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185886E0">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0BF0C836">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557D9F39">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22CD1D89">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1C570180">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7EE25FEA">
            <w:pPr>
              <w:widowControl/>
              <w:spacing w:line="360" w:lineRule="auto"/>
              <w:jc w:val="right"/>
              <w:rPr>
                <w:rFonts w:ascii="宋体" w:hAnsi="宋体" w:cs="宋体"/>
                <w:kern w:val="0"/>
                <w:sz w:val="24"/>
                <w:highlight w:val="none"/>
              </w:rPr>
            </w:pPr>
          </w:p>
        </w:tc>
      </w:tr>
      <w:tr w14:paraId="43A05733">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4C87E204">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212DAA12">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57D0774F">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00C05CD5">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58B985E9">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799B51CD">
            <w:pPr>
              <w:widowControl/>
              <w:spacing w:line="360" w:lineRule="auto"/>
              <w:jc w:val="right"/>
              <w:rPr>
                <w:rFonts w:ascii="宋体" w:hAnsi="宋体" w:cs="宋体"/>
                <w:kern w:val="0"/>
                <w:sz w:val="24"/>
                <w:highlight w:val="none"/>
              </w:rPr>
            </w:pPr>
          </w:p>
        </w:tc>
      </w:tr>
      <w:tr w14:paraId="65FC0D35">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712EB4DD">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4785B4C0">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3B7A0D2A">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0B0729D6">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49DA014C">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43766697">
            <w:pPr>
              <w:widowControl/>
              <w:spacing w:line="360" w:lineRule="auto"/>
              <w:jc w:val="right"/>
              <w:rPr>
                <w:rFonts w:ascii="宋体" w:hAnsi="宋体" w:cs="宋体"/>
                <w:kern w:val="0"/>
                <w:sz w:val="24"/>
                <w:highlight w:val="none"/>
              </w:rPr>
            </w:pPr>
          </w:p>
        </w:tc>
      </w:tr>
      <w:tr w14:paraId="1B05083C">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37D2F417">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7DF2B5D1">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683E0BFC">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69C30FB4">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31AA670B">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7FF7932B">
            <w:pPr>
              <w:widowControl/>
              <w:spacing w:line="360" w:lineRule="auto"/>
              <w:jc w:val="right"/>
              <w:rPr>
                <w:rFonts w:ascii="宋体" w:hAnsi="宋体" w:cs="宋体"/>
                <w:kern w:val="0"/>
                <w:sz w:val="24"/>
                <w:highlight w:val="none"/>
              </w:rPr>
            </w:pPr>
          </w:p>
        </w:tc>
      </w:tr>
      <w:tr w14:paraId="31E7C4E6">
        <w:tblPrEx>
          <w:tblCellMar>
            <w:top w:w="0" w:type="dxa"/>
            <w:left w:w="108" w:type="dxa"/>
            <w:bottom w:w="0" w:type="dxa"/>
            <w:right w:w="108" w:type="dxa"/>
          </w:tblCellMar>
        </w:tblPrEx>
        <w:trPr>
          <w:trHeight w:val="568" w:hRule="atLeast"/>
        </w:trPr>
        <w:tc>
          <w:tcPr>
            <w:tcW w:w="575" w:type="dxa"/>
            <w:tcBorders>
              <w:top w:val="nil"/>
              <w:left w:val="single" w:color="auto" w:sz="8" w:space="0"/>
              <w:bottom w:val="single" w:color="000000" w:sz="4" w:space="0"/>
              <w:right w:val="single" w:color="000000" w:sz="4" w:space="0"/>
            </w:tcBorders>
            <w:noWrap/>
            <w:vAlign w:val="center"/>
          </w:tcPr>
          <w:p w14:paraId="05554DB3">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573D93D6">
            <w:pPr>
              <w:widowControl/>
              <w:spacing w:line="360" w:lineRule="auto"/>
              <w:jc w:val="left"/>
              <w:rPr>
                <w:rFonts w:ascii="宋体" w:hAnsi="宋体" w:cs="宋体"/>
                <w:b/>
                <w:bCs/>
                <w:kern w:val="0"/>
                <w:sz w:val="24"/>
                <w:highlight w:val="none"/>
              </w:rPr>
            </w:pPr>
          </w:p>
        </w:tc>
        <w:tc>
          <w:tcPr>
            <w:tcW w:w="1438" w:type="dxa"/>
            <w:tcBorders>
              <w:top w:val="nil"/>
              <w:left w:val="nil"/>
              <w:bottom w:val="single" w:color="000000" w:sz="4" w:space="0"/>
              <w:right w:val="single" w:color="000000" w:sz="4" w:space="0"/>
            </w:tcBorders>
            <w:noWrap/>
            <w:vAlign w:val="center"/>
          </w:tcPr>
          <w:p w14:paraId="165A5E10">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40549849">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5F73072E">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7E3A72A2">
            <w:pPr>
              <w:widowControl/>
              <w:spacing w:line="360" w:lineRule="auto"/>
              <w:jc w:val="right"/>
              <w:rPr>
                <w:rFonts w:ascii="宋体" w:hAnsi="宋体" w:cs="宋体"/>
                <w:kern w:val="0"/>
                <w:sz w:val="24"/>
                <w:highlight w:val="none"/>
              </w:rPr>
            </w:pPr>
          </w:p>
        </w:tc>
      </w:tr>
      <w:tr w14:paraId="16074317">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29539F1C">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589A8C1A">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46043519">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3739F94D">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624C8A55">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264CBE97">
            <w:pPr>
              <w:widowControl/>
              <w:spacing w:line="360" w:lineRule="auto"/>
              <w:jc w:val="right"/>
              <w:rPr>
                <w:rFonts w:ascii="宋体" w:hAnsi="宋体" w:cs="宋体"/>
                <w:kern w:val="0"/>
                <w:sz w:val="24"/>
                <w:highlight w:val="none"/>
              </w:rPr>
            </w:pPr>
          </w:p>
        </w:tc>
      </w:tr>
      <w:tr w14:paraId="3954FBC3">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2BD977DB">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67DE1811">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1CA56A56">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5AC9B18A">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22D44237">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3B825408">
            <w:pPr>
              <w:widowControl/>
              <w:spacing w:line="360" w:lineRule="auto"/>
              <w:jc w:val="right"/>
              <w:rPr>
                <w:rFonts w:ascii="宋体" w:hAnsi="宋体" w:cs="宋体"/>
                <w:kern w:val="0"/>
                <w:sz w:val="24"/>
                <w:highlight w:val="none"/>
              </w:rPr>
            </w:pPr>
          </w:p>
        </w:tc>
      </w:tr>
      <w:tr w14:paraId="18903360">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3007CFFA">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5C4F4CFC">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0EDC7E75">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496C93DA">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1BADABF1">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4589FAB3">
            <w:pPr>
              <w:widowControl/>
              <w:spacing w:line="360" w:lineRule="auto"/>
              <w:jc w:val="right"/>
              <w:rPr>
                <w:rFonts w:ascii="宋体" w:hAnsi="宋体" w:cs="宋体"/>
                <w:kern w:val="0"/>
                <w:sz w:val="24"/>
                <w:highlight w:val="none"/>
              </w:rPr>
            </w:pPr>
          </w:p>
        </w:tc>
      </w:tr>
      <w:tr w14:paraId="7EB635C2">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2B6F8C85">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4ED221BC">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75FDD8D0">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552A9E7C">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0DE0B271">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77436307">
            <w:pPr>
              <w:widowControl/>
              <w:spacing w:line="360" w:lineRule="auto"/>
              <w:jc w:val="right"/>
              <w:rPr>
                <w:rFonts w:ascii="宋体" w:hAnsi="宋体" w:cs="宋体"/>
                <w:kern w:val="0"/>
                <w:sz w:val="24"/>
                <w:highlight w:val="none"/>
              </w:rPr>
            </w:pPr>
          </w:p>
        </w:tc>
      </w:tr>
      <w:tr w14:paraId="18B661DD">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32249A37">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4C175016">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51C37D2E">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0ECF05E0">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162F5AC5">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7382DAF8">
            <w:pPr>
              <w:widowControl/>
              <w:spacing w:line="360" w:lineRule="auto"/>
              <w:jc w:val="right"/>
              <w:rPr>
                <w:rFonts w:ascii="宋体" w:hAnsi="宋体" w:cs="宋体"/>
                <w:kern w:val="0"/>
                <w:sz w:val="24"/>
                <w:highlight w:val="none"/>
              </w:rPr>
            </w:pPr>
          </w:p>
        </w:tc>
      </w:tr>
      <w:tr w14:paraId="356BED55">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546A1209">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4D57DC31">
            <w:pPr>
              <w:widowControl/>
              <w:spacing w:line="360" w:lineRule="auto"/>
              <w:jc w:val="left"/>
              <w:rPr>
                <w:rFonts w:ascii="宋体" w:hAnsi="宋体" w:cs="宋体"/>
                <w:b/>
                <w:bCs/>
                <w:kern w:val="0"/>
                <w:sz w:val="24"/>
                <w:highlight w:val="none"/>
              </w:rPr>
            </w:pPr>
          </w:p>
        </w:tc>
        <w:tc>
          <w:tcPr>
            <w:tcW w:w="1438" w:type="dxa"/>
            <w:tcBorders>
              <w:top w:val="nil"/>
              <w:left w:val="nil"/>
              <w:bottom w:val="single" w:color="000000" w:sz="4" w:space="0"/>
              <w:right w:val="single" w:color="000000" w:sz="4" w:space="0"/>
            </w:tcBorders>
            <w:noWrap/>
            <w:vAlign w:val="center"/>
          </w:tcPr>
          <w:p w14:paraId="3078172E">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40C4B332">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26885288">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1D9B38B0">
            <w:pPr>
              <w:widowControl/>
              <w:spacing w:line="360" w:lineRule="auto"/>
              <w:jc w:val="right"/>
              <w:rPr>
                <w:rFonts w:ascii="宋体" w:hAnsi="宋体" w:cs="宋体"/>
                <w:kern w:val="0"/>
                <w:sz w:val="24"/>
                <w:highlight w:val="none"/>
              </w:rPr>
            </w:pPr>
          </w:p>
        </w:tc>
      </w:tr>
      <w:tr w14:paraId="7FC8ABA6">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ign w:val="center"/>
          </w:tcPr>
          <w:p w14:paraId="0063B698">
            <w:pPr>
              <w:widowControl/>
              <w:spacing w:line="360" w:lineRule="auto"/>
              <w:jc w:val="center"/>
              <w:rPr>
                <w:rFonts w:ascii="宋体" w:hAnsi="宋体" w:cs="宋体"/>
                <w:kern w:val="0"/>
                <w:sz w:val="24"/>
                <w:highlight w:val="none"/>
              </w:rPr>
            </w:pPr>
          </w:p>
        </w:tc>
        <w:tc>
          <w:tcPr>
            <w:tcW w:w="3379" w:type="dxa"/>
            <w:tcBorders>
              <w:top w:val="nil"/>
              <w:left w:val="nil"/>
              <w:bottom w:val="single" w:color="000000" w:sz="4" w:space="0"/>
              <w:right w:val="single" w:color="000000" w:sz="4" w:space="0"/>
            </w:tcBorders>
            <w:noWrap/>
            <w:vAlign w:val="center"/>
          </w:tcPr>
          <w:p w14:paraId="68180CE2">
            <w:pPr>
              <w:widowControl/>
              <w:spacing w:line="360" w:lineRule="auto"/>
              <w:jc w:val="left"/>
              <w:rPr>
                <w:rFonts w:ascii="宋体" w:hAnsi="宋体" w:cs="宋体"/>
                <w:kern w:val="0"/>
                <w:sz w:val="24"/>
                <w:highlight w:val="none"/>
              </w:rPr>
            </w:pPr>
          </w:p>
        </w:tc>
        <w:tc>
          <w:tcPr>
            <w:tcW w:w="1438" w:type="dxa"/>
            <w:tcBorders>
              <w:top w:val="nil"/>
              <w:left w:val="nil"/>
              <w:bottom w:val="single" w:color="000000" w:sz="4" w:space="0"/>
              <w:right w:val="single" w:color="000000" w:sz="4" w:space="0"/>
            </w:tcBorders>
            <w:noWrap/>
            <w:vAlign w:val="center"/>
          </w:tcPr>
          <w:p w14:paraId="24474A10">
            <w:pPr>
              <w:widowControl/>
              <w:spacing w:line="360" w:lineRule="auto"/>
              <w:jc w:val="left"/>
              <w:rPr>
                <w:rFonts w:ascii="宋体" w:hAnsi="宋体" w:cs="宋体"/>
                <w:kern w:val="0"/>
                <w:sz w:val="24"/>
                <w:highlight w:val="none"/>
              </w:rPr>
            </w:pPr>
          </w:p>
        </w:tc>
        <w:tc>
          <w:tcPr>
            <w:tcW w:w="1078" w:type="dxa"/>
            <w:tcBorders>
              <w:top w:val="nil"/>
              <w:left w:val="nil"/>
              <w:bottom w:val="single" w:color="000000" w:sz="4" w:space="0"/>
              <w:right w:val="single" w:color="000000" w:sz="4" w:space="0"/>
            </w:tcBorders>
            <w:noWrap/>
            <w:vAlign w:val="center"/>
          </w:tcPr>
          <w:p w14:paraId="6D9F2338">
            <w:pPr>
              <w:widowControl/>
              <w:spacing w:line="360" w:lineRule="auto"/>
              <w:jc w:val="right"/>
              <w:rPr>
                <w:rFonts w:ascii="宋体" w:hAnsi="宋体" w:cs="宋体"/>
                <w:kern w:val="0"/>
                <w:sz w:val="24"/>
                <w:highlight w:val="none"/>
              </w:rPr>
            </w:pPr>
          </w:p>
        </w:tc>
        <w:tc>
          <w:tcPr>
            <w:tcW w:w="1467" w:type="dxa"/>
            <w:tcBorders>
              <w:top w:val="nil"/>
              <w:left w:val="nil"/>
              <w:bottom w:val="single" w:color="000000" w:sz="4" w:space="0"/>
              <w:right w:val="single" w:color="auto" w:sz="4" w:space="0"/>
            </w:tcBorders>
            <w:noWrap/>
            <w:vAlign w:val="center"/>
          </w:tcPr>
          <w:p w14:paraId="722F4AFF">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000000" w:sz="4" w:space="0"/>
              <w:right w:val="single" w:color="auto" w:sz="8" w:space="0"/>
            </w:tcBorders>
            <w:noWrap/>
            <w:vAlign w:val="center"/>
          </w:tcPr>
          <w:p w14:paraId="63620C47">
            <w:pPr>
              <w:widowControl/>
              <w:spacing w:line="360" w:lineRule="auto"/>
              <w:jc w:val="right"/>
              <w:rPr>
                <w:rFonts w:ascii="宋体" w:hAnsi="宋体" w:cs="宋体"/>
                <w:kern w:val="0"/>
                <w:sz w:val="24"/>
                <w:highlight w:val="none"/>
              </w:rPr>
            </w:pPr>
          </w:p>
        </w:tc>
      </w:tr>
      <w:tr w14:paraId="7747F7FF">
        <w:tblPrEx>
          <w:tblCellMar>
            <w:top w:w="0" w:type="dxa"/>
            <w:left w:w="108" w:type="dxa"/>
            <w:bottom w:w="0" w:type="dxa"/>
            <w:right w:w="108" w:type="dxa"/>
          </w:tblCellMar>
        </w:tblPrEx>
        <w:trPr>
          <w:trHeight w:val="569" w:hRule="atLeast"/>
        </w:trPr>
        <w:tc>
          <w:tcPr>
            <w:tcW w:w="6470" w:type="dxa"/>
            <w:gridSpan w:val="4"/>
            <w:tcBorders>
              <w:top w:val="single" w:color="000000" w:sz="4" w:space="0"/>
              <w:left w:val="single" w:color="auto" w:sz="8" w:space="0"/>
              <w:bottom w:val="single" w:color="auto" w:sz="8" w:space="0"/>
              <w:right w:val="single" w:color="000000" w:sz="4" w:space="0"/>
            </w:tcBorders>
            <w:noWrap/>
            <w:vAlign w:val="center"/>
          </w:tcPr>
          <w:p w14:paraId="37664F0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    计</w:t>
            </w:r>
          </w:p>
        </w:tc>
        <w:tc>
          <w:tcPr>
            <w:tcW w:w="1467" w:type="dxa"/>
            <w:tcBorders>
              <w:top w:val="nil"/>
              <w:left w:val="nil"/>
              <w:bottom w:val="single" w:color="auto" w:sz="8" w:space="0"/>
              <w:right w:val="single" w:color="auto" w:sz="4" w:space="0"/>
            </w:tcBorders>
            <w:noWrap/>
            <w:vAlign w:val="center"/>
          </w:tcPr>
          <w:p w14:paraId="7AAE2A7A">
            <w:pPr>
              <w:widowControl/>
              <w:spacing w:line="360" w:lineRule="auto"/>
              <w:jc w:val="right"/>
              <w:rPr>
                <w:rFonts w:ascii="宋体" w:hAnsi="宋体" w:cs="宋体"/>
                <w:kern w:val="0"/>
                <w:sz w:val="24"/>
                <w:highlight w:val="none"/>
              </w:rPr>
            </w:pPr>
          </w:p>
        </w:tc>
        <w:tc>
          <w:tcPr>
            <w:tcW w:w="1701" w:type="dxa"/>
            <w:tcBorders>
              <w:top w:val="nil"/>
              <w:left w:val="single" w:color="auto" w:sz="4" w:space="0"/>
              <w:bottom w:val="single" w:color="auto" w:sz="8" w:space="0"/>
              <w:right w:val="single" w:color="auto" w:sz="8" w:space="0"/>
            </w:tcBorders>
            <w:noWrap/>
            <w:vAlign w:val="center"/>
          </w:tcPr>
          <w:p w14:paraId="27ECF4D0">
            <w:pPr>
              <w:widowControl/>
              <w:spacing w:line="360" w:lineRule="auto"/>
              <w:jc w:val="right"/>
              <w:rPr>
                <w:rFonts w:ascii="宋体" w:hAnsi="宋体" w:cs="宋体"/>
                <w:kern w:val="0"/>
                <w:sz w:val="24"/>
                <w:highlight w:val="none"/>
              </w:rPr>
            </w:pPr>
          </w:p>
        </w:tc>
      </w:tr>
    </w:tbl>
    <w:p w14:paraId="4B03A2B2">
      <w:pPr>
        <w:spacing w:line="360" w:lineRule="auto"/>
        <w:ind w:firstLine="480" w:firstLineChars="200"/>
        <w:rPr>
          <w:rFonts w:ascii="宋体" w:hAnsi="宋体"/>
          <w:sz w:val="24"/>
          <w:highlight w:val="none"/>
        </w:rPr>
      </w:pPr>
      <w:r>
        <w:rPr>
          <w:rFonts w:hint="eastAsia" w:ascii="宋体" w:hAnsi="宋体"/>
          <w:sz w:val="24"/>
          <w:highlight w:val="none"/>
        </w:rPr>
        <w:t>注：1、本表适用于以“项”计价的措施费</w:t>
      </w:r>
      <w:r>
        <w:rPr>
          <w:rFonts w:hint="eastAsia"/>
          <w:sz w:val="24"/>
          <w:highlight w:val="none"/>
        </w:rPr>
        <w:t>，</w:t>
      </w:r>
      <w:r>
        <w:rPr>
          <w:rFonts w:hint="eastAsia" w:ascii="宋体" w:hAnsi="宋体"/>
          <w:sz w:val="24"/>
          <w:highlight w:val="none"/>
        </w:rPr>
        <w:t>供应商可自行增加项目。</w:t>
      </w:r>
    </w:p>
    <w:p w14:paraId="509C4B7B">
      <w:pPr>
        <w:spacing w:line="360" w:lineRule="auto"/>
        <w:ind w:firstLine="960" w:firstLineChars="400"/>
        <w:rPr>
          <w:rFonts w:ascii="宋体" w:hAnsi="宋体"/>
          <w:sz w:val="24"/>
          <w:highlight w:val="none"/>
        </w:rPr>
      </w:pPr>
      <w:r>
        <w:rPr>
          <w:rFonts w:hint="eastAsia" w:ascii="宋体" w:hAnsi="宋体"/>
          <w:sz w:val="24"/>
          <w:highlight w:val="none"/>
        </w:rPr>
        <w:t>2、表中各项费率，供应商可自主填报。</w:t>
      </w:r>
    </w:p>
    <w:p w14:paraId="7E77464E">
      <w:pPr>
        <w:spacing w:line="360" w:lineRule="auto"/>
        <w:ind w:left="420" w:leftChars="200" w:firstLine="480" w:firstLineChars="200"/>
        <w:rPr>
          <w:sz w:val="24"/>
          <w:highlight w:val="none"/>
        </w:rPr>
      </w:pPr>
      <w:r>
        <w:rPr>
          <w:rFonts w:hint="eastAsia" w:ascii="宋体" w:hAnsi="宋体"/>
          <w:sz w:val="24"/>
          <w:highlight w:val="none"/>
        </w:rPr>
        <w:t>3、按施工方案计算的措施费，若无“计算基础”和“费率”的数值，也可只填“金额”数值，但应在备注栏内注明施工方案出处（或计算办法）。</w:t>
      </w:r>
    </w:p>
    <w:p w14:paraId="72000E4E">
      <w:pPr>
        <w:spacing w:line="360" w:lineRule="auto"/>
        <w:rPr>
          <w:rFonts w:ascii="黑体" w:eastAsia="黑体"/>
          <w:sz w:val="24"/>
          <w:highlight w:val="none"/>
        </w:rPr>
      </w:pPr>
      <w:r>
        <w:rPr>
          <w:highlight w:val="none"/>
        </w:rPr>
        <w:br w:type="page"/>
      </w:r>
      <w:r>
        <w:rPr>
          <w:rFonts w:hint="eastAsia" w:ascii="黑体" w:eastAsia="黑体"/>
          <w:sz w:val="24"/>
          <w:highlight w:val="none"/>
        </w:rPr>
        <w:t>4.11-2措施项目清单与计价表(二)</w:t>
      </w:r>
    </w:p>
    <w:p w14:paraId="76C2A0B2">
      <w:pPr>
        <w:spacing w:beforeLines="50" w:afterLines="50" w:line="360" w:lineRule="auto"/>
        <w:jc w:val="center"/>
        <w:rPr>
          <w:rFonts w:ascii="黑体" w:eastAsia="黑体"/>
          <w:sz w:val="24"/>
          <w:highlight w:val="none"/>
        </w:rPr>
      </w:pPr>
      <w:r>
        <w:rPr>
          <w:rFonts w:hint="eastAsia" w:ascii="黑体" w:eastAsia="黑体"/>
          <w:sz w:val="24"/>
          <w:highlight w:val="none"/>
        </w:rPr>
        <w:t>措施项目清单与计价表(二)</w:t>
      </w:r>
    </w:p>
    <w:p w14:paraId="21AE45ED">
      <w:pPr>
        <w:spacing w:line="360" w:lineRule="auto"/>
        <w:rPr>
          <w:sz w:val="24"/>
          <w:highlight w:val="none"/>
        </w:rPr>
      </w:pPr>
      <w:r>
        <w:rPr>
          <w:rFonts w:hint="eastAsia"/>
          <w:sz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51"/>
        <w:gridCol w:w="1470"/>
        <w:gridCol w:w="2978"/>
        <w:gridCol w:w="770"/>
        <w:gridCol w:w="810"/>
        <w:gridCol w:w="919"/>
        <w:gridCol w:w="919"/>
        <w:gridCol w:w="1300"/>
      </w:tblGrid>
      <w:tr w14:paraId="195F3FF3">
        <w:tblPrEx>
          <w:tblCellMar>
            <w:top w:w="0" w:type="dxa"/>
            <w:left w:w="108" w:type="dxa"/>
            <w:bottom w:w="0" w:type="dxa"/>
            <w:right w:w="108" w:type="dxa"/>
          </w:tblCellMar>
        </w:tblPrEx>
        <w:trPr>
          <w:cantSplit/>
          <w:trHeight w:val="573" w:hRule="atLeast"/>
        </w:trPr>
        <w:tc>
          <w:tcPr>
            <w:tcW w:w="551" w:type="dxa"/>
            <w:vMerge w:val="restart"/>
            <w:tcBorders>
              <w:top w:val="single" w:color="auto" w:sz="8" w:space="0"/>
              <w:left w:val="single" w:color="auto" w:sz="8" w:space="0"/>
              <w:bottom w:val="single" w:color="000000" w:sz="4" w:space="0"/>
              <w:right w:val="single" w:color="000000" w:sz="4" w:space="0"/>
            </w:tcBorders>
            <w:noWrap/>
            <w:vAlign w:val="center"/>
          </w:tcPr>
          <w:p w14:paraId="6942970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1470" w:type="dxa"/>
            <w:vMerge w:val="restart"/>
            <w:tcBorders>
              <w:top w:val="single" w:color="auto" w:sz="8" w:space="0"/>
              <w:left w:val="single" w:color="000000" w:sz="4" w:space="0"/>
              <w:bottom w:val="single" w:color="000000" w:sz="4" w:space="0"/>
              <w:right w:val="single" w:color="000000" w:sz="4" w:space="0"/>
            </w:tcBorders>
            <w:noWrap/>
            <w:vAlign w:val="center"/>
          </w:tcPr>
          <w:p w14:paraId="4BEF14F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项目编码</w:t>
            </w:r>
          </w:p>
        </w:tc>
        <w:tc>
          <w:tcPr>
            <w:tcW w:w="2978" w:type="dxa"/>
            <w:vMerge w:val="restart"/>
            <w:tcBorders>
              <w:top w:val="single" w:color="auto" w:sz="8" w:space="0"/>
              <w:left w:val="single" w:color="000000" w:sz="4" w:space="0"/>
              <w:right w:val="single" w:color="000000" w:sz="4" w:space="0"/>
            </w:tcBorders>
            <w:noWrap/>
            <w:vAlign w:val="center"/>
          </w:tcPr>
          <w:p w14:paraId="4C27777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项目名称</w:t>
            </w:r>
          </w:p>
          <w:p w14:paraId="44A769B5">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项目特征</w:t>
            </w:r>
          </w:p>
        </w:tc>
        <w:tc>
          <w:tcPr>
            <w:tcW w:w="770" w:type="dxa"/>
            <w:vMerge w:val="restart"/>
            <w:tcBorders>
              <w:top w:val="single" w:color="auto" w:sz="8" w:space="0"/>
              <w:left w:val="single" w:color="000000" w:sz="4" w:space="0"/>
              <w:bottom w:val="single" w:color="000000" w:sz="4" w:space="0"/>
              <w:right w:val="single" w:color="000000" w:sz="4" w:space="0"/>
            </w:tcBorders>
            <w:noWrap/>
            <w:vAlign w:val="center"/>
          </w:tcPr>
          <w:p w14:paraId="1A6C178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计量</w:t>
            </w:r>
          </w:p>
          <w:p w14:paraId="10AF375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810" w:type="dxa"/>
            <w:vMerge w:val="restart"/>
            <w:tcBorders>
              <w:top w:val="single" w:color="auto" w:sz="8" w:space="0"/>
              <w:left w:val="single" w:color="000000" w:sz="4" w:space="0"/>
              <w:bottom w:val="single" w:color="000000" w:sz="4" w:space="0"/>
              <w:right w:val="single" w:color="000000" w:sz="4" w:space="0"/>
            </w:tcBorders>
            <w:noWrap/>
            <w:vAlign w:val="center"/>
          </w:tcPr>
          <w:p w14:paraId="5458EED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工程</w:t>
            </w:r>
          </w:p>
          <w:p w14:paraId="3012909E">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3138" w:type="dxa"/>
            <w:gridSpan w:val="3"/>
            <w:tcBorders>
              <w:top w:val="single" w:color="auto" w:sz="8" w:space="0"/>
              <w:left w:val="nil"/>
              <w:bottom w:val="single" w:color="000000" w:sz="4" w:space="0"/>
              <w:right w:val="single" w:color="auto" w:sz="8" w:space="0"/>
            </w:tcBorders>
            <w:noWrap/>
            <w:vAlign w:val="center"/>
          </w:tcPr>
          <w:p w14:paraId="0681518E">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金额（元）</w:t>
            </w:r>
          </w:p>
        </w:tc>
      </w:tr>
      <w:tr w14:paraId="3C372C33">
        <w:tblPrEx>
          <w:tblCellMar>
            <w:top w:w="0" w:type="dxa"/>
            <w:left w:w="108" w:type="dxa"/>
            <w:bottom w:w="0" w:type="dxa"/>
            <w:right w:w="108" w:type="dxa"/>
          </w:tblCellMar>
        </w:tblPrEx>
        <w:trPr>
          <w:cantSplit/>
          <w:trHeight w:val="1126" w:hRule="atLeast"/>
        </w:trPr>
        <w:tc>
          <w:tcPr>
            <w:tcW w:w="551" w:type="dxa"/>
            <w:vMerge w:val="continue"/>
            <w:tcBorders>
              <w:top w:val="single" w:color="000000" w:sz="8" w:space="0"/>
              <w:left w:val="single" w:color="auto" w:sz="8" w:space="0"/>
              <w:bottom w:val="single" w:color="000000" w:sz="4" w:space="0"/>
              <w:right w:val="single" w:color="000000" w:sz="4" w:space="0"/>
            </w:tcBorders>
            <w:noWrap/>
            <w:vAlign w:val="center"/>
          </w:tcPr>
          <w:p w14:paraId="0469A420">
            <w:pPr>
              <w:widowControl/>
              <w:spacing w:line="360" w:lineRule="auto"/>
              <w:jc w:val="left"/>
              <w:rPr>
                <w:rFonts w:ascii="宋体" w:hAnsi="宋体" w:cs="宋体"/>
                <w:kern w:val="0"/>
                <w:sz w:val="24"/>
                <w:highlight w:val="none"/>
              </w:rPr>
            </w:pPr>
          </w:p>
        </w:tc>
        <w:tc>
          <w:tcPr>
            <w:tcW w:w="1470" w:type="dxa"/>
            <w:vMerge w:val="continue"/>
            <w:tcBorders>
              <w:top w:val="single" w:color="000000" w:sz="8" w:space="0"/>
              <w:left w:val="single" w:color="000000" w:sz="4" w:space="0"/>
              <w:bottom w:val="single" w:color="000000" w:sz="4" w:space="0"/>
              <w:right w:val="single" w:color="000000" w:sz="4" w:space="0"/>
            </w:tcBorders>
            <w:noWrap/>
            <w:vAlign w:val="center"/>
          </w:tcPr>
          <w:p w14:paraId="4C4730B4">
            <w:pPr>
              <w:widowControl/>
              <w:spacing w:line="360" w:lineRule="auto"/>
              <w:jc w:val="left"/>
              <w:rPr>
                <w:rFonts w:ascii="宋体" w:hAnsi="宋体" w:cs="宋体"/>
                <w:kern w:val="0"/>
                <w:sz w:val="24"/>
                <w:highlight w:val="none"/>
              </w:rPr>
            </w:pPr>
          </w:p>
        </w:tc>
        <w:tc>
          <w:tcPr>
            <w:tcW w:w="2978" w:type="dxa"/>
            <w:vMerge w:val="continue"/>
            <w:tcBorders>
              <w:left w:val="single" w:color="000000" w:sz="4" w:space="0"/>
              <w:bottom w:val="single" w:color="000000" w:sz="4" w:space="0"/>
              <w:right w:val="single" w:color="000000" w:sz="4" w:space="0"/>
            </w:tcBorders>
            <w:noWrap/>
            <w:vAlign w:val="center"/>
          </w:tcPr>
          <w:p w14:paraId="2333B88D">
            <w:pPr>
              <w:widowControl/>
              <w:spacing w:line="360" w:lineRule="auto"/>
              <w:jc w:val="left"/>
              <w:rPr>
                <w:rFonts w:ascii="宋体" w:hAnsi="宋体" w:cs="宋体"/>
                <w:kern w:val="0"/>
                <w:sz w:val="24"/>
                <w:highlight w:val="none"/>
              </w:rPr>
            </w:pPr>
          </w:p>
        </w:tc>
        <w:tc>
          <w:tcPr>
            <w:tcW w:w="770" w:type="dxa"/>
            <w:vMerge w:val="continue"/>
            <w:tcBorders>
              <w:top w:val="single" w:color="000000" w:sz="8" w:space="0"/>
              <w:left w:val="single" w:color="000000" w:sz="4" w:space="0"/>
              <w:bottom w:val="single" w:color="000000" w:sz="4" w:space="0"/>
              <w:right w:val="single" w:color="000000" w:sz="4" w:space="0"/>
            </w:tcBorders>
            <w:noWrap/>
            <w:vAlign w:val="center"/>
          </w:tcPr>
          <w:p w14:paraId="75AD4713">
            <w:pPr>
              <w:widowControl/>
              <w:spacing w:line="360" w:lineRule="auto"/>
              <w:jc w:val="left"/>
              <w:rPr>
                <w:rFonts w:ascii="宋体" w:hAnsi="宋体" w:cs="宋体"/>
                <w:kern w:val="0"/>
                <w:sz w:val="24"/>
                <w:highlight w:val="none"/>
              </w:rPr>
            </w:pPr>
          </w:p>
        </w:tc>
        <w:tc>
          <w:tcPr>
            <w:tcW w:w="810" w:type="dxa"/>
            <w:vMerge w:val="continue"/>
            <w:tcBorders>
              <w:top w:val="single" w:color="000000" w:sz="8" w:space="0"/>
              <w:left w:val="single" w:color="000000" w:sz="4" w:space="0"/>
              <w:bottom w:val="single" w:color="000000" w:sz="4" w:space="0"/>
              <w:right w:val="single" w:color="000000" w:sz="4" w:space="0"/>
            </w:tcBorders>
            <w:noWrap/>
            <w:vAlign w:val="center"/>
          </w:tcPr>
          <w:p w14:paraId="41B99F08">
            <w:pPr>
              <w:widowControl/>
              <w:spacing w:line="360" w:lineRule="auto"/>
              <w:jc w:val="lef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08D18B7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综合</w:t>
            </w:r>
          </w:p>
          <w:p w14:paraId="28F862FE">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tc>
        <w:tc>
          <w:tcPr>
            <w:tcW w:w="919" w:type="dxa"/>
            <w:tcBorders>
              <w:top w:val="nil"/>
              <w:left w:val="nil"/>
              <w:bottom w:val="single" w:color="000000" w:sz="4" w:space="0"/>
              <w:right w:val="single" w:color="auto" w:sz="4" w:space="0"/>
            </w:tcBorders>
            <w:noWrap/>
            <w:vAlign w:val="center"/>
          </w:tcPr>
          <w:p w14:paraId="19B14570">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合价</w:t>
            </w:r>
          </w:p>
        </w:tc>
        <w:tc>
          <w:tcPr>
            <w:tcW w:w="1300" w:type="dxa"/>
            <w:tcBorders>
              <w:top w:val="nil"/>
              <w:left w:val="single" w:color="auto" w:sz="4" w:space="0"/>
              <w:bottom w:val="single" w:color="000000" w:sz="4" w:space="0"/>
              <w:right w:val="single" w:color="auto" w:sz="8" w:space="0"/>
            </w:tcBorders>
            <w:noWrap/>
            <w:vAlign w:val="center"/>
          </w:tcPr>
          <w:p w14:paraId="290C292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其中：</w:t>
            </w:r>
          </w:p>
          <w:p w14:paraId="23885AD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暂估价</w:t>
            </w:r>
          </w:p>
        </w:tc>
      </w:tr>
      <w:tr w14:paraId="1A3526B3">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4854B889">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06851D93">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1FFC6A89">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1FDC2461">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47783D44">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4AE75FC1">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53C96C1E">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3245D8C1">
            <w:pPr>
              <w:widowControl/>
              <w:spacing w:line="360" w:lineRule="auto"/>
              <w:jc w:val="right"/>
              <w:rPr>
                <w:rFonts w:ascii="宋体" w:hAnsi="宋体" w:cs="宋体"/>
                <w:kern w:val="0"/>
                <w:sz w:val="24"/>
                <w:highlight w:val="none"/>
              </w:rPr>
            </w:pPr>
          </w:p>
        </w:tc>
      </w:tr>
      <w:tr w14:paraId="6071C174">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1BC2EB98">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44586BF5">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2B407B58">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5EADD159">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52954073">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4ECCE35B">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12DCAA7C">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2E128E08">
            <w:pPr>
              <w:widowControl/>
              <w:spacing w:line="360" w:lineRule="auto"/>
              <w:jc w:val="right"/>
              <w:rPr>
                <w:rFonts w:ascii="宋体" w:hAnsi="宋体" w:cs="宋体"/>
                <w:kern w:val="0"/>
                <w:sz w:val="24"/>
                <w:highlight w:val="none"/>
              </w:rPr>
            </w:pPr>
          </w:p>
        </w:tc>
      </w:tr>
      <w:tr w14:paraId="41F3AC45">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6AC51FC5">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5A1034FF">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2DEEA85B">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4BDD0C77">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49F5FC38">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7CA4F68B">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4EB140B5">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52873186">
            <w:pPr>
              <w:widowControl/>
              <w:spacing w:line="360" w:lineRule="auto"/>
              <w:jc w:val="right"/>
              <w:rPr>
                <w:rFonts w:ascii="宋体" w:hAnsi="宋体" w:cs="宋体"/>
                <w:kern w:val="0"/>
                <w:sz w:val="24"/>
                <w:highlight w:val="none"/>
              </w:rPr>
            </w:pPr>
          </w:p>
        </w:tc>
      </w:tr>
      <w:tr w14:paraId="0E44EF8D">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54018364">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56AD46A0">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7FB40A09">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0D49F5CE">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5D5F96D8">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57FD1A05">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61A3F17D">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7274C4A1">
            <w:pPr>
              <w:widowControl/>
              <w:spacing w:line="360" w:lineRule="auto"/>
              <w:jc w:val="right"/>
              <w:rPr>
                <w:rFonts w:ascii="宋体" w:hAnsi="宋体" w:cs="宋体"/>
                <w:kern w:val="0"/>
                <w:sz w:val="24"/>
                <w:highlight w:val="none"/>
              </w:rPr>
            </w:pPr>
          </w:p>
        </w:tc>
      </w:tr>
      <w:tr w14:paraId="0D2EA669">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4FCD9485">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2ABF4603">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7B541A20">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284FF649">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56BA7F07">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28FD7092">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4481345D">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2C8244DC">
            <w:pPr>
              <w:widowControl/>
              <w:spacing w:line="360" w:lineRule="auto"/>
              <w:jc w:val="right"/>
              <w:rPr>
                <w:rFonts w:ascii="宋体" w:hAnsi="宋体" w:cs="宋体"/>
                <w:kern w:val="0"/>
                <w:sz w:val="24"/>
                <w:highlight w:val="none"/>
              </w:rPr>
            </w:pPr>
          </w:p>
        </w:tc>
      </w:tr>
      <w:tr w14:paraId="267FDF23">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243E3897">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711F4036">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56B221BD">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7523406C">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0A956A76">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1824B5CF">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60A61E4C">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7F4F0868">
            <w:pPr>
              <w:widowControl/>
              <w:spacing w:line="360" w:lineRule="auto"/>
              <w:jc w:val="right"/>
              <w:rPr>
                <w:rFonts w:ascii="宋体" w:hAnsi="宋体" w:cs="宋体"/>
                <w:kern w:val="0"/>
                <w:sz w:val="24"/>
                <w:highlight w:val="none"/>
              </w:rPr>
            </w:pPr>
          </w:p>
        </w:tc>
      </w:tr>
      <w:tr w14:paraId="2456889A">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4CB74DE9">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73FEB98E">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230276E3">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285DA7A9">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08D3BD0F">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57090D22">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640E69AE">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72034EFC">
            <w:pPr>
              <w:widowControl/>
              <w:spacing w:line="360" w:lineRule="auto"/>
              <w:jc w:val="right"/>
              <w:rPr>
                <w:rFonts w:ascii="宋体" w:hAnsi="宋体" w:cs="宋体"/>
                <w:kern w:val="0"/>
                <w:sz w:val="24"/>
                <w:highlight w:val="none"/>
              </w:rPr>
            </w:pPr>
          </w:p>
        </w:tc>
      </w:tr>
      <w:tr w14:paraId="6BEF6671">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111F4ED4">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197951D4">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29C7C1CD">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6FD77467">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40F8F0E3">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2CB9BEDE">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195CA318">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2598EF97">
            <w:pPr>
              <w:widowControl/>
              <w:spacing w:line="360" w:lineRule="auto"/>
              <w:jc w:val="right"/>
              <w:rPr>
                <w:rFonts w:ascii="宋体" w:hAnsi="宋体" w:cs="宋体"/>
                <w:kern w:val="0"/>
                <w:sz w:val="24"/>
                <w:highlight w:val="none"/>
              </w:rPr>
            </w:pPr>
          </w:p>
        </w:tc>
      </w:tr>
      <w:tr w14:paraId="4D2C5CF4">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4F19DF4A">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76F2BCB1">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0CA56705">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55C8CF88">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5A2153FF">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4CD8BBEE">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18C1F661">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24CB546F">
            <w:pPr>
              <w:widowControl/>
              <w:spacing w:line="360" w:lineRule="auto"/>
              <w:jc w:val="right"/>
              <w:rPr>
                <w:rFonts w:ascii="宋体" w:hAnsi="宋体" w:cs="宋体"/>
                <w:kern w:val="0"/>
                <w:sz w:val="24"/>
                <w:highlight w:val="none"/>
              </w:rPr>
            </w:pPr>
          </w:p>
        </w:tc>
      </w:tr>
      <w:tr w14:paraId="70996FEF">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3B1B1F66">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4C69DAC7">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589EC318">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15A74A3E">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4D3F0213">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0B24B45F">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0A2EA7D9">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1356561B">
            <w:pPr>
              <w:widowControl/>
              <w:spacing w:line="360" w:lineRule="auto"/>
              <w:jc w:val="right"/>
              <w:rPr>
                <w:rFonts w:ascii="宋体" w:hAnsi="宋体" w:cs="宋体"/>
                <w:kern w:val="0"/>
                <w:sz w:val="24"/>
                <w:highlight w:val="none"/>
              </w:rPr>
            </w:pPr>
          </w:p>
        </w:tc>
      </w:tr>
      <w:tr w14:paraId="6FF2A089">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ign w:val="center"/>
          </w:tcPr>
          <w:p w14:paraId="7696BEF8">
            <w:pPr>
              <w:widowControl/>
              <w:spacing w:line="360" w:lineRule="auto"/>
              <w:jc w:val="center"/>
              <w:rPr>
                <w:rFonts w:ascii="宋体" w:hAnsi="宋体" w:cs="宋体"/>
                <w:kern w:val="0"/>
                <w:sz w:val="24"/>
                <w:highlight w:val="none"/>
              </w:rPr>
            </w:pPr>
          </w:p>
        </w:tc>
        <w:tc>
          <w:tcPr>
            <w:tcW w:w="1470" w:type="dxa"/>
            <w:tcBorders>
              <w:top w:val="nil"/>
              <w:left w:val="nil"/>
              <w:bottom w:val="single" w:color="000000" w:sz="4" w:space="0"/>
              <w:right w:val="single" w:color="000000" w:sz="4" w:space="0"/>
            </w:tcBorders>
            <w:noWrap/>
            <w:vAlign w:val="center"/>
          </w:tcPr>
          <w:p w14:paraId="2D548A2B">
            <w:pPr>
              <w:widowControl/>
              <w:spacing w:line="360" w:lineRule="auto"/>
              <w:jc w:val="center"/>
              <w:rPr>
                <w:rFonts w:ascii="宋体" w:hAnsi="宋体" w:cs="宋体"/>
                <w:kern w:val="0"/>
                <w:sz w:val="24"/>
                <w:highlight w:val="none"/>
              </w:rPr>
            </w:pPr>
          </w:p>
        </w:tc>
        <w:tc>
          <w:tcPr>
            <w:tcW w:w="2978" w:type="dxa"/>
            <w:tcBorders>
              <w:top w:val="nil"/>
              <w:left w:val="nil"/>
              <w:bottom w:val="single" w:color="000000" w:sz="4" w:space="0"/>
              <w:right w:val="single" w:color="000000" w:sz="4" w:space="0"/>
            </w:tcBorders>
            <w:noWrap/>
            <w:vAlign w:val="center"/>
          </w:tcPr>
          <w:p w14:paraId="3244FFEB">
            <w:pPr>
              <w:widowControl/>
              <w:spacing w:line="360" w:lineRule="auto"/>
              <w:jc w:val="left"/>
              <w:rPr>
                <w:rFonts w:ascii="宋体" w:hAnsi="宋体" w:cs="宋体"/>
                <w:kern w:val="0"/>
                <w:sz w:val="24"/>
                <w:highlight w:val="none"/>
              </w:rPr>
            </w:pPr>
          </w:p>
        </w:tc>
        <w:tc>
          <w:tcPr>
            <w:tcW w:w="770" w:type="dxa"/>
            <w:tcBorders>
              <w:top w:val="nil"/>
              <w:left w:val="nil"/>
              <w:bottom w:val="single" w:color="000000" w:sz="4" w:space="0"/>
              <w:right w:val="single" w:color="000000" w:sz="4" w:space="0"/>
            </w:tcBorders>
            <w:noWrap/>
            <w:vAlign w:val="center"/>
          </w:tcPr>
          <w:p w14:paraId="502640FA">
            <w:pPr>
              <w:widowControl/>
              <w:spacing w:line="360" w:lineRule="auto"/>
              <w:jc w:val="center"/>
              <w:rPr>
                <w:rFonts w:ascii="宋体" w:hAnsi="宋体" w:cs="宋体"/>
                <w:kern w:val="0"/>
                <w:sz w:val="24"/>
                <w:highlight w:val="none"/>
              </w:rPr>
            </w:pPr>
          </w:p>
        </w:tc>
        <w:tc>
          <w:tcPr>
            <w:tcW w:w="810" w:type="dxa"/>
            <w:tcBorders>
              <w:top w:val="nil"/>
              <w:left w:val="nil"/>
              <w:bottom w:val="single" w:color="000000" w:sz="4" w:space="0"/>
              <w:right w:val="single" w:color="000000" w:sz="4" w:space="0"/>
            </w:tcBorders>
            <w:noWrap/>
            <w:vAlign w:val="center"/>
          </w:tcPr>
          <w:p w14:paraId="145328B2">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000000" w:sz="4" w:space="0"/>
            </w:tcBorders>
            <w:noWrap/>
            <w:vAlign w:val="center"/>
          </w:tcPr>
          <w:p w14:paraId="0721FA47">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26DBDC01">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1C4A15D7">
            <w:pPr>
              <w:widowControl/>
              <w:spacing w:line="360" w:lineRule="auto"/>
              <w:jc w:val="right"/>
              <w:rPr>
                <w:rFonts w:ascii="宋体" w:hAnsi="宋体" w:cs="宋体"/>
                <w:kern w:val="0"/>
                <w:sz w:val="24"/>
                <w:highlight w:val="none"/>
              </w:rPr>
            </w:pPr>
          </w:p>
        </w:tc>
      </w:tr>
      <w:tr w14:paraId="196D8AD3">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auto" w:sz="4" w:space="0"/>
            </w:tcBorders>
            <w:noWrap/>
            <w:vAlign w:val="center"/>
          </w:tcPr>
          <w:p w14:paraId="317FB484">
            <w:pPr>
              <w:widowControl/>
              <w:spacing w:line="360" w:lineRule="auto"/>
              <w:jc w:val="center"/>
              <w:rPr>
                <w:rFonts w:ascii="宋体" w:hAnsi="宋体" w:cs="宋体"/>
                <w:kern w:val="0"/>
                <w:sz w:val="24"/>
                <w:highlight w:val="none"/>
              </w:rPr>
            </w:pPr>
          </w:p>
        </w:tc>
        <w:tc>
          <w:tcPr>
            <w:tcW w:w="1470" w:type="dxa"/>
            <w:tcBorders>
              <w:top w:val="nil"/>
              <w:left w:val="single" w:color="auto" w:sz="4" w:space="0"/>
              <w:bottom w:val="single" w:color="000000" w:sz="4" w:space="0"/>
              <w:right w:val="single" w:color="auto" w:sz="4" w:space="0"/>
            </w:tcBorders>
            <w:noWrap/>
            <w:vAlign w:val="center"/>
          </w:tcPr>
          <w:p w14:paraId="47A70373">
            <w:pPr>
              <w:widowControl/>
              <w:spacing w:line="360" w:lineRule="auto"/>
              <w:jc w:val="center"/>
              <w:rPr>
                <w:rFonts w:ascii="宋体" w:hAnsi="宋体" w:cs="宋体"/>
                <w:kern w:val="0"/>
                <w:sz w:val="24"/>
                <w:highlight w:val="none"/>
              </w:rPr>
            </w:pPr>
          </w:p>
        </w:tc>
        <w:tc>
          <w:tcPr>
            <w:tcW w:w="2978" w:type="dxa"/>
            <w:tcBorders>
              <w:top w:val="nil"/>
              <w:left w:val="single" w:color="auto" w:sz="4" w:space="0"/>
              <w:bottom w:val="single" w:color="000000" w:sz="4" w:space="0"/>
              <w:right w:val="single" w:color="auto" w:sz="4" w:space="0"/>
            </w:tcBorders>
            <w:noWrap/>
            <w:vAlign w:val="center"/>
          </w:tcPr>
          <w:p w14:paraId="1F45F93D">
            <w:pPr>
              <w:widowControl/>
              <w:spacing w:line="360" w:lineRule="auto"/>
              <w:jc w:val="left"/>
              <w:rPr>
                <w:rFonts w:ascii="宋体" w:hAnsi="宋体" w:cs="宋体"/>
                <w:kern w:val="0"/>
                <w:sz w:val="24"/>
                <w:highlight w:val="none"/>
              </w:rPr>
            </w:pPr>
          </w:p>
        </w:tc>
        <w:tc>
          <w:tcPr>
            <w:tcW w:w="770" w:type="dxa"/>
            <w:tcBorders>
              <w:top w:val="nil"/>
              <w:left w:val="single" w:color="auto" w:sz="4" w:space="0"/>
              <w:bottom w:val="single" w:color="000000" w:sz="4" w:space="0"/>
              <w:right w:val="single" w:color="auto" w:sz="4" w:space="0"/>
            </w:tcBorders>
            <w:noWrap/>
            <w:vAlign w:val="center"/>
          </w:tcPr>
          <w:p w14:paraId="36ABDC8E">
            <w:pPr>
              <w:widowControl/>
              <w:spacing w:line="360" w:lineRule="auto"/>
              <w:jc w:val="center"/>
              <w:rPr>
                <w:rFonts w:ascii="宋体" w:hAnsi="宋体" w:cs="宋体"/>
                <w:kern w:val="0"/>
                <w:sz w:val="24"/>
                <w:highlight w:val="none"/>
              </w:rPr>
            </w:pPr>
          </w:p>
        </w:tc>
        <w:tc>
          <w:tcPr>
            <w:tcW w:w="810" w:type="dxa"/>
            <w:tcBorders>
              <w:top w:val="nil"/>
              <w:left w:val="single" w:color="auto" w:sz="4" w:space="0"/>
              <w:bottom w:val="single" w:color="000000" w:sz="4" w:space="0"/>
              <w:right w:val="single" w:color="auto" w:sz="4" w:space="0"/>
            </w:tcBorders>
            <w:noWrap/>
            <w:vAlign w:val="center"/>
          </w:tcPr>
          <w:p w14:paraId="6F65916B">
            <w:pPr>
              <w:widowControl/>
              <w:spacing w:line="360" w:lineRule="auto"/>
              <w:jc w:val="right"/>
              <w:rPr>
                <w:rFonts w:ascii="宋体" w:hAnsi="宋体" w:cs="宋体"/>
                <w:kern w:val="0"/>
                <w:sz w:val="24"/>
                <w:highlight w:val="none"/>
              </w:rPr>
            </w:pPr>
          </w:p>
        </w:tc>
        <w:tc>
          <w:tcPr>
            <w:tcW w:w="919" w:type="dxa"/>
            <w:tcBorders>
              <w:top w:val="nil"/>
              <w:left w:val="single" w:color="auto" w:sz="4" w:space="0"/>
              <w:bottom w:val="single" w:color="000000" w:sz="4" w:space="0"/>
              <w:right w:val="single" w:color="000000" w:sz="4" w:space="0"/>
            </w:tcBorders>
            <w:noWrap/>
            <w:vAlign w:val="center"/>
          </w:tcPr>
          <w:p w14:paraId="513C213D">
            <w:pPr>
              <w:widowControl/>
              <w:spacing w:line="360" w:lineRule="auto"/>
              <w:jc w:val="right"/>
              <w:rPr>
                <w:rFonts w:ascii="宋体" w:hAnsi="宋体" w:cs="宋体"/>
                <w:kern w:val="0"/>
                <w:sz w:val="24"/>
                <w:highlight w:val="none"/>
              </w:rPr>
            </w:pPr>
          </w:p>
        </w:tc>
        <w:tc>
          <w:tcPr>
            <w:tcW w:w="919" w:type="dxa"/>
            <w:tcBorders>
              <w:top w:val="nil"/>
              <w:left w:val="nil"/>
              <w:bottom w:val="single" w:color="000000" w:sz="4" w:space="0"/>
              <w:right w:val="single" w:color="auto" w:sz="4" w:space="0"/>
            </w:tcBorders>
            <w:noWrap/>
            <w:vAlign w:val="center"/>
          </w:tcPr>
          <w:p w14:paraId="3CC14060">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000000" w:sz="4" w:space="0"/>
              <w:right w:val="single" w:color="auto" w:sz="8" w:space="0"/>
            </w:tcBorders>
            <w:noWrap/>
            <w:vAlign w:val="center"/>
          </w:tcPr>
          <w:p w14:paraId="005F100E">
            <w:pPr>
              <w:widowControl/>
              <w:spacing w:line="360" w:lineRule="auto"/>
              <w:jc w:val="right"/>
              <w:rPr>
                <w:rFonts w:ascii="宋体" w:hAnsi="宋体" w:cs="宋体"/>
                <w:kern w:val="0"/>
                <w:sz w:val="24"/>
                <w:highlight w:val="none"/>
              </w:rPr>
            </w:pPr>
          </w:p>
        </w:tc>
      </w:tr>
      <w:tr w14:paraId="650C8922">
        <w:tblPrEx>
          <w:tblCellMar>
            <w:top w:w="0" w:type="dxa"/>
            <w:left w:w="108" w:type="dxa"/>
            <w:bottom w:w="0" w:type="dxa"/>
            <w:right w:w="108" w:type="dxa"/>
          </w:tblCellMar>
        </w:tblPrEx>
        <w:trPr>
          <w:trHeight w:val="761" w:hRule="atLeast"/>
        </w:trPr>
        <w:tc>
          <w:tcPr>
            <w:tcW w:w="7498" w:type="dxa"/>
            <w:gridSpan w:val="6"/>
            <w:tcBorders>
              <w:top w:val="nil"/>
              <w:left w:val="single" w:color="auto" w:sz="8" w:space="0"/>
              <w:bottom w:val="single" w:color="auto" w:sz="8" w:space="0"/>
              <w:right w:val="single" w:color="000000" w:sz="4" w:space="0"/>
            </w:tcBorders>
            <w:noWrap/>
            <w:vAlign w:val="center"/>
          </w:tcPr>
          <w:p w14:paraId="7B12128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    计</w:t>
            </w:r>
          </w:p>
        </w:tc>
        <w:tc>
          <w:tcPr>
            <w:tcW w:w="919" w:type="dxa"/>
            <w:tcBorders>
              <w:top w:val="nil"/>
              <w:left w:val="nil"/>
              <w:bottom w:val="single" w:color="auto" w:sz="8" w:space="0"/>
              <w:right w:val="single" w:color="auto" w:sz="4" w:space="0"/>
            </w:tcBorders>
            <w:noWrap/>
            <w:vAlign w:val="center"/>
          </w:tcPr>
          <w:p w14:paraId="550BB269">
            <w:pPr>
              <w:widowControl/>
              <w:spacing w:line="360" w:lineRule="auto"/>
              <w:jc w:val="right"/>
              <w:rPr>
                <w:rFonts w:ascii="宋体" w:hAnsi="宋体" w:cs="宋体"/>
                <w:kern w:val="0"/>
                <w:sz w:val="24"/>
                <w:highlight w:val="none"/>
              </w:rPr>
            </w:pPr>
          </w:p>
        </w:tc>
        <w:tc>
          <w:tcPr>
            <w:tcW w:w="1300" w:type="dxa"/>
            <w:tcBorders>
              <w:top w:val="nil"/>
              <w:left w:val="single" w:color="auto" w:sz="4" w:space="0"/>
              <w:bottom w:val="single" w:color="auto" w:sz="8" w:space="0"/>
              <w:right w:val="single" w:color="auto" w:sz="8" w:space="0"/>
            </w:tcBorders>
            <w:noWrap/>
            <w:vAlign w:val="center"/>
          </w:tcPr>
          <w:p w14:paraId="2E398B86">
            <w:pPr>
              <w:widowControl/>
              <w:spacing w:line="360" w:lineRule="auto"/>
              <w:jc w:val="right"/>
              <w:rPr>
                <w:rFonts w:ascii="宋体" w:hAnsi="宋体" w:cs="宋体"/>
                <w:kern w:val="0"/>
                <w:sz w:val="24"/>
                <w:highlight w:val="none"/>
              </w:rPr>
            </w:pPr>
          </w:p>
        </w:tc>
      </w:tr>
    </w:tbl>
    <w:p w14:paraId="60D7ABED">
      <w:pPr>
        <w:spacing w:line="360" w:lineRule="auto"/>
        <w:ind w:firstLine="480" w:firstLineChars="200"/>
        <w:rPr>
          <w:rFonts w:ascii="宋体" w:hAnsi="宋体"/>
          <w:sz w:val="24"/>
          <w:highlight w:val="none"/>
        </w:rPr>
      </w:pPr>
      <w:r>
        <w:rPr>
          <w:rFonts w:hint="eastAsia" w:ascii="宋体" w:hAnsi="宋体"/>
          <w:sz w:val="24"/>
          <w:highlight w:val="none"/>
        </w:rPr>
        <w:t>注：1、本表适用于以“综合单价”形式计价的措施项目，供应商可自行增加项目。</w:t>
      </w:r>
    </w:p>
    <w:p w14:paraId="5A6657F1">
      <w:pPr>
        <w:spacing w:beforeLines="50" w:line="360" w:lineRule="auto"/>
        <w:ind w:left="482" w:hanging="480" w:hangingChars="200"/>
        <w:rPr>
          <w:b/>
          <w:szCs w:val="21"/>
          <w:highlight w:val="none"/>
        </w:rPr>
      </w:pPr>
      <w:r>
        <w:rPr>
          <w:rFonts w:hint="eastAsia" w:ascii="宋体" w:hAnsi="宋体" w:cs="宋体"/>
          <w:b/>
          <w:kern w:val="0"/>
          <w:sz w:val="24"/>
          <w:highlight w:val="none"/>
        </w:rPr>
        <w:t xml:space="preserve"> 2、综合单价分析表使用同4.8工程量清单综合单价分析表，工料机汇总表使用同4.10工料机汇总表</w:t>
      </w:r>
      <w:r>
        <w:rPr>
          <w:rFonts w:hint="eastAsia" w:ascii="宋体" w:hAnsi="宋体" w:cs="宋体"/>
          <w:b/>
          <w:kern w:val="0"/>
          <w:szCs w:val="21"/>
          <w:highlight w:val="none"/>
        </w:rPr>
        <w:t>。</w:t>
      </w:r>
    </w:p>
    <w:p w14:paraId="46696368">
      <w:pPr>
        <w:spacing w:line="360" w:lineRule="auto"/>
        <w:rPr>
          <w:rFonts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4.12其他项目清单与计价汇总表</w:t>
      </w:r>
    </w:p>
    <w:p w14:paraId="7C58681B">
      <w:pPr>
        <w:spacing w:beforeLines="50" w:afterLines="50" w:line="360" w:lineRule="auto"/>
        <w:jc w:val="center"/>
        <w:rPr>
          <w:rFonts w:ascii="黑体" w:eastAsia="黑体"/>
          <w:sz w:val="24"/>
          <w:highlight w:val="none"/>
        </w:rPr>
      </w:pPr>
      <w:r>
        <w:rPr>
          <w:rFonts w:hint="eastAsia" w:ascii="黑体" w:eastAsia="黑体"/>
          <w:sz w:val="24"/>
          <w:highlight w:val="none"/>
        </w:rPr>
        <w:t>其他项目清单与计价汇总表</w:t>
      </w:r>
    </w:p>
    <w:p w14:paraId="48D32979">
      <w:pPr>
        <w:spacing w:line="360" w:lineRule="auto"/>
        <w:ind w:firstLine="360" w:firstLineChars="150"/>
        <w:rPr>
          <w:sz w:val="24"/>
          <w:highlight w:val="none"/>
        </w:rPr>
      </w:pPr>
      <w:r>
        <w:rPr>
          <w:rFonts w:hint="eastAsia"/>
          <w:sz w:val="24"/>
          <w:highlight w:val="none"/>
        </w:rPr>
        <w:t>工程名称：                   标段               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924"/>
        <w:gridCol w:w="1236"/>
        <w:gridCol w:w="1573"/>
        <w:gridCol w:w="6"/>
        <w:gridCol w:w="2046"/>
      </w:tblGrid>
      <w:tr w14:paraId="3C58EA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ign w:val="center"/>
          </w:tcPr>
          <w:p w14:paraId="5B2CB8E8">
            <w:pPr>
              <w:spacing w:line="360" w:lineRule="auto"/>
              <w:jc w:val="center"/>
              <w:rPr>
                <w:sz w:val="24"/>
                <w:highlight w:val="none"/>
              </w:rPr>
            </w:pPr>
            <w:r>
              <w:rPr>
                <w:rFonts w:hint="eastAsia"/>
                <w:sz w:val="24"/>
                <w:highlight w:val="none"/>
              </w:rPr>
              <w:t>序号</w:t>
            </w:r>
          </w:p>
        </w:tc>
        <w:tc>
          <w:tcPr>
            <w:tcW w:w="2924" w:type="dxa"/>
            <w:noWrap/>
            <w:vAlign w:val="center"/>
          </w:tcPr>
          <w:p w14:paraId="620F6B56">
            <w:pPr>
              <w:spacing w:line="360" w:lineRule="auto"/>
              <w:jc w:val="center"/>
              <w:rPr>
                <w:sz w:val="24"/>
                <w:highlight w:val="none"/>
              </w:rPr>
            </w:pPr>
            <w:r>
              <w:rPr>
                <w:rFonts w:hint="eastAsia"/>
                <w:sz w:val="24"/>
                <w:highlight w:val="none"/>
              </w:rPr>
              <w:t>项目名称</w:t>
            </w:r>
          </w:p>
        </w:tc>
        <w:tc>
          <w:tcPr>
            <w:tcW w:w="1236" w:type="dxa"/>
            <w:noWrap/>
            <w:vAlign w:val="center"/>
          </w:tcPr>
          <w:p w14:paraId="57598730">
            <w:pPr>
              <w:spacing w:line="360" w:lineRule="auto"/>
              <w:jc w:val="center"/>
              <w:rPr>
                <w:sz w:val="24"/>
                <w:highlight w:val="none"/>
              </w:rPr>
            </w:pPr>
            <w:r>
              <w:rPr>
                <w:rFonts w:hint="eastAsia"/>
                <w:sz w:val="24"/>
                <w:highlight w:val="none"/>
              </w:rPr>
              <w:t>计算基础</w:t>
            </w:r>
          </w:p>
        </w:tc>
        <w:tc>
          <w:tcPr>
            <w:tcW w:w="1573" w:type="dxa"/>
            <w:noWrap/>
            <w:vAlign w:val="center"/>
          </w:tcPr>
          <w:p w14:paraId="3D72EE7E">
            <w:pPr>
              <w:spacing w:line="360" w:lineRule="auto"/>
              <w:jc w:val="center"/>
              <w:rPr>
                <w:sz w:val="24"/>
                <w:highlight w:val="none"/>
              </w:rPr>
            </w:pPr>
            <w:r>
              <w:rPr>
                <w:rFonts w:hint="eastAsia"/>
                <w:sz w:val="24"/>
                <w:highlight w:val="none"/>
              </w:rPr>
              <w:t>金额(元)</w:t>
            </w:r>
          </w:p>
        </w:tc>
        <w:tc>
          <w:tcPr>
            <w:tcW w:w="2052" w:type="dxa"/>
            <w:gridSpan w:val="2"/>
            <w:noWrap/>
            <w:vAlign w:val="center"/>
          </w:tcPr>
          <w:p w14:paraId="0D1D986A">
            <w:pPr>
              <w:spacing w:line="360" w:lineRule="auto"/>
              <w:jc w:val="center"/>
              <w:rPr>
                <w:sz w:val="24"/>
                <w:highlight w:val="none"/>
              </w:rPr>
            </w:pPr>
            <w:r>
              <w:rPr>
                <w:rFonts w:hint="eastAsia"/>
                <w:sz w:val="24"/>
                <w:highlight w:val="none"/>
              </w:rPr>
              <w:t>备注</w:t>
            </w:r>
          </w:p>
        </w:tc>
      </w:tr>
      <w:tr w14:paraId="7B04BA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ign w:val="center"/>
          </w:tcPr>
          <w:p w14:paraId="74443676">
            <w:pPr>
              <w:spacing w:line="360" w:lineRule="auto"/>
              <w:jc w:val="center"/>
              <w:rPr>
                <w:rFonts w:ascii="黑体" w:eastAsia="黑体"/>
                <w:sz w:val="24"/>
                <w:highlight w:val="none"/>
              </w:rPr>
            </w:pPr>
            <w:r>
              <w:rPr>
                <w:rFonts w:hint="eastAsia" w:ascii="黑体" w:eastAsia="黑体"/>
                <w:sz w:val="24"/>
                <w:highlight w:val="none"/>
              </w:rPr>
              <w:t>1</w:t>
            </w:r>
          </w:p>
        </w:tc>
        <w:tc>
          <w:tcPr>
            <w:tcW w:w="2924" w:type="dxa"/>
            <w:noWrap/>
            <w:vAlign w:val="center"/>
          </w:tcPr>
          <w:p w14:paraId="04A8FEE0">
            <w:pPr>
              <w:spacing w:line="360" w:lineRule="auto"/>
              <w:rPr>
                <w:sz w:val="24"/>
                <w:highlight w:val="none"/>
              </w:rPr>
            </w:pPr>
            <w:r>
              <w:rPr>
                <w:rFonts w:hint="eastAsia"/>
                <w:sz w:val="24"/>
                <w:highlight w:val="none"/>
              </w:rPr>
              <w:t>暂列金额</w:t>
            </w:r>
          </w:p>
        </w:tc>
        <w:tc>
          <w:tcPr>
            <w:tcW w:w="1236" w:type="dxa"/>
            <w:noWrap/>
            <w:vAlign w:val="center"/>
          </w:tcPr>
          <w:p w14:paraId="7887E136">
            <w:pPr>
              <w:spacing w:line="360" w:lineRule="auto"/>
              <w:jc w:val="center"/>
              <w:rPr>
                <w:sz w:val="24"/>
                <w:highlight w:val="none"/>
              </w:rPr>
            </w:pPr>
            <w:r>
              <w:rPr>
                <w:rFonts w:hint="eastAsia"/>
                <w:sz w:val="24"/>
                <w:highlight w:val="none"/>
              </w:rPr>
              <w:t>项</w:t>
            </w:r>
          </w:p>
        </w:tc>
        <w:tc>
          <w:tcPr>
            <w:tcW w:w="1573" w:type="dxa"/>
            <w:noWrap/>
            <w:vAlign w:val="center"/>
          </w:tcPr>
          <w:p w14:paraId="30B5D9BC">
            <w:pPr>
              <w:spacing w:line="360" w:lineRule="auto"/>
              <w:jc w:val="center"/>
              <w:rPr>
                <w:sz w:val="24"/>
                <w:highlight w:val="none"/>
              </w:rPr>
            </w:pPr>
          </w:p>
        </w:tc>
        <w:tc>
          <w:tcPr>
            <w:tcW w:w="2052" w:type="dxa"/>
            <w:gridSpan w:val="2"/>
            <w:noWrap/>
            <w:vAlign w:val="center"/>
          </w:tcPr>
          <w:p w14:paraId="3EE6B7FD">
            <w:pPr>
              <w:spacing w:line="360" w:lineRule="auto"/>
              <w:jc w:val="center"/>
              <w:rPr>
                <w:sz w:val="24"/>
                <w:highlight w:val="none"/>
              </w:rPr>
            </w:pPr>
            <w:r>
              <w:rPr>
                <w:rFonts w:hint="eastAsia"/>
                <w:sz w:val="24"/>
                <w:highlight w:val="none"/>
              </w:rPr>
              <w:t>明细详见</w:t>
            </w:r>
          </w:p>
          <w:p w14:paraId="13548BD3">
            <w:pPr>
              <w:spacing w:line="360" w:lineRule="auto"/>
              <w:jc w:val="center"/>
              <w:rPr>
                <w:sz w:val="24"/>
                <w:highlight w:val="none"/>
              </w:rPr>
            </w:pPr>
            <w:r>
              <w:rPr>
                <w:rFonts w:hint="eastAsia"/>
                <w:sz w:val="24"/>
                <w:highlight w:val="none"/>
              </w:rPr>
              <w:t>表4.12-1</w:t>
            </w:r>
          </w:p>
        </w:tc>
      </w:tr>
      <w:tr w14:paraId="3E6C9A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tcBorders>
              <w:bottom w:val="single" w:color="auto" w:sz="6" w:space="0"/>
            </w:tcBorders>
            <w:noWrap/>
            <w:vAlign w:val="center"/>
          </w:tcPr>
          <w:p w14:paraId="4DD51F19">
            <w:pPr>
              <w:spacing w:line="360" w:lineRule="auto"/>
              <w:jc w:val="center"/>
              <w:rPr>
                <w:rFonts w:ascii="黑体" w:eastAsia="黑体"/>
                <w:sz w:val="24"/>
                <w:highlight w:val="none"/>
              </w:rPr>
            </w:pPr>
            <w:r>
              <w:rPr>
                <w:rFonts w:hint="eastAsia" w:ascii="黑体" w:eastAsia="黑体"/>
                <w:sz w:val="24"/>
                <w:highlight w:val="none"/>
              </w:rPr>
              <w:t>2</w:t>
            </w:r>
          </w:p>
        </w:tc>
        <w:tc>
          <w:tcPr>
            <w:tcW w:w="2924" w:type="dxa"/>
            <w:noWrap/>
            <w:vAlign w:val="center"/>
          </w:tcPr>
          <w:p w14:paraId="18326C10">
            <w:pPr>
              <w:spacing w:line="360" w:lineRule="auto"/>
              <w:rPr>
                <w:sz w:val="24"/>
                <w:highlight w:val="none"/>
              </w:rPr>
            </w:pPr>
            <w:r>
              <w:rPr>
                <w:rFonts w:hint="eastAsia"/>
                <w:sz w:val="24"/>
                <w:highlight w:val="none"/>
              </w:rPr>
              <w:t>特殊项目费用</w:t>
            </w:r>
          </w:p>
        </w:tc>
        <w:tc>
          <w:tcPr>
            <w:tcW w:w="1236" w:type="dxa"/>
            <w:noWrap/>
            <w:vAlign w:val="center"/>
          </w:tcPr>
          <w:p w14:paraId="771C19CA">
            <w:pPr>
              <w:spacing w:line="360" w:lineRule="auto"/>
              <w:jc w:val="center"/>
              <w:rPr>
                <w:sz w:val="24"/>
                <w:highlight w:val="none"/>
              </w:rPr>
            </w:pPr>
          </w:p>
        </w:tc>
        <w:tc>
          <w:tcPr>
            <w:tcW w:w="1573" w:type="dxa"/>
            <w:noWrap/>
            <w:vAlign w:val="center"/>
          </w:tcPr>
          <w:p w14:paraId="3D31BE6C">
            <w:pPr>
              <w:spacing w:line="360" w:lineRule="auto"/>
              <w:jc w:val="center"/>
              <w:rPr>
                <w:sz w:val="24"/>
                <w:highlight w:val="none"/>
              </w:rPr>
            </w:pPr>
          </w:p>
        </w:tc>
        <w:tc>
          <w:tcPr>
            <w:tcW w:w="2052" w:type="dxa"/>
            <w:gridSpan w:val="2"/>
            <w:noWrap/>
            <w:vAlign w:val="center"/>
          </w:tcPr>
          <w:p w14:paraId="05EDA263">
            <w:pPr>
              <w:spacing w:line="360" w:lineRule="auto"/>
              <w:jc w:val="center"/>
              <w:rPr>
                <w:sz w:val="24"/>
                <w:highlight w:val="none"/>
              </w:rPr>
            </w:pPr>
            <w:r>
              <w:rPr>
                <w:rFonts w:hint="eastAsia"/>
                <w:sz w:val="24"/>
                <w:highlight w:val="none"/>
              </w:rPr>
              <w:t>明细详见</w:t>
            </w:r>
          </w:p>
          <w:p w14:paraId="5CB7DAD7">
            <w:pPr>
              <w:spacing w:line="360" w:lineRule="auto"/>
              <w:jc w:val="center"/>
              <w:rPr>
                <w:sz w:val="24"/>
                <w:highlight w:val="none"/>
              </w:rPr>
            </w:pPr>
            <w:r>
              <w:rPr>
                <w:rFonts w:hint="eastAsia"/>
                <w:sz w:val="24"/>
                <w:highlight w:val="none"/>
              </w:rPr>
              <w:t>表4.12-2</w:t>
            </w:r>
          </w:p>
        </w:tc>
      </w:tr>
      <w:tr w14:paraId="5B811D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tcBorders>
              <w:top w:val="single" w:color="auto" w:sz="6" w:space="0"/>
            </w:tcBorders>
            <w:noWrap/>
            <w:vAlign w:val="center"/>
          </w:tcPr>
          <w:p w14:paraId="29E25796">
            <w:pPr>
              <w:spacing w:line="360" w:lineRule="auto"/>
              <w:jc w:val="center"/>
              <w:rPr>
                <w:rFonts w:ascii="黑体" w:eastAsia="黑体"/>
                <w:sz w:val="24"/>
                <w:highlight w:val="none"/>
              </w:rPr>
            </w:pPr>
            <w:r>
              <w:rPr>
                <w:rFonts w:hint="eastAsia" w:ascii="黑体" w:eastAsia="黑体"/>
                <w:sz w:val="24"/>
                <w:highlight w:val="none"/>
              </w:rPr>
              <w:t>3</w:t>
            </w:r>
          </w:p>
        </w:tc>
        <w:tc>
          <w:tcPr>
            <w:tcW w:w="2924" w:type="dxa"/>
            <w:noWrap/>
            <w:vAlign w:val="center"/>
          </w:tcPr>
          <w:p w14:paraId="683E398A">
            <w:pPr>
              <w:spacing w:line="360" w:lineRule="auto"/>
              <w:rPr>
                <w:sz w:val="24"/>
                <w:highlight w:val="none"/>
              </w:rPr>
            </w:pPr>
            <w:r>
              <w:rPr>
                <w:rFonts w:hint="eastAsia"/>
                <w:sz w:val="24"/>
                <w:highlight w:val="none"/>
              </w:rPr>
              <w:t>计日工</w:t>
            </w:r>
          </w:p>
        </w:tc>
        <w:tc>
          <w:tcPr>
            <w:tcW w:w="1236" w:type="dxa"/>
            <w:noWrap/>
            <w:vAlign w:val="center"/>
          </w:tcPr>
          <w:p w14:paraId="57B7F3CC">
            <w:pPr>
              <w:spacing w:line="360" w:lineRule="auto"/>
              <w:jc w:val="center"/>
              <w:rPr>
                <w:sz w:val="24"/>
                <w:highlight w:val="none"/>
              </w:rPr>
            </w:pPr>
          </w:p>
        </w:tc>
        <w:tc>
          <w:tcPr>
            <w:tcW w:w="1573" w:type="dxa"/>
            <w:noWrap/>
            <w:vAlign w:val="center"/>
          </w:tcPr>
          <w:p w14:paraId="78CB848E">
            <w:pPr>
              <w:spacing w:line="360" w:lineRule="auto"/>
              <w:jc w:val="center"/>
              <w:rPr>
                <w:sz w:val="24"/>
                <w:highlight w:val="none"/>
              </w:rPr>
            </w:pPr>
          </w:p>
        </w:tc>
        <w:tc>
          <w:tcPr>
            <w:tcW w:w="2052" w:type="dxa"/>
            <w:gridSpan w:val="2"/>
            <w:noWrap/>
            <w:vAlign w:val="center"/>
          </w:tcPr>
          <w:p w14:paraId="681AFCAE">
            <w:pPr>
              <w:spacing w:line="360" w:lineRule="auto"/>
              <w:jc w:val="center"/>
              <w:rPr>
                <w:sz w:val="24"/>
                <w:highlight w:val="none"/>
              </w:rPr>
            </w:pPr>
            <w:r>
              <w:rPr>
                <w:rFonts w:hint="eastAsia"/>
                <w:sz w:val="24"/>
                <w:highlight w:val="none"/>
              </w:rPr>
              <w:t>明细详见</w:t>
            </w:r>
          </w:p>
          <w:p w14:paraId="314480DA">
            <w:pPr>
              <w:spacing w:line="360" w:lineRule="auto"/>
              <w:jc w:val="center"/>
              <w:rPr>
                <w:sz w:val="24"/>
                <w:highlight w:val="none"/>
              </w:rPr>
            </w:pPr>
            <w:r>
              <w:rPr>
                <w:rFonts w:hint="eastAsia"/>
                <w:sz w:val="24"/>
                <w:highlight w:val="none"/>
              </w:rPr>
              <w:t>表4.12-3</w:t>
            </w:r>
          </w:p>
        </w:tc>
      </w:tr>
      <w:tr w14:paraId="52F8E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ign w:val="center"/>
          </w:tcPr>
          <w:p w14:paraId="048323C4">
            <w:pPr>
              <w:spacing w:line="360" w:lineRule="auto"/>
              <w:jc w:val="center"/>
              <w:rPr>
                <w:rFonts w:ascii="黑体" w:eastAsia="黑体"/>
                <w:sz w:val="24"/>
                <w:highlight w:val="none"/>
              </w:rPr>
            </w:pPr>
            <w:r>
              <w:rPr>
                <w:rFonts w:hint="eastAsia" w:ascii="黑体" w:eastAsia="黑体"/>
                <w:sz w:val="24"/>
                <w:highlight w:val="none"/>
              </w:rPr>
              <w:t>4</w:t>
            </w:r>
          </w:p>
        </w:tc>
        <w:tc>
          <w:tcPr>
            <w:tcW w:w="2924" w:type="dxa"/>
            <w:noWrap/>
            <w:vAlign w:val="center"/>
          </w:tcPr>
          <w:p w14:paraId="34442F94">
            <w:pPr>
              <w:spacing w:line="360" w:lineRule="auto"/>
              <w:rPr>
                <w:sz w:val="24"/>
                <w:highlight w:val="none"/>
              </w:rPr>
            </w:pPr>
            <w:r>
              <w:rPr>
                <w:rFonts w:hint="eastAsia"/>
                <w:sz w:val="24"/>
                <w:highlight w:val="none"/>
              </w:rPr>
              <w:t>总承包服务费</w:t>
            </w:r>
          </w:p>
        </w:tc>
        <w:tc>
          <w:tcPr>
            <w:tcW w:w="1236" w:type="dxa"/>
            <w:noWrap/>
            <w:vAlign w:val="center"/>
          </w:tcPr>
          <w:p w14:paraId="645D9EBF">
            <w:pPr>
              <w:spacing w:line="360" w:lineRule="auto"/>
              <w:jc w:val="center"/>
              <w:rPr>
                <w:sz w:val="24"/>
                <w:highlight w:val="none"/>
              </w:rPr>
            </w:pPr>
          </w:p>
        </w:tc>
        <w:tc>
          <w:tcPr>
            <w:tcW w:w="1573" w:type="dxa"/>
            <w:noWrap/>
            <w:vAlign w:val="center"/>
          </w:tcPr>
          <w:p w14:paraId="41EFA932">
            <w:pPr>
              <w:spacing w:line="360" w:lineRule="auto"/>
              <w:jc w:val="center"/>
              <w:rPr>
                <w:sz w:val="24"/>
                <w:highlight w:val="none"/>
              </w:rPr>
            </w:pPr>
          </w:p>
        </w:tc>
        <w:tc>
          <w:tcPr>
            <w:tcW w:w="2052" w:type="dxa"/>
            <w:gridSpan w:val="2"/>
            <w:noWrap/>
            <w:vAlign w:val="center"/>
          </w:tcPr>
          <w:p w14:paraId="18761DB1">
            <w:pPr>
              <w:spacing w:line="360" w:lineRule="auto"/>
              <w:jc w:val="center"/>
              <w:rPr>
                <w:sz w:val="24"/>
                <w:highlight w:val="none"/>
              </w:rPr>
            </w:pPr>
            <w:r>
              <w:rPr>
                <w:rFonts w:hint="eastAsia"/>
                <w:sz w:val="24"/>
                <w:highlight w:val="none"/>
              </w:rPr>
              <w:t>明细详见</w:t>
            </w:r>
          </w:p>
          <w:p w14:paraId="5951B21B">
            <w:pPr>
              <w:spacing w:line="360" w:lineRule="auto"/>
              <w:jc w:val="center"/>
              <w:rPr>
                <w:sz w:val="24"/>
                <w:highlight w:val="none"/>
              </w:rPr>
            </w:pPr>
            <w:r>
              <w:rPr>
                <w:rFonts w:hint="eastAsia"/>
                <w:sz w:val="24"/>
                <w:highlight w:val="none"/>
              </w:rPr>
              <w:t>表4.12-4</w:t>
            </w:r>
          </w:p>
        </w:tc>
      </w:tr>
      <w:tr w14:paraId="4D313A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ign w:val="center"/>
          </w:tcPr>
          <w:p w14:paraId="7E1B832D">
            <w:pPr>
              <w:spacing w:line="360" w:lineRule="auto"/>
              <w:jc w:val="center"/>
              <w:rPr>
                <w:rFonts w:ascii="黑体" w:eastAsia="黑体"/>
                <w:sz w:val="24"/>
                <w:highlight w:val="none"/>
              </w:rPr>
            </w:pPr>
          </w:p>
        </w:tc>
        <w:tc>
          <w:tcPr>
            <w:tcW w:w="2924" w:type="dxa"/>
            <w:noWrap/>
            <w:vAlign w:val="center"/>
          </w:tcPr>
          <w:p w14:paraId="4FADFDF5">
            <w:pPr>
              <w:spacing w:line="360" w:lineRule="auto"/>
              <w:rPr>
                <w:sz w:val="24"/>
                <w:highlight w:val="none"/>
              </w:rPr>
            </w:pPr>
          </w:p>
        </w:tc>
        <w:tc>
          <w:tcPr>
            <w:tcW w:w="1236" w:type="dxa"/>
            <w:noWrap/>
            <w:vAlign w:val="center"/>
          </w:tcPr>
          <w:p w14:paraId="5BEA714B">
            <w:pPr>
              <w:spacing w:line="360" w:lineRule="auto"/>
              <w:jc w:val="center"/>
              <w:rPr>
                <w:sz w:val="24"/>
                <w:highlight w:val="none"/>
              </w:rPr>
            </w:pPr>
          </w:p>
        </w:tc>
        <w:tc>
          <w:tcPr>
            <w:tcW w:w="1573" w:type="dxa"/>
            <w:noWrap/>
            <w:vAlign w:val="center"/>
          </w:tcPr>
          <w:p w14:paraId="5181DB2B">
            <w:pPr>
              <w:spacing w:line="360" w:lineRule="auto"/>
              <w:jc w:val="center"/>
              <w:rPr>
                <w:sz w:val="24"/>
                <w:highlight w:val="none"/>
              </w:rPr>
            </w:pPr>
          </w:p>
        </w:tc>
        <w:tc>
          <w:tcPr>
            <w:tcW w:w="2052" w:type="dxa"/>
            <w:gridSpan w:val="2"/>
            <w:noWrap/>
            <w:vAlign w:val="center"/>
          </w:tcPr>
          <w:p w14:paraId="1F3B8B6B">
            <w:pPr>
              <w:spacing w:line="360" w:lineRule="auto"/>
              <w:jc w:val="center"/>
              <w:rPr>
                <w:sz w:val="24"/>
                <w:highlight w:val="none"/>
              </w:rPr>
            </w:pPr>
          </w:p>
        </w:tc>
      </w:tr>
      <w:tr w14:paraId="17F732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ign w:val="center"/>
          </w:tcPr>
          <w:p w14:paraId="31A48A17">
            <w:pPr>
              <w:spacing w:line="360" w:lineRule="auto"/>
              <w:jc w:val="center"/>
              <w:rPr>
                <w:rFonts w:ascii="黑体" w:eastAsia="黑体"/>
                <w:sz w:val="24"/>
                <w:highlight w:val="none"/>
              </w:rPr>
            </w:pPr>
          </w:p>
        </w:tc>
        <w:tc>
          <w:tcPr>
            <w:tcW w:w="2924" w:type="dxa"/>
            <w:noWrap/>
            <w:vAlign w:val="center"/>
          </w:tcPr>
          <w:p w14:paraId="2193FC7B">
            <w:pPr>
              <w:spacing w:line="360" w:lineRule="auto"/>
              <w:rPr>
                <w:sz w:val="24"/>
                <w:highlight w:val="none"/>
              </w:rPr>
            </w:pPr>
          </w:p>
        </w:tc>
        <w:tc>
          <w:tcPr>
            <w:tcW w:w="1236" w:type="dxa"/>
            <w:noWrap/>
            <w:vAlign w:val="center"/>
          </w:tcPr>
          <w:p w14:paraId="24C810C6">
            <w:pPr>
              <w:spacing w:line="360" w:lineRule="auto"/>
              <w:jc w:val="center"/>
              <w:rPr>
                <w:sz w:val="24"/>
                <w:highlight w:val="none"/>
              </w:rPr>
            </w:pPr>
          </w:p>
        </w:tc>
        <w:tc>
          <w:tcPr>
            <w:tcW w:w="1573" w:type="dxa"/>
            <w:noWrap/>
            <w:vAlign w:val="center"/>
          </w:tcPr>
          <w:p w14:paraId="019BF18D">
            <w:pPr>
              <w:spacing w:line="360" w:lineRule="auto"/>
              <w:jc w:val="center"/>
              <w:rPr>
                <w:sz w:val="24"/>
                <w:highlight w:val="none"/>
              </w:rPr>
            </w:pPr>
          </w:p>
        </w:tc>
        <w:tc>
          <w:tcPr>
            <w:tcW w:w="2052" w:type="dxa"/>
            <w:gridSpan w:val="2"/>
            <w:noWrap/>
            <w:vAlign w:val="center"/>
          </w:tcPr>
          <w:p w14:paraId="320C1F02">
            <w:pPr>
              <w:spacing w:line="360" w:lineRule="auto"/>
              <w:jc w:val="center"/>
              <w:rPr>
                <w:sz w:val="24"/>
                <w:highlight w:val="none"/>
              </w:rPr>
            </w:pPr>
          </w:p>
        </w:tc>
      </w:tr>
      <w:tr w14:paraId="416E97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ign w:val="center"/>
          </w:tcPr>
          <w:p w14:paraId="5DBB0F31">
            <w:pPr>
              <w:spacing w:line="360" w:lineRule="auto"/>
              <w:jc w:val="center"/>
              <w:rPr>
                <w:sz w:val="24"/>
                <w:highlight w:val="none"/>
              </w:rPr>
            </w:pPr>
          </w:p>
        </w:tc>
        <w:tc>
          <w:tcPr>
            <w:tcW w:w="2924" w:type="dxa"/>
            <w:noWrap/>
            <w:vAlign w:val="center"/>
          </w:tcPr>
          <w:p w14:paraId="7452EB76">
            <w:pPr>
              <w:spacing w:line="360" w:lineRule="auto"/>
              <w:rPr>
                <w:sz w:val="24"/>
                <w:highlight w:val="none"/>
              </w:rPr>
            </w:pPr>
          </w:p>
        </w:tc>
        <w:tc>
          <w:tcPr>
            <w:tcW w:w="1236" w:type="dxa"/>
            <w:noWrap/>
            <w:vAlign w:val="center"/>
          </w:tcPr>
          <w:p w14:paraId="5281083A">
            <w:pPr>
              <w:spacing w:line="360" w:lineRule="auto"/>
              <w:jc w:val="center"/>
              <w:rPr>
                <w:sz w:val="24"/>
                <w:highlight w:val="none"/>
              </w:rPr>
            </w:pPr>
          </w:p>
        </w:tc>
        <w:tc>
          <w:tcPr>
            <w:tcW w:w="1573" w:type="dxa"/>
            <w:noWrap/>
            <w:vAlign w:val="center"/>
          </w:tcPr>
          <w:p w14:paraId="0A706AF8">
            <w:pPr>
              <w:spacing w:line="360" w:lineRule="auto"/>
              <w:jc w:val="center"/>
              <w:rPr>
                <w:sz w:val="24"/>
                <w:highlight w:val="none"/>
              </w:rPr>
            </w:pPr>
          </w:p>
        </w:tc>
        <w:tc>
          <w:tcPr>
            <w:tcW w:w="2052" w:type="dxa"/>
            <w:gridSpan w:val="2"/>
            <w:noWrap/>
            <w:vAlign w:val="center"/>
          </w:tcPr>
          <w:p w14:paraId="027EC4EF">
            <w:pPr>
              <w:spacing w:line="360" w:lineRule="auto"/>
              <w:jc w:val="center"/>
              <w:rPr>
                <w:sz w:val="24"/>
                <w:highlight w:val="none"/>
              </w:rPr>
            </w:pPr>
          </w:p>
        </w:tc>
      </w:tr>
      <w:tr w14:paraId="2082FF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ign w:val="center"/>
          </w:tcPr>
          <w:p w14:paraId="542157C8">
            <w:pPr>
              <w:spacing w:line="360" w:lineRule="auto"/>
              <w:jc w:val="center"/>
              <w:rPr>
                <w:sz w:val="24"/>
                <w:highlight w:val="none"/>
              </w:rPr>
            </w:pPr>
          </w:p>
        </w:tc>
        <w:tc>
          <w:tcPr>
            <w:tcW w:w="2924" w:type="dxa"/>
            <w:noWrap/>
            <w:vAlign w:val="center"/>
          </w:tcPr>
          <w:p w14:paraId="24470D10">
            <w:pPr>
              <w:spacing w:line="360" w:lineRule="auto"/>
              <w:rPr>
                <w:sz w:val="24"/>
                <w:highlight w:val="none"/>
              </w:rPr>
            </w:pPr>
          </w:p>
        </w:tc>
        <w:tc>
          <w:tcPr>
            <w:tcW w:w="1236" w:type="dxa"/>
            <w:noWrap/>
            <w:vAlign w:val="center"/>
          </w:tcPr>
          <w:p w14:paraId="4080ED36">
            <w:pPr>
              <w:spacing w:line="360" w:lineRule="auto"/>
              <w:jc w:val="center"/>
              <w:rPr>
                <w:sz w:val="24"/>
                <w:highlight w:val="none"/>
              </w:rPr>
            </w:pPr>
          </w:p>
        </w:tc>
        <w:tc>
          <w:tcPr>
            <w:tcW w:w="1573" w:type="dxa"/>
            <w:noWrap/>
            <w:vAlign w:val="center"/>
          </w:tcPr>
          <w:p w14:paraId="1E889923">
            <w:pPr>
              <w:spacing w:line="360" w:lineRule="auto"/>
              <w:jc w:val="center"/>
              <w:rPr>
                <w:sz w:val="24"/>
                <w:highlight w:val="none"/>
              </w:rPr>
            </w:pPr>
          </w:p>
        </w:tc>
        <w:tc>
          <w:tcPr>
            <w:tcW w:w="2052" w:type="dxa"/>
            <w:gridSpan w:val="2"/>
            <w:noWrap/>
            <w:vAlign w:val="center"/>
          </w:tcPr>
          <w:p w14:paraId="134883AF">
            <w:pPr>
              <w:spacing w:line="360" w:lineRule="auto"/>
              <w:jc w:val="center"/>
              <w:rPr>
                <w:sz w:val="24"/>
                <w:highlight w:val="none"/>
              </w:rPr>
            </w:pPr>
          </w:p>
        </w:tc>
      </w:tr>
      <w:tr w14:paraId="25EC33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ign w:val="center"/>
          </w:tcPr>
          <w:p w14:paraId="721BA552">
            <w:pPr>
              <w:spacing w:line="360" w:lineRule="auto"/>
              <w:jc w:val="center"/>
              <w:rPr>
                <w:sz w:val="24"/>
                <w:highlight w:val="none"/>
              </w:rPr>
            </w:pPr>
          </w:p>
        </w:tc>
        <w:tc>
          <w:tcPr>
            <w:tcW w:w="2924" w:type="dxa"/>
            <w:noWrap/>
            <w:vAlign w:val="center"/>
          </w:tcPr>
          <w:p w14:paraId="66327B5B">
            <w:pPr>
              <w:spacing w:line="360" w:lineRule="auto"/>
              <w:rPr>
                <w:sz w:val="24"/>
                <w:highlight w:val="none"/>
              </w:rPr>
            </w:pPr>
          </w:p>
        </w:tc>
        <w:tc>
          <w:tcPr>
            <w:tcW w:w="1236" w:type="dxa"/>
            <w:noWrap/>
            <w:vAlign w:val="center"/>
          </w:tcPr>
          <w:p w14:paraId="0D625936">
            <w:pPr>
              <w:spacing w:line="360" w:lineRule="auto"/>
              <w:jc w:val="center"/>
              <w:rPr>
                <w:sz w:val="24"/>
                <w:highlight w:val="none"/>
              </w:rPr>
            </w:pPr>
          </w:p>
        </w:tc>
        <w:tc>
          <w:tcPr>
            <w:tcW w:w="1573" w:type="dxa"/>
            <w:noWrap/>
            <w:vAlign w:val="center"/>
          </w:tcPr>
          <w:p w14:paraId="705EE09A">
            <w:pPr>
              <w:spacing w:line="360" w:lineRule="auto"/>
              <w:jc w:val="center"/>
              <w:rPr>
                <w:sz w:val="24"/>
                <w:highlight w:val="none"/>
              </w:rPr>
            </w:pPr>
          </w:p>
        </w:tc>
        <w:tc>
          <w:tcPr>
            <w:tcW w:w="2052" w:type="dxa"/>
            <w:gridSpan w:val="2"/>
            <w:noWrap/>
            <w:vAlign w:val="center"/>
          </w:tcPr>
          <w:p w14:paraId="03A4CA42">
            <w:pPr>
              <w:spacing w:line="360" w:lineRule="auto"/>
              <w:jc w:val="center"/>
              <w:rPr>
                <w:sz w:val="24"/>
                <w:highlight w:val="none"/>
              </w:rPr>
            </w:pPr>
          </w:p>
        </w:tc>
      </w:tr>
      <w:tr w14:paraId="60BBBE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319" w:type="dxa"/>
            <w:gridSpan w:val="3"/>
            <w:noWrap/>
            <w:vAlign w:val="center"/>
          </w:tcPr>
          <w:p w14:paraId="76A61E6B">
            <w:pPr>
              <w:spacing w:line="360" w:lineRule="auto"/>
              <w:jc w:val="center"/>
              <w:rPr>
                <w:sz w:val="24"/>
                <w:highlight w:val="none"/>
              </w:rPr>
            </w:pPr>
            <w:r>
              <w:rPr>
                <w:rFonts w:hint="eastAsia"/>
                <w:sz w:val="24"/>
                <w:highlight w:val="none"/>
              </w:rPr>
              <w:t>合计</w:t>
            </w:r>
          </w:p>
        </w:tc>
        <w:tc>
          <w:tcPr>
            <w:tcW w:w="1579" w:type="dxa"/>
            <w:gridSpan w:val="2"/>
            <w:noWrap/>
            <w:vAlign w:val="center"/>
          </w:tcPr>
          <w:p w14:paraId="77912280">
            <w:pPr>
              <w:spacing w:line="360" w:lineRule="auto"/>
              <w:jc w:val="center"/>
              <w:rPr>
                <w:sz w:val="24"/>
                <w:highlight w:val="none"/>
              </w:rPr>
            </w:pPr>
          </w:p>
        </w:tc>
        <w:tc>
          <w:tcPr>
            <w:tcW w:w="2046" w:type="dxa"/>
            <w:noWrap/>
            <w:vAlign w:val="center"/>
          </w:tcPr>
          <w:p w14:paraId="079CD32E">
            <w:pPr>
              <w:spacing w:line="360" w:lineRule="auto"/>
              <w:jc w:val="center"/>
              <w:rPr>
                <w:sz w:val="24"/>
                <w:highlight w:val="none"/>
              </w:rPr>
            </w:pPr>
            <w:r>
              <w:rPr>
                <w:rFonts w:hint="eastAsia"/>
                <w:sz w:val="24"/>
                <w:highlight w:val="none"/>
              </w:rPr>
              <w:t>—</w:t>
            </w:r>
          </w:p>
        </w:tc>
      </w:tr>
    </w:tbl>
    <w:p w14:paraId="2B580505">
      <w:pPr>
        <w:spacing w:beforeLines="50" w:line="360" w:lineRule="auto"/>
        <w:rPr>
          <w:highlight w:val="none"/>
        </w:rPr>
      </w:pPr>
    </w:p>
    <w:p w14:paraId="1C636722">
      <w:pPr>
        <w:spacing w:line="360" w:lineRule="auto"/>
        <w:rPr>
          <w:rFonts w:ascii="黑体" w:eastAsia="黑体"/>
          <w:sz w:val="24"/>
          <w:highlight w:val="none"/>
        </w:rPr>
      </w:pPr>
      <w:r>
        <w:rPr>
          <w:highlight w:val="none"/>
        </w:rPr>
        <w:br w:type="page"/>
      </w:r>
      <w:r>
        <w:rPr>
          <w:rFonts w:hint="eastAsia" w:ascii="黑体" w:eastAsia="黑体"/>
          <w:sz w:val="24"/>
          <w:highlight w:val="none"/>
        </w:rPr>
        <w:t>4.12-1暂列金额明细表</w:t>
      </w:r>
    </w:p>
    <w:p w14:paraId="2A14DF2C">
      <w:pPr>
        <w:spacing w:beforeLines="50" w:afterLines="50" w:line="360" w:lineRule="auto"/>
        <w:jc w:val="center"/>
        <w:rPr>
          <w:rFonts w:ascii="黑体" w:eastAsia="黑体"/>
          <w:sz w:val="24"/>
          <w:highlight w:val="none"/>
        </w:rPr>
      </w:pPr>
      <w:r>
        <w:rPr>
          <w:rFonts w:hint="eastAsia" w:ascii="黑体" w:eastAsia="黑体"/>
          <w:sz w:val="24"/>
          <w:highlight w:val="none"/>
        </w:rPr>
        <w:t>暂列金额明细表</w:t>
      </w:r>
    </w:p>
    <w:p w14:paraId="2D0F5B91">
      <w:pPr>
        <w:spacing w:line="360" w:lineRule="auto"/>
        <w:ind w:firstLine="360" w:firstLineChars="150"/>
        <w:rPr>
          <w:sz w:val="24"/>
          <w:highlight w:val="none"/>
        </w:rPr>
      </w:pPr>
      <w:r>
        <w:rPr>
          <w:rFonts w:hint="eastAsia"/>
          <w:sz w:val="24"/>
          <w:highlight w:val="none"/>
        </w:rPr>
        <w:t>工程名称：                    标段                        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069"/>
        <w:gridCol w:w="1527"/>
        <w:gridCol w:w="1527"/>
        <w:gridCol w:w="1719"/>
      </w:tblGrid>
      <w:tr w14:paraId="5B2E67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ign w:val="center"/>
          </w:tcPr>
          <w:p w14:paraId="2A9D385D">
            <w:pPr>
              <w:spacing w:line="360" w:lineRule="auto"/>
              <w:jc w:val="center"/>
              <w:rPr>
                <w:sz w:val="24"/>
                <w:highlight w:val="none"/>
              </w:rPr>
            </w:pPr>
            <w:r>
              <w:rPr>
                <w:rFonts w:hint="eastAsia"/>
                <w:sz w:val="24"/>
                <w:highlight w:val="none"/>
              </w:rPr>
              <w:t>序号</w:t>
            </w:r>
          </w:p>
        </w:tc>
        <w:tc>
          <w:tcPr>
            <w:tcW w:w="3069" w:type="dxa"/>
            <w:noWrap/>
            <w:vAlign w:val="center"/>
          </w:tcPr>
          <w:p w14:paraId="7CDD2FCA">
            <w:pPr>
              <w:spacing w:line="360" w:lineRule="auto"/>
              <w:jc w:val="center"/>
              <w:rPr>
                <w:sz w:val="24"/>
                <w:highlight w:val="none"/>
              </w:rPr>
            </w:pPr>
            <w:r>
              <w:rPr>
                <w:rFonts w:hint="eastAsia"/>
                <w:sz w:val="24"/>
                <w:highlight w:val="none"/>
              </w:rPr>
              <w:t>项目名称</w:t>
            </w:r>
          </w:p>
        </w:tc>
        <w:tc>
          <w:tcPr>
            <w:tcW w:w="1527" w:type="dxa"/>
            <w:noWrap/>
            <w:vAlign w:val="center"/>
          </w:tcPr>
          <w:p w14:paraId="0EB0D222">
            <w:pPr>
              <w:spacing w:line="360" w:lineRule="auto"/>
              <w:jc w:val="center"/>
              <w:rPr>
                <w:sz w:val="24"/>
                <w:highlight w:val="none"/>
              </w:rPr>
            </w:pPr>
            <w:r>
              <w:rPr>
                <w:rFonts w:hint="eastAsia"/>
                <w:sz w:val="24"/>
                <w:highlight w:val="none"/>
              </w:rPr>
              <w:t>计量单位</w:t>
            </w:r>
          </w:p>
        </w:tc>
        <w:tc>
          <w:tcPr>
            <w:tcW w:w="1527" w:type="dxa"/>
            <w:noWrap/>
            <w:vAlign w:val="center"/>
          </w:tcPr>
          <w:p w14:paraId="445DBA91">
            <w:pPr>
              <w:spacing w:line="360" w:lineRule="auto"/>
              <w:jc w:val="center"/>
              <w:rPr>
                <w:sz w:val="24"/>
                <w:highlight w:val="none"/>
              </w:rPr>
            </w:pPr>
            <w:r>
              <w:rPr>
                <w:rFonts w:hint="eastAsia"/>
                <w:sz w:val="24"/>
                <w:highlight w:val="none"/>
              </w:rPr>
              <w:t>暂列金额</w:t>
            </w:r>
          </w:p>
          <w:p w14:paraId="5982D863">
            <w:pPr>
              <w:spacing w:line="360" w:lineRule="auto"/>
              <w:jc w:val="center"/>
              <w:rPr>
                <w:sz w:val="24"/>
                <w:highlight w:val="none"/>
              </w:rPr>
            </w:pPr>
            <w:r>
              <w:rPr>
                <w:rFonts w:hint="eastAsia"/>
                <w:sz w:val="24"/>
                <w:highlight w:val="none"/>
              </w:rPr>
              <w:t>(元)</w:t>
            </w:r>
          </w:p>
        </w:tc>
        <w:tc>
          <w:tcPr>
            <w:tcW w:w="1719" w:type="dxa"/>
            <w:noWrap/>
            <w:vAlign w:val="center"/>
          </w:tcPr>
          <w:p w14:paraId="1CBDFD2E">
            <w:pPr>
              <w:spacing w:line="360" w:lineRule="auto"/>
              <w:jc w:val="center"/>
              <w:rPr>
                <w:sz w:val="24"/>
                <w:highlight w:val="none"/>
              </w:rPr>
            </w:pPr>
            <w:r>
              <w:rPr>
                <w:rFonts w:hint="eastAsia"/>
                <w:sz w:val="24"/>
                <w:highlight w:val="none"/>
              </w:rPr>
              <w:t>备注</w:t>
            </w:r>
          </w:p>
        </w:tc>
      </w:tr>
      <w:tr w14:paraId="3E4487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ign w:val="center"/>
          </w:tcPr>
          <w:p w14:paraId="23FA0933">
            <w:pPr>
              <w:spacing w:line="360" w:lineRule="auto"/>
              <w:jc w:val="center"/>
              <w:rPr>
                <w:sz w:val="24"/>
                <w:highlight w:val="none"/>
              </w:rPr>
            </w:pPr>
            <w:r>
              <w:rPr>
                <w:rFonts w:hint="eastAsia"/>
                <w:sz w:val="24"/>
                <w:highlight w:val="none"/>
              </w:rPr>
              <w:t>1</w:t>
            </w:r>
          </w:p>
        </w:tc>
        <w:tc>
          <w:tcPr>
            <w:tcW w:w="3069" w:type="dxa"/>
            <w:noWrap/>
            <w:vAlign w:val="center"/>
          </w:tcPr>
          <w:p w14:paraId="39062EF4">
            <w:pPr>
              <w:widowControl/>
              <w:spacing w:line="360" w:lineRule="auto"/>
              <w:jc w:val="center"/>
              <w:textAlignment w:val="center"/>
              <w:rPr>
                <w:sz w:val="24"/>
                <w:highlight w:val="none"/>
              </w:rPr>
            </w:pPr>
          </w:p>
        </w:tc>
        <w:tc>
          <w:tcPr>
            <w:tcW w:w="1527" w:type="dxa"/>
            <w:noWrap/>
            <w:vAlign w:val="center"/>
          </w:tcPr>
          <w:p w14:paraId="4577D95B">
            <w:pPr>
              <w:spacing w:line="360" w:lineRule="auto"/>
              <w:jc w:val="center"/>
              <w:rPr>
                <w:sz w:val="24"/>
                <w:highlight w:val="none"/>
              </w:rPr>
            </w:pPr>
          </w:p>
        </w:tc>
        <w:tc>
          <w:tcPr>
            <w:tcW w:w="1527" w:type="dxa"/>
            <w:noWrap/>
            <w:vAlign w:val="center"/>
          </w:tcPr>
          <w:p w14:paraId="61CE5046">
            <w:pPr>
              <w:spacing w:line="360" w:lineRule="auto"/>
              <w:jc w:val="center"/>
              <w:rPr>
                <w:sz w:val="24"/>
                <w:highlight w:val="none"/>
              </w:rPr>
            </w:pPr>
          </w:p>
        </w:tc>
        <w:tc>
          <w:tcPr>
            <w:tcW w:w="1719" w:type="dxa"/>
            <w:noWrap/>
            <w:vAlign w:val="center"/>
          </w:tcPr>
          <w:p w14:paraId="438D6212">
            <w:pPr>
              <w:spacing w:line="360" w:lineRule="auto"/>
              <w:jc w:val="center"/>
              <w:rPr>
                <w:sz w:val="24"/>
                <w:highlight w:val="none"/>
              </w:rPr>
            </w:pPr>
          </w:p>
        </w:tc>
      </w:tr>
      <w:tr w14:paraId="464C5D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tcBorders>
              <w:bottom w:val="single" w:color="auto" w:sz="6" w:space="0"/>
            </w:tcBorders>
            <w:noWrap/>
            <w:vAlign w:val="center"/>
          </w:tcPr>
          <w:p w14:paraId="6E2141A6">
            <w:pPr>
              <w:spacing w:line="360" w:lineRule="auto"/>
              <w:jc w:val="center"/>
              <w:rPr>
                <w:rFonts w:ascii="黑体" w:eastAsia="黑体"/>
                <w:sz w:val="24"/>
                <w:highlight w:val="none"/>
              </w:rPr>
            </w:pPr>
            <w:r>
              <w:rPr>
                <w:rFonts w:hint="eastAsia" w:ascii="黑体" w:eastAsia="黑体"/>
                <w:sz w:val="24"/>
                <w:highlight w:val="none"/>
              </w:rPr>
              <w:t>2</w:t>
            </w:r>
          </w:p>
        </w:tc>
        <w:tc>
          <w:tcPr>
            <w:tcW w:w="3069" w:type="dxa"/>
            <w:noWrap/>
            <w:vAlign w:val="center"/>
          </w:tcPr>
          <w:p w14:paraId="42BDA197">
            <w:pPr>
              <w:widowControl/>
              <w:spacing w:line="360" w:lineRule="auto"/>
              <w:jc w:val="center"/>
              <w:textAlignment w:val="center"/>
              <w:rPr>
                <w:sz w:val="24"/>
                <w:highlight w:val="none"/>
              </w:rPr>
            </w:pPr>
          </w:p>
        </w:tc>
        <w:tc>
          <w:tcPr>
            <w:tcW w:w="1527" w:type="dxa"/>
            <w:noWrap/>
            <w:vAlign w:val="center"/>
          </w:tcPr>
          <w:p w14:paraId="10625BD4">
            <w:pPr>
              <w:spacing w:line="360" w:lineRule="auto"/>
              <w:jc w:val="center"/>
              <w:rPr>
                <w:sz w:val="24"/>
                <w:highlight w:val="none"/>
              </w:rPr>
            </w:pPr>
          </w:p>
        </w:tc>
        <w:tc>
          <w:tcPr>
            <w:tcW w:w="1527" w:type="dxa"/>
            <w:noWrap/>
            <w:vAlign w:val="center"/>
          </w:tcPr>
          <w:p w14:paraId="70245A0E">
            <w:pPr>
              <w:spacing w:line="360" w:lineRule="auto"/>
              <w:jc w:val="center"/>
              <w:rPr>
                <w:sz w:val="24"/>
                <w:highlight w:val="none"/>
              </w:rPr>
            </w:pPr>
          </w:p>
        </w:tc>
        <w:tc>
          <w:tcPr>
            <w:tcW w:w="1719" w:type="dxa"/>
            <w:noWrap/>
            <w:vAlign w:val="center"/>
          </w:tcPr>
          <w:p w14:paraId="04AFCB70">
            <w:pPr>
              <w:spacing w:line="360" w:lineRule="auto"/>
              <w:jc w:val="center"/>
              <w:rPr>
                <w:sz w:val="24"/>
                <w:highlight w:val="none"/>
              </w:rPr>
            </w:pPr>
          </w:p>
        </w:tc>
      </w:tr>
      <w:tr w14:paraId="723649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tcBorders>
              <w:top w:val="single" w:color="auto" w:sz="6" w:space="0"/>
            </w:tcBorders>
            <w:noWrap/>
            <w:vAlign w:val="center"/>
          </w:tcPr>
          <w:p w14:paraId="5A44F0AF">
            <w:pPr>
              <w:spacing w:line="360" w:lineRule="auto"/>
              <w:jc w:val="center"/>
              <w:rPr>
                <w:rFonts w:ascii="黑体" w:eastAsia="黑体"/>
                <w:sz w:val="24"/>
                <w:highlight w:val="none"/>
              </w:rPr>
            </w:pPr>
          </w:p>
        </w:tc>
        <w:tc>
          <w:tcPr>
            <w:tcW w:w="3069" w:type="dxa"/>
            <w:noWrap/>
            <w:vAlign w:val="center"/>
          </w:tcPr>
          <w:p w14:paraId="025D0BC5">
            <w:pPr>
              <w:spacing w:line="360" w:lineRule="auto"/>
              <w:rPr>
                <w:sz w:val="24"/>
                <w:highlight w:val="none"/>
              </w:rPr>
            </w:pPr>
          </w:p>
        </w:tc>
        <w:tc>
          <w:tcPr>
            <w:tcW w:w="1527" w:type="dxa"/>
            <w:noWrap/>
            <w:vAlign w:val="center"/>
          </w:tcPr>
          <w:p w14:paraId="5C66252E">
            <w:pPr>
              <w:spacing w:line="360" w:lineRule="auto"/>
              <w:jc w:val="center"/>
              <w:rPr>
                <w:sz w:val="24"/>
                <w:highlight w:val="none"/>
              </w:rPr>
            </w:pPr>
          </w:p>
        </w:tc>
        <w:tc>
          <w:tcPr>
            <w:tcW w:w="1527" w:type="dxa"/>
            <w:noWrap/>
            <w:vAlign w:val="center"/>
          </w:tcPr>
          <w:p w14:paraId="29F9A129">
            <w:pPr>
              <w:spacing w:line="360" w:lineRule="auto"/>
              <w:jc w:val="center"/>
              <w:rPr>
                <w:sz w:val="24"/>
                <w:highlight w:val="none"/>
              </w:rPr>
            </w:pPr>
          </w:p>
        </w:tc>
        <w:tc>
          <w:tcPr>
            <w:tcW w:w="1719" w:type="dxa"/>
            <w:noWrap/>
            <w:vAlign w:val="center"/>
          </w:tcPr>
          <w:p w14:paraId="47D201DA">
            <w:pPr>
              <w:spacing w:line="360" w:lineRule="auto"/>
              <w:jc w:val="center"/>
              <w:rPr>
                <w:sz w:val="24"/>
                <w:highlight w:val="none"/>
              </w:rPr>
            </w:pPr>
          </w:p>
        </w:tc>
      </w:tr>
      <w:tr w14:paraId="6C6B04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ign w:val="center"/>
          </w:tcPr>
          <w:p w14:paraId="7AE1DB2C">
            <w:pPr>
              <w:spacing w:line="360" w:lineRule="auto"/>
              <w:jc w:val="center"/>
              <w:rPr>
                <w:rFonts w:ascii="黑体" w:eastAsia="黑体"/>
                <w:sz w:val="24"/>
                <w:highlight w:val="none"/>
              </w:rPr>
            </w:pPr>
          </w:p>
        </w:tc>
        <w:tc>
          <w:tcPr>
            <w:tcW w:w="3069" w:type="dxa"/>
            <w:noWrap/>
            <w:vAlign w:val="center"/>
          </w:tcPr>
          <w:p w14:paraId="7B8FE2CD">
            <w:pPr>
              <w:spacing w:line="360" w:lineRule="auto"/>
              <w:rPr>
                <w:sz w:val="24"/>
                <w:highlight w:val="none"/>
              </w:rPr>
            </w:pPr>
          </w:p>
        </w:tc>
        <w:tc>
          <w:tcPr>
            <w:tcW w:w="1527" w:type="dxa"/>
            <w:noWrap/>
            <w:vAlign w:val="center"/>
          </w:tcPr>
          <w:p w14:paraId="544D693F">
            <w:pPr>
              <w:spacing w:line="360" w:lineRule="auto"/>
              <w:jc w:val="center"/>
              <w:rPr>
                <w:sz w:val="24"/>
                <w:highlight w:val="none"/>
              </w:rPr>
            </w:pPr>
          </w:p>
        </w:tc>
        <w:tc>
          <w:tcPr>
            <w:tcW w:w="1527" w:type="dxa"/>
            <w:noWrap/>
            <w:vAlign w:val="center"/>
          </w:tcPr>
          <w:p w14:paraId="701364C7">
            <w:pPr>
              <w:spacing w:line="360" w:lineRule="auto"/>
              <w:jc w:val="center"/>
              <w:rPr>
                <w:sz w:val="24"/>
                <w:highlight w:val="none"/>
              </w:rPr>
            </w:pPr>
          </w:p>
        </w:tc>
        <w:tc>
          <w:tcPr>
            <w:tcW w:w="1719" w:type="dxa"/>
            <w:noWrap/>
            <w:vAlign w:val="center"/>
          </w:tcPr>
          <w:p w14:paraId="0188B170">
            <w:pPr>
              <w:spacing w:line="360" w:lineRule="auto"/>
              <w:jc w:val="center"/>
              <w:rPr>
                <w:sz w:val="24"/>
                <w:highlight w:val="none"/>
              </w:rPr>
            </w:pPr>
          </w:p>
        </w:tc>
      </w:tr>
      <w:tr w14:paraId="5360C6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ign w:val="center"/>
          </w:tcPr>
          <w:p w14:paraId="3FAD39A9">
            <w:pPr>
              <w:spacing w:line="360" w:lineRule="auto"/>
              <w:jc w:val="center"/>
              <w:rPr>
                <w:rFonts w:ascii="黑体" w:eastAsia="黑体"/>
                <w:sz w:val="24"/>
                <w:highlight w:val="none"/>
              </w:rPr>
            </w:pPr>
          </w:p>
        </w:tc>
        <w:tc>
          <w:tcPr>
            <w:tcW w:w="3069" w:type="dxa"/>
            <w:noWrap/>
            <w:vAlign w:val="center"/>
          </w:tcPr>
          <w:p w14:paraId="79C691A5">
            <w:pPr>
              <w:spacing w:line="360" w:lineRule="auto"/>
              <w:rPr>
                <w:sz w:val="24"/>
                <w:highlight w:val="none"/>
              </w:rPr>
            </w:pPr>
          </w:p>
        </w:tc>
        <w:tc>
          <w:tcPr>
            <w:tcW w:w="1527" w:type="dxa"/>
            <w:noWrap/>
            <w:vAlign w:val="center"/>
          </w:tcPr>
          <w:p w14:paraId="088C91E8">
            <w:pPr>
              <w:spacing w:line="360" w:lineRule="auto"/>
              <w:jc w:val="center"/>
              <w:rPr>
                <w:sz w:val="24"/>
                <w:highlight w:val="none"/>
              </w:rPr>
            </w:pPr>
          </w:p>
        </w:tc>
        <w:tc>
          <w:tcPr>
            <w:tcW w:w="1527" w:type="dxa"/>
            <w:noWrap/>
            <w:vAlign w:val="center"/>
          </w:tcPr>
          <w:p w14:paraId="7B6D00D1">
            <w:pPr>
              <w:spacing w:line="360" w:lineRule="auto"/>
              <w:jc w:val="center"/>
              <w:rPr>
                <w:sz w:val="24"/>
                <w:highlight w:val="none"/>
              </w:rPr>
            </w:pPr>
          </w:p>
        </w:tc>
        <w:tc>
          <w:tcPr>
            <w:tcW w:w="1719" w:type="dxa"/>
            <w:noWrap/>
            <w:vAlign w:val="center"/>
          </w:tcPr>
          <w:p w14:paraId="6CCEB600">
            <w:pPr>
              <w:spacing w:line="360" w:lineRule="auto"/>
              <w:jc w:val="center"/>
              <w:rPr>
                <w:sz w:val="24"/>
                <w:highlight w:val="none"/>
              </w:rPr>
            </w:pPr>
          </w:p>
        </w:tc>
      </w:tr>
      <w:tr w14:paraId="1667FD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ign w:val="center"/>
          </w:tcPr>
          <w:p w14:paraId="0049390B">
            <w:pPr>
              <w:spacing w:line="360" w:lineRule="auto"/>
              <w:jc w:val="center"/>
              <w:rPr>
                <w:rFonts w:ascii="黑体" w:eastAsia="黑体"/>
                <w:sz w:val="24"/>
                <w:highlight w:val="none"/>
              </w:rPr>
            </w:pPr>
          </w:p>
        </w:tc>
        <w:tc>
          <w:tcPr>
            <w:tcW w:w="3069" w:type="dxa"/>
            <w:noWrap/>
            <w:vAlign w:val="center"/>
          </w:tcPr>
          <w:p w14:paraId="39D0BFBA">
            <w:pPr>
              <w:spacing w:line="360" w:lineRule="auto"/>
              <w:rPr>
                <w:sz w:val="24"/>
                <w:highlight w:val="none"/>
              </w:rPr>
            </w:pPr>
          </w:p>
        </w:tc>
        <w:tc>
          <w:tcPr>
            <w:tcW w:w="1527" w:type="dxa"/>
            <w:noWrap/>
            <w:vAlign w:val="center"/>
          </w:tcPr>
          <w:p w14:paraId="6401414D">
            <w:pPr>
              <w:spacing w:line="360" w:lineRule="auto"/>
              <w:jc w:val="center"/>
              <w:rPr>
                <w:sz w:val="24"/>
                <w:highlight w:val="none"/>
              </w:rPr>
            </w:pPr>
          </w:p>
        </w:tc>
        <w:tc>
          <w:tcPr>
            <w:tcW w:w="1527" w:type="dxa"/>
            <w:noWrap/>
            <w:vAlign w:val="center"/>
          </w:tcPr>
          <w:p w14:paraId="799665CB">
            <w:pPr>
              <w:spacing w:line="360" w:lineRule="auto"/>
              <w:jc w:val="center"/>
              <w:rPr>
                <w:sz w:val="24"/>
                <w:highlight w:val="none"/>
              </w:rPr>
            </w:pPr>
          </w:p>
        </w:tc>
        <w:tc>
          <w:tcPr>
            <w:tcW w:w="1719" w:type="dxa"/>
            <w:noWrap/>
            <w:vAlign w:val="center"/>
          </w:tcPr>
          <w:p w14:paraId="50877128">
            <w:pPr>
              <w:spacing w:line="360" w:lineRule="auto"/>
              <w:jc w:val="center"/>
              <w:rPr>
                <w:sz w:val="24"/>
                <w:highlight w:val="none"/>
              </w:rPr>
            </w:pPr>
          </w:p>
        </w:tc>
      </w:tr>
      <w:tr w14:paraId="4814D5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ign w:val="center"/>
          </w:tcPr>
          <w:p w14:paraId="64761C57">
            <w:pPr>
              <w:spacing w:line="360" w:lineRule="auto"/>
              <w:jc w:val="center"/>
              <w:rPr>
                <w:sz w:val="24"/>
                <w:highlight w:val="none"/>
              </w:rPr>
            </w:pPr>
          </w:p>
        </w:tc>
        <w:tc>
          <w:tcPr>
            <w:tcW w:w="3069" w:type="dxa"/>
            <w:noWrap/>
            <w:vAlign w:val="center"/>
          </w:tcPr>
          <w:p w14:paraId="128F0CBE">
            <w:pPr>
              <w:spacing w:line="360" w:lineRule="auto"/>
              <w:rPr>
                <w:sz w:val="24"/>
                <w:highlight w:val="none"/>
              </w:rPr>
            </w:pPr>
          </w:p>
        </w:tc>
        <w:tc>
          <w:tcPr>
            <w:tcW w:w="1527" w:type="dxa"/>
            <w:noWrap/>
            <w:vAlign w:val="center"/>
          </w:tcPr>
          <w:p w14:paraId="502B08FF">
            <w:pPr>
              <w:spacing w:line="360" w:lineRule="auto"/>
              <w:jc w:val="center"/>
              <w:rPr>
                <w:sz w:val="24"/>
                <w:highlight w:val="none"/>
              </w:rPr>
            </w:pPr>
          </w:p>
        </w:tc>
        <w:tc>
          <w:tcPr>
            <w:tcW w:w="1527" w:type="dxa"/>
            <w:noWrap/>
            <w:vAlign w:val="center"/>
          </w:tcPr>
          <w:p w14:paraId="50F19F35">
            <w:pPr>
              <w:spacing w:line="360" w:lineRule="auto"/>
              <w:jc w:val="center"/>
              <w:rPr>
                <w:sz w:val="24"/>
                <w:highlight w:val="none"/>
              </w:rPr>
            </w:pPr>
          </w:p>
        </w:tc>
        <w:tc>
          <w:tcPr>
            <w:tcW w:w="1719" w:type="dxa"/>
            <w:noWrap/>
            <w:vAlign w:val="center"/>
          </w:tcPr>
          <w:p w14:paraId="2C60ECAD">
            <w:pPr>
              <w:spacing w:line="360" w:lineRule="auto"/>
              <w:jc w:val="center"/>
              <w:rPr>
                <w:sz w:val="24"/>
                <w:highlight w:val="none"/>
              </w:rPr>
            </w:pPr>
          </w:p>
        </w:tc>
      </w:tr>
      <w:tr w14:paraId="583432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ign w:val="center"/>
          </w:tcPr>
          <w:p w14:paraId="07DBA2D7">
            <w:pPr>
              <w:spacing w:line="360" w:lineRule="auto"/>
              <w:jc w:val="center"/>
              <w:rPr>
                <w:sz w:val="24"/>
                <w:highlight w:val="none"/>
              </w:rPr>
            </w:pPr>
          </w:p>
        </w:tc>
        <w:tc>
          <w:tcPr>
            <w:tcW w:w="3069" w:type="dxa"/>
            <w:noWrap/>
            <w:vAlign w:val="center"/>
          </w:tcPr>
          <w:p w14:paraId="0285D16E">
            <w:pPr>
              <w:spacing w:line="360" w:lineRule="auto"/>
              <w:rPr>
                <w:sz w:val="24"/>
                <w:highlight w:val="none"/>
              </w:rPr>
            </w:pPr>
          </w:p>
        </w:tc>
        <w:tc>
          <w:tcPr>
            <w:tcW w:w="1527" w:type="dxa"/>
            <w:noWrap/>
            <w:vAlign w:val="center"/>
          </w:tcPr>
          <w:p w14:paraId="612C1157">
            <w:pPr>
              <w:spacing w:line="360" w:lineRule="auto"/>
              <w:jc w:val="center"/>
              <w:rPr>
                <w:sz w:val="24"/>
                <w:highlight w:val="none"/>
              </w:rPr>
            </w:pPr>
          </w:p>
        </w:tc>
        <w:tc>
          <w:tcPr>
            <w:tcW w:w="1527" w:type="dxa"/>
            <w:noWrap/>
            <w:vAlign w:val="center"/>
          </w:tcPr>
          <w:p w14:paraId="4525E82F">
            <w:pPr>
              <w:spacing w:line="360" w:lineRule="auto"/>
              <w:jc w:val="center"/>
              <w:rPr>
                <w:sz w:val="24"/>
                <w:highlight w:val="none"/>
              </w:rPr>
            </w:pPr>
          </w:p>
        </w:tc>
        <w:tc>
          <w:tcPr>
            <w:tcW w:w="1719" w:type="dxa"/>
            <w:noWrap/>
            <w:vAlign w:val="center"/>
          </w:tcPr>
          <w:p w14:paraId="56629341">
            <w:pPr>
              <w:spacing w:line="360" w:lineRule="auto"/>
              <w:jc w:val="center"/>
              <w:rPr>
                <w:sz w:val="24"/>
                <w:highlight w:val="none"/>
              </w:rPr>
            </w:pPr>
          </w:p>
        </w:tc>
      </w:tr>
      <w:tr w14:paraId="7515BE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ign w:val="center"/>
          </w:tcPr>
          <w:p w14:paraId="28B32202">
            <w:pPr>
              <w:spacing w:line="360" w:lineRule="auto"/>
              <w:jc w:val="center"/>
              <w:rPr>
                <w:sz w:val="24"/>
                <w:highlight w:val="none"/>
              </w:rPr>
            </w:pPr>
          </w:p>
        </w:tc>
        <w:tc>
          <w:tcPr>
            <w:tcW w:w="3069" w:type="dxa"/>
            <w:noWrap/>
            <w:vAlign w:val="center"/>
          </w:tcPr>
          <w:p w14:paraId="3143F89D">
            <w:pPr>
              <w:spacing w:line="360" w:lineRule="auto"/>
              <w:rPr>
                <w:sz w:val="24"/>
                <w:highlight w:val="none"/>
              </w:rPr>
            </w:pPr>
          </w:p>
        </w:tc>
        <w:tc>
          <w:tcPr>
            <w:tcW w:w="1527" w:type="dxa"/>
            <w:noWrap/>
            <w:vAlign w:val="center"/>
          </w:tcPr>
          <w:p w14:paraId="7CF5F820">
            <w:pPr>
              <w:spacing w:line="360" w:lineRule="auto"/>
              <w:jc w:val="center"/>
              <w:rPr>
                <w:sz w:val="24"/>
                <w:highlight w:val="none"/>
              </w:rPr>
            </w:pPr>
          </w:p>
        </w:tc>
        <w:tc>
          <w:tcPr>
            <w:tcW w:w="1527" w:type="dxa"/>
            <w:noWrap/>
            <w:vAlign w:val="center"/>
          </w:tcPr>
          <w:p w14:paraId="5FD66B6C">
            <w:pPr>
              <w:spacing w:line="360" w:lineRule="auto"/>
              <w:jc w:val="center"/>
              <w:rPr>
                <w:sz w:val="24"/>
                <w:highlight w:val="none"/>
              </w:rPr>
            </w:pPr>
          </w:p>
        </w:tc>
        <w:tc>
          <w:tcPr>
            <w:tcW w:w="1719" w:type="dxa"/>
            <w:noWrap/>
            <w:vAlign w:val="center"/>
          </w:tcPr>
          <w:p w14:paraId="4A01BA0E">
            <w:pPr>
              <w:spacing w:line="360" w:lineRule="auto"/>
              <w:jc w:val="center"/>
              <w:rPr>
                <w:sz w:val="24"/>
                <w:highlight w:val="none"/>
              </w:rPr>
            </w:pPr>
          </w:p>
        </w:tc>
      </w:tr>
      <w:tr w14:paraId="65CAC5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ign w:val="center"/>
          </w:tcPr>
          <w:p w14:paraId="35B795E4">
            <w:pPr>
              <w:spacing w:line="360" w:lineRule="auto"/>
              <w:jc w:val="center"/>
              <w:rPr>
                <w:sz w:val="24"/>
                <w:highlight w:val="none"/>
              </w:rPr>
            </w:pPr>
          </w:p>
        </w:tc>
        <w:tc>
          <w:tcPr>
            <w:tcW w:w="3069" w:type="dxa"/>
            <w:noWrap/>
            <w:vAlign w:val="center"/>
          </w:tcPr>
          <w:p w14:paraId="622516BF">
            <w:pPr>
              <w:spacing w:line="360" w:lineRule="auto"/>
              <w:rPr>
                <w:sz w:val="24"/>
                <w:highlight w:val="none"/>
              </w:rPr>
            </w:pPr>
          </w:p>
        </w:tc>
        <w:tc>
          <w:tcPr>
            <w:tcW w:w="1527" w:type="dxa"/>
            <w:noWrap/>
            <w:vAlign w:val="center"/>
          </w:tcPr>
          <w:p w14:paraId="18497A82">
            <w:pPr>
              <w:spacing w:line="360" w:lineRule="auto"/>
              <w:jc w:val="center"/>
              <w:rPr>
                <w:sz w:val="24"/>
                <w:highlight w:val="none"/>
              </w:rPr>
            </w:pPr>
          </w:p>
        </w:tc>
        <w:tc>
          <w:tcPr>
            <w:tcW w:w="1527" w:type="dxa"/>
            <w:noWrap/>
            <w:vAlign w:val="center"/>
          </w:tcPr>
          <w:p w14:paraId="73C089DA">
            <w:pPr>
              <w:spacing w:line="360" w:lineRule="auto"/>
              <w:jc w:val="center"/>
              <w:rPr>
                <w:sz w:val="24"/>
                <w:highlight w:val="none"/>
              </w:rPr>
            </w:pPr>
          </w:p>
        </w:tc>
        <w:tc>
          <w:tcPr>
            <w:tcW w:w="1719" w:type="dxa"/>
            <w:noWrap/>
            <w:vAlign w:val="center"/>
          </w:tcPr>
          <w:p w14:paraId="20C6C5E7">
            <w:pPr>
              <w:spacing w:line="360" w:lineRule="auto"/>
              <w:jc w:val="center"/>
              <w:rPr>
                <w:sz w:val="24"/>
                <w:highlight w:val="none"/>
              </w:rPr>
            </w:pPr>
          </w:p>
        </w:tc>
      </w:tr>
      <w:tr w14:paraId="3FD9C6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508" w:type="dxa"/>
            <w:gridSpan w:val="3"/>
            <w:noWrap/>
            <w:vAlign w:val="center"/>
          </w:tcPr>
          <w:p w14:paraId="4F2B80D3">
            <w:pPr>
              <w:spacing w:line="360" w:lineRule="auto"/>
              <w:jc w:val="center"/>
              <w:rPr>
                <w:sz w:val="24"/>
                <w:highlight w:val="none"/>
              </w:rPr>
            </w:pPr>
            <w:r>
              <w:rPr>
                <w:rFonts w:hint="eastAsia"/>
                <w:sz w:val="24"/>
                <w:highlight w:val="none"/>
              </w:rPr>
              <w:t>合计</w:t>
            </w:r>
          </w:p>
        </w:tc>
        <w:tc>
          <w:tcPr>
            <w:tcW w:w="1527" w:type="dxa"/>
            <w:noWrap/>
            <w:vAlign w:val="center"/>
          </w:tcPr>
          <w:p w14:paraId="02203F79">
            <w:pPr>
              <w:spacing w:line="360" w:lineRule="auto"/>
              <w:jc w:val="center"/>
              <w:rPr>
                <w:sz w:val="24"/>
                <w:highlight w:val="none"/>
              </w:rPr>
            </w:pPr>
          </w:p>
        </w:tc>
        <w:tc>
          <w:tcPr>
            <w:tcW w:w="1719" w:type="dxa"/>
            <w:noWrap/>
            <w:vAlign w:val="center"/>
          </w:tcPr>
          <w:p w14:paraId="2A24C7BC">
            <w:pPr>
              <w:spacing w:line="360" w:lineRule="auto"/>
              <w:jc w:val="center"/>
              <w:rPr>
                <w:sz w:val="24"/>
                <w:highlight w:val="none"/>
              </w:rPr>
            </w:pPr>
            <w:r>
              <w:rPr>
                <w:rFonts w:hint="eastAsia"/>
                <w:sz w:val="24"/>
                <w:highlight w:val="none"/>
              </w:rPr>
              <w:t>—</w:t>
            </w:r>
          </w:p>
        </w:tc>
      </w:tr>
    </w:tbl>
    <w:p w14:paraId="32789C22">
      <w:pPr>
        <w:spacing w:beforeLines="50" w:line="360" w:lineRule="auto"/>
        <w:ind w:firstLine="360" w:firstLineChars="150"/>
        <w:rPr>
          <w:rFonts w:ascii="黑体" w:eastAsia="黑体"/>
          <w:sz w:val="24"/>
          <w:highlight w:val="none"/>
        </w:rPr>
      </w:pPr>
      <w:r>
        <w:rPr>
          <w:rFonts w:hint="eastAsia" w:ascii="宋体" w:hAnsi="宋体" w:cs="宋体"/>
          <w:kern w:val="0"/>
          <w:sz w:val="24"/>
          <w:highlight w:val="none"/>
        </w:rPr>
        <w:t>注：响应文件中该表应同采购人在工程量清单中提供的该表内容完全一致。</w:t>
      </w:r>
      <w:r>
        <w:rPr>
          <w:rFonts w:ascii="黑体" w:eastAsia="黑体"/>
          <w:sz w:val="24"/>
          <w:highlight w:val="none"/>
        </w:rPr>
        <w:br w:type="page"/>
      </w:r>
      <w:r>
        <w:rPr>
          <w:rFonts w:hint="eastAsia" w:ascii="黑体" w:eastAsia="黑体"/>
          <w:sz w:val="24"/>
          <w:highlight w:val="none"/>
        </w:rPr>
        <w:t>4.12-2特殊项目暂估单价表</w:t>
      </w:r>
    </w:p>
    <w:p w14:paraId="102A870A">
      <w:pPr>
        <w:spacing w:beforeLines="50" w:afterLines="50" w:line="360" w:lineRule="auto"/>
        <w:jc w:val="center"/>
        <w:rPr>
          <w:rFonts w:ascii="黑体" w:eastAsia="黑体"/>
          <w:sz w:val="24"/>
          <w:highlight w:val="none"/>
        </w:rPr>
      </w:pPr>
      <w:r>
        <w:rPr>
          <w:rFonts w:hint="eastAsia" w:ascii="黑体" w:eastAsia="黑体"/>
          <w:sz w:val="24"/>
          <w:highlight w:val="none"/>
        </w:rPr>
        <w:t>特殊项目暂估单价表</w:t>
      </w:r>
    </w:p>
    <w:p w14:paraId="57DB0F39">
      <w:pPr>
        <w:spacing w:line="360" w:lineRule="auto"/>
        <w:rPr>
          <w:iCs/>
          <w:sz w:val="24"/>
          <w:highlight w:val="none"/>
        </w:rPr>
      </w:pPr>
      <w:r>
        <w:rPr>
          <w:rFonts w:hint="eastAsia"/>
          <w:iCs/>
          <w:sz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499"/>
      </w:tblGrid>
      <w:tr w14:paraId="7023B491">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ign w:val="center"/>
          </w:tcPr>
          <w:p w14:paraId="1479CC49">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序号</w:t>
            </w:r>
          </w:p>
        </w:tc>
        <w:tc>
          <w:tcPr>
            <w:tcW w:w="1440" w:type="dxa"/>
            <w:tcBorders>
              <w:top w:val="single" w:color="auto" w:sz="8" w:space="0"/>
              <w:left w:val="nil"/>
              <w:bottom w:val="single" w:color="000000" w:sz="4" w:space="0"/>
              <w:right w:val="single" w:color="auto" w:sz="4" w:space="0"/>
            </w:tcBorders>
            <w:noWrap/>
            <w:vAlign w:val="center"/>
          </w:tcPr>
          <w:p w14:paraId="23CB47BD">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特殊项目名称</w:t>
            </w:r>
          </w:p>
        </w:tc>
        <w:tc>
          <w:tcPr>
            <w:tcW w:w="1980" w:type="dxa"/>
            <w:tcBorders>
              <w:top w:val="single" w:color="auto" w:sz="8" w:space="0"/>
              <w:left w:val="single" w:color="auto" w:sz="4" w:space="0"/>
              <w:bottom w:val="single" w:color="000000" w:sz="4" w:space="0"/>
              <w:right w:val="single" w:color="000000" w:sz="4" w:space="0"/>
            </w:tcBorders>
            <w:noWrap/>
            <w:vAlign w:val="center"/>
          </w:tcPr>
          <w:p w14:paraId="461930AF">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内容、范围</w:t>
            </w:r>
          </w:p>
        </w:tc>
        <w:tc>
          <w:tcPr>
            <w:tcW w:w="720" w:type="dxa"/>
            <w:tcBorders>
              <w:top w:val="single" w:color="auto" w:sz="8" w:space="0"/>
              <w:left w:val="single" w:color="auto" w:sz="4" w:space="0"/>
              <w:bottom w:val="single" w:color="000000" w:sz="4" w:space="0"/>
              <w:right w:val="single" w:color="000000" w:sz="4" w:space="0"/>
            </w:tcBorders>
            <w:noWrap/>
            <w:vAlign w:val="center"/>
          </w:tcPr>
          <w:p w14:paraId="248EFA18">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计量单位</w:t>
            </w:r>
          </w:p>
        </w:tc>
        <w:tc>
          <w:tcPr>
            <w:tcW w:w="2160" w:type="dxa"/>
            <w:tcBorders>
              <w:top w:val="single" w:color="auto" w:sz="8" w:space="0"/>
              <w:left w:val="nil"/>
              <w:bottom w:val="single" w:color="000000" w:sz="4" w:space="0"/>
              <w:right w:val="single" w:color="000000" w:sz="4" w:space="0"/>
            </w:tcBorders>
            <w:noWrap/>
            <w:vAlign w:val="center"/>
          </w:tcPr>
          <w:p w14:paraId="5713DFE7">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计算方法</w:t>
            </w:r>
          </w:p>
        </w:tc>
        <w:tc>
          <w:tcPr>
            <w:tcW w:w="1260" w:type="dxa"/>
            <w:tcBorders>
              <w:top w:val="single" w:color="auto" w:sz="8" w:space="0"/>
              <w:left w:val="nil"/>
              <w:bottom w:val="single" w:color="000000" w:sz="4" w:space="0"/>
              <w:right w:val="single" w:color="000000" w:sz="4" w:space="0"/>
            </w:tcBorders>
            <w:noWrap/>
            <w:vAlign w:val="center"/>
          </w:tcPr>
          <w:p w14:paraId="46328D5D">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金额（元）</w:t>
            </w:r>
          </w:p>
        </w:tc>
        <w:tc>
          <w:tcPr>
            <w:tcW w:w="1499" w:type="dxa"/>
            <w:tcBorders>
              <w:top w:val="single" w:color="auto" w:sz="8" w:space="0"/>
              <w:left w:val="nil"/>
              <w:bottom w:val="single" w:color="000000" w:sz="4" w:space="0"/>
              <w:right w:val="single" w:color="auto" w:sz="8" w:space="0"/>
            </w:tcBorders>
            <w:noWrap/>
            <w:vAlign w:val="center"/>
          </w:tcPr>
          <w:p w14:paraId="07E755A6">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备注</w:t>
            </w:r>
          </w:p>
        </w:tc>
      </w:tr>
      <w:tr w14:paraId="49C955D3">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355BAF1F">
            <w:pPr>
              <w:widowControl/>
              <w:spacing w:line="360" w:lineRule="auto"/>
              <w:jc w:val="center"/>
              <w:rPr>
                <w:rFonts w:ascii="宋体" w:hAnsi="宋体" w:cs="宋体"/>
                <w:iCs/>
                <w:kern w:val="0"/>
                <w:sz w:val="24"/>
                <w:highlight w:val="none"/>
              </w:rPr>
            </w:pPr>
          </w:p>
        </w:tc>
        <w:tc>
          <w:tcPr>
            <w:tcW w:w="1440" w:type="dxa"/>
            <w:tcBorders>
              <w:top w:val="nil"/>
              <w:left w:val="nil"/>
              <w:bottom w:val="single" w:color="000000" w:sz="4" w:space="0"/>
              <w:right w:val="single" w:color="auto" w:sz="4" w:space="0"/>
            </w:tcBorders>
            <w:noWrap/>
            <w:vAlign w:val="center"/>
          </w:tcPr>
          <w:p w14:paraId="40789D01">
            <w:pPr>
              <w:widowControl/>
              <w:spacing w:line="360" w:lineRule="auto"/>
              <w:jc w:val="center"/>
              <w:rPr>
                <w:rFonts w:ascii="宋体" w:hAnsi="宋体" w:cs="宋体"/>
                <w:iCs/>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09F1580D">
            <w:pPr>
              <w:widowControl/>
              <w:spacing w:line="360" w:lineRule="auto"/>
              <w:jc w:val="center"/>
              <w:rPr>
                <w:rFonts w:ascii="宋体" w:hAnsi="宋体" w:cs="宋体"/>
                <w:iCs/>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29A5DDFE">
            <w:pPr>
              <w:widowControl/>
              <w:spacing w:line="360" w:lineRule="auto"/>
              <w:jc w:val="center"/>
              <w:rPr>
                <w:rFonts w:ascii="宋体" w:hAnsi="宋体" w:cs="宋体"/>
                <w:iCs/>
                <w:kern w:val="0"/>
                <w:sz w:val="24"/>
                <w:highlight w:val="none"/>
              </w:rPr>
            </w:pPr>
          </w:p>
        </w:tc>
        <w:tc>
          <w:tcPr>
            <w:tcW w:w="2160" w:type="dxa"/>
            <w:tcBorders>
              <w:top w:val="nil"/>
              <w:left w:val="nil"/>
              <w:bottom w:val="single" w:color="000000" w:sz="4" w:space="0"/>
              <w:right w:val="single" w:color="000000" w:sz="4" w:space="0"/>
            </w:tcBorders>
            <w:noWrap/>
            <w:vAlign w:val="center"/>
          </w:tcPr>
          <w:p w14:paraId="2ED44A3E">
            <w:pPr>
              <w:widowControl/>
              <w:spacing w:line="360" w:lineRule="auto"/>
              <w:jc w:val="center"/>
              <w:rPr>
                <w:rFonts w:ascii="宋体" w:hAnsi="宋体" w:cs="宋体"/>
                <w:iCs/>
                <w:kern w:val="0"/>
                <w:sz w:val="24"/>
                <w:highlight w:val="none"/>
              </w:rPr>
            </w:pPr>
          </w:p>
        </w:tc>
        <w:tc>
          <w:tcPr>
            <w:tcW w:w="1260" w:type="dxa"/>
            <w:tcBorders>
              <w:top w:val="nil"/>
              <w:left w:val="nil"/>
              <w:bottom w:val="single" w:color="000000" w:sz="4" w:space="0"/>
              <w:right w:val="single" w:color="000000" w:sz="4" w:space="0"/>
            </w:tcBorders>
            <w:noWrap/>
            <w:vAlign w:val="center"/>
          </w:tcPr>
          <w:p w14:paraId="6D776FD8">
            <w:pPr>
              <w:widowControl/>
              <w:spacing w:line="360" w:lineRule="auto"/>
              <w:jc w:val="center"/>
              <w:rPr>
                <w:rFonts w:ascii="宋体" w:hAnsi="宋体" w:cs="宋体"/>
                <w:iCs/>
                <w:kern w:val="0"/>
                <w:sz w:val="24"/>
                <w:highlight w:val="none"/>
              </w:rPr>
            </w:pPr>
          </w:p>
        </w:tc>
        <w:tc>
          <w:tcPr>
            <w:tcW w:w="1499" w:type="dxa"/>
            <w:tcBorders>
              <w:top w:val="nil"/>
              <w:left w:val="nil"/>
              <w:bottom w:val="single" w:color="000000" w:sz="4" w:space="0"/>
              <w:right w:val="single" w:color="auto" w:sz="8" w:space="0"/>
            </w:tcBorders>
            <w:noWrap/>
            <w:vAlign w:val="center"/>
          </w:tcPr>
          <w:p w14:paraId="12FCA05A">
            <w:pPr>
              <w:widowControl/>
              <w:spacing w:line="360" w:lineRule="auto"/>
              <w:jc w:val="center"/>
              <w:rPr>
                <w:rFonts w:ascii="宋体" w:hAnsi="宋体" w:cs="宋体"/>
                <w:iCs/>
                <w:kern w:val="0"/>
                <w:sz w:val="24"/>
                <w:highlight w:val="none"/>
              </w:rPr>
            </w:pPr>
          </w:p>
        </w:tc>
      </w:tr>
      <w:tr w14:paraId="7C678C5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379B0B63">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20F67FDA">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6B85C61C">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4EE1E65D">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5EE95599">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66735FE7">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780A5E78">
            <w:pPr>
              <w:widowControl/>
              <w:spacing w:line="360" w:lineRule="auto"/>
              <w:jc w:val="center"/>
              <w:rPr>
                <w:rFonts w:ascii="宋体" w:hAnsi="宋体" w:cs="宋体"/>
                <w:i/>
                <w:kern w:val="0"/>
                <w:sz w:val="24"/>
                <w:highlight w:val="none"/>
              </w:rPr>
            </w:pPr>
          </w:p>
        </w:tc>
      </w:tr>
      <w:tr w14:paraId="54BBE30F">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1C1C26FA">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61D3DD4D">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1C21E24A">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2AAF2CF4">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272F0216">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5FAD5EFE">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37C5BE81">
            <w:pPr>
              <w:widowControl/>
              <w:spacing w:line="360" w:lineRule="auto"/>
              <w:jc w:val="center"/>
              <w:rPr>
                <w:rFonts w:ascii="宋体" w:hAnsi="宋体" w:cs="宋体"/>
                <w:i/>
                <w:kern w:val="0"/>
                <w:sz w:val="24"/>
                <w:highlight w:val="none"/>
              </w:rPr>
            </w:pPr>
          </w:p>
        </w:tc>
      </w:tr>
      <w:tr w14:paraId="0CCB143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518F959A">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7EC58641">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5804E3A7">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30F7E559">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109B35B3">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607A2B1D">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2E78F7B3">
            <w:pPr>
              <w:widowControl/>
              <w:spacing w:line="360" w:lineRule="auto"/>
              <w:jc w:val="center"/>
              <w:rPr>
                <w:rFonts w:ascii="宋体" w:hAnsi="宋体" w:cs="宋体"/>
                <w:i/>
                <w:kern w:val="0"/>
                <w:sz w:val="24"/>
                <w:highlight w:val="none"/>
              </w:rPr>
            </w:pPr>
          </w:p>
        </w:tc>
      </w:tr>
      <w:tr w14:paraId="3E6C241D">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2ED28052">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435036E3">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12E8871D">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0057CDDF">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3402DB93">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728724A0">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1D7E7AB2">
            <w:pPr>
              <w:widowControl/>
              <w:spacing w:line="360" w:lineRule="auto"/>
              <w:jc w:val="center"/>
              <w:rPr>
                <w:rFonts w:ascii="宋体" w:hAnsi="宋体" w:cs="宋体"/>
                <w:i/>
                <w:kern w:val="0"/>
                <w:sz w:val="24"/>
                <w:highlight w:val="none"/>
              </w:rPr>
            </w:pPr>
          </w:p>
        </w:tc>
      </w:tr>
      <w:tr w14:paraId="0D5FE919">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1DD056FD">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02E36874">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6409A6DF">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4E00C62D">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79126450">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5B9FC47F">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045E0F3F">
            <w:pPr>
              <w:widowControl/>
              <w:spacing w:line="360" w:lineRule="auto"/>
              <w:jc w:val="center"/>
              <w:rPr>
                <w:rFonts w:ascii="宋体" w:hAnsi="宋体" w:cs="宋体"/>
                <w:i/>
                <w:kern w:val="0"/>
                <w:sz w:val="24"/>
                <w:highlight w:val="none"/>
              </w:rPr>
            </w:pPr>
          </w:p>
        </w:tc>
      </w:tr>
      <w:tr w14:paraId="6BAC8B34">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23513281">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3212F7C6">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10528CA9">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4A5D7A55">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455452CD">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4E8359EB">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0F06600A">
            <w:pPr>
              <w:widowControl/>
              <w:spacing w:line="360" w:lineRule="auto"/>
              <w:jc w:val="center"/>
              <w:rPr>
                <w:rFonts w:ascii="宋体" w:hAnsi="宋体" w:cs="宋体"/>
                <w:i/>
                <w:kern w:val="0"/>
                <w:sz w:val="24"/>
                <w:highlight w:val="none"/>
              </w:rPr>
            </w:pPr>
          </w:p>
        </w:tc>
      </w:tr>
      <w:tr w14:paraId="5E0D15A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113E11D2">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33274E5D">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4C5FD154">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74C280F4">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121941FF">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256FF9EB">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795BB374">
            <w:pPr>
              <w:widowControl/>
              <w:spacing w:line="360" w:lineRule="auto"/>
              <w:jc w:val="center"/>
              <w:rPr>
                <w:rFonts w:ascii="宋体" w:hAnsi="宋体" w:cs="宋体"/>
                <w:i/>
                <w:kern w:val="0"/>
                <w:sz w:val="24"/>
                <w:highlight w:val="none"/>
              </w:rPr>
            </w:pPr>
          </w:p>
        </w:tc>
      </w:tr>
      <w:tr w14:paraId="4C0344D4">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557993E2">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63446E39">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5A9855F3">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3BAA3E37">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1FD13A4C">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62300D3B">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206476CA">
            <w:pPr>
              <w:widowControl/>
              <w:spacing w:line="360" w:lineRule="auto"/>
              <w:jc w:val="center"/>
              <w:rPr>
                <w:rFonts w:ascii="宋体" w:hAnsi="宋体" w:cs="宋体"/>
                <w:i/>
                <w:kern w:val="0"/>
                <w:sz w:val="24"/>
                <w:highlight w:val="none"/>
              </w:rPr>
            </w:pPr>
          </w:p>
        </w:tc>
      </w:tr>
      <w:tr w14:paraId="2111E2B4">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6F17C52C">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6A3FC90D">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28C55A46">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1B52B104">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510D09D5">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490E6D76">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5FB3932A">
            <w:pPr>
              <w:widowControl/>
              <w:spacing w:line="360" w:lineRule="auto"/>
              <w:jc w:val="center"/>
              <w:rPr>
                <w:rFonts w:ascii="宋体" w:hAnsi="宋体" w:cs="宋体"/>
                <w:i/>
                <w:kern w:val="0"/>
                <w:sz w:val="24"/>
                <w:highlight w:val="none"/>
              </w:rPr>
            </w:pPr>
          </w:p>
        </w:tc>
      </w:tr>
      <w:tr w14:paraId="2DD5A189">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24903C83">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01EB6DC2">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024615F6">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2E29716C">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55C81E80">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76B23789">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37C3BE94">
            <w:pPr>
              <w:widowControl/>
              <w:spacing w:line="360" w:lineRule="auto"/>
              <w:jc w:val="center"/>
              <w:rPr>
                <w:rFonts w:ascii="宋体" w:hAnsi="宋体" w:cs="宋体"/>
                <w:i/>
                <w:kern w:val="0"/>
                <w:sz w:val="24"/>
                <w:highlight w:val="none"/>
              </w:rPr>
            </w:pPr>
          </w:p>
        </w:tc>
      </w:tr>
      <w:tr w14:paraId="20805D4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482583A3">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5C8883E7">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728D66F2">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725E9DF7">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60CE08BD">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7E5945CA">
            <w:pPr>
              <w:widowControl/>
              <w:spacing w:line="360" w:lineRule="auto"/>
              <w:jc w:val="center"/>
              <w:rPr>
                <w:rFonts w:ascii="宋体" w:hAnsi="宋体" w:cs="宋体"/>
                <w:i/>
                <w:kern w:val="0"/>
                <w:sz w:val="24"/>
                <w:highlight w:val="none"/>
              </w:rPr>
            </w:pPr>
          </w:p>
        </w:tc>
        <w:tc>
          <w:tcPr>
            <w:tcW w:w="1499" w:type="dxa"/>
            <w:tcBorders>
              <w:top w:val="nil"/>
              <w:left w:val="nil"/>
              <w:bottom w:val="single" w:color="000000" w:sz="4" w:space="0"/>
              <w:right w:val="single" w:color="auto" w:sz="8" w:space="0"/>
            </w:tcBorders>
            <w:noWrap/>
            <w:vAlign w:val="center"/>
          </w:tcPr>
          <w:p w14:paraId="09C8C9FE">
            <w:pPr>
              <w:widowControl/>
              <w:spacing w:line="360" w:lineRule="auto"/>
              <w:jc w:val="center"/>
              <w:rPr>
                <w:rFonts w:ascii="宋体" w:hAnsi="宋体" w:cs="宋体"/>
                <w:i/>
                <w:kern w:val="0"/>
                <w:sz w:val="24"/>
                <w:highlight w:val="none"/>
              </w:rPr>
            </w:pPr>
          </w:p>
        </w:tc>
      </w:tr>
      <w:tr w14:paraId="2047B27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ign w:val="center"/>
          </w:tcPr>
          <w:p w14:paraId="5AC4497B">
            <w:pPr>
              <w:widowControl/>
              <w:spacing w:line="360" w:lineRule="auto"/>
              <w:jc w:val="center"/>
              <w:rPr>
                <w:rFonts w:ascii="宋体" w:hAnsi="宋体" w:cs="宋体"/>
                <w:i/>
                <w:kern w:val="0"/>
                <w:sz w:val="24"/>
                <w:highlight w:val="none"/>
              </w:rPr>
            </w:pPr>
          </w:p>
        </w:tc>
        <w:tc>
          <w:tcPr>
            <w:tcW w:w="1440" w:type="dxa"/>
            <w:tcBorders>
              <w:top w:val="nil"/>
              <w:left w:val="nil"/>
              <w:bottom w:val="single" w:color="000000" w:sz="4" w:space="0"/>
              <w:right w:val="single" w:color="auto" w:sz="4" w:space="0"/>
            </w:tcBorders>
            <w:noWrap/>
            <w:vAlign w:val="center"/>
          </w:tcPr>
          <w:p w14:paraId="72418CE1">
            <w:pPr>
              <w:widowControl/>
              <w:spacing w:line="360" w:lineRule="auto"/>
              <w:jc w:val="left"/>
              <w:rPr>
                <w:rFonts w:ascii="宋体" w:hAnsi="宋体" w:cs="宋体"/>
                <w:i/>
                <w:kern w:val="0"/>
                <w:sz w:val="24"/>
                <w:highlight w:val="none"/>
              </w:rPr>
            </w:pPr>
          </w:p>
        </w:tc>
        <w:tc>
          <w:tcPr>
            <w:tcW w:w="1980" w:type="dxa"/>
            <w:tcBorders>
              <w:top w:val="nil"/>
              <w:left w:val="single" w:color="auto" w:sz="4" w:space="0"/>
              <w:bottom w:val="single" w:color="000000" w:sz="4" w:space="0"/>
              <w:right w:val="single" w:color="000000" w:sz="4" w:space="0"/>
            </w:tcBorders>
            <w:noWrap/>
            <w:vAlign w:val="center"/>
          </w:tcPr>
          <w:p w14:paraId="6A15B773">
            <w:pPr>
              <w:widowControl/>
              <w:spacing w:line="360" w:lineRule="auto"/>
              <w:jc w:val="left"/>
              <w:rPr>
                <w:rFonts w:ascii="宋体" w:hAnsi="宋体" w:cs="宋体"/>
                <w:i/>
                <w:kern w:val="0"/>
                <w:sz w:val="24"/>
                <w:highlight w:val="none"/>
              </w:rPr>
            </w:pPr>
          </w:p>
        </w:tc>
        <w:tc>
          <w:tcPr>
            <w:tcW w:w="720" w:type="dxa"/>
            <w:tcBorders>
              <w:top w:val="nil"/>
              <w:left w:val="single" w:color="auto" w:sz="4" w:space="0"/>
              <w:bottom w:val="single" w:color="000000" w:sz="4" w:space="0"/>
              <w:right w:val="single" w:color="000000" w:sz="4" w:space="0"/>
            </w:tcBorders>
            <w:noWrap/>
            <w:vAlign w:val="center"/>
          </w:tcPr>
          <w:p w14:paraId="0499AE35">
            <w:pPr>
              <w:widowControl/>
              <w:spacing w:line="360" w:lineRule="auto"/>
              <w:jc w:val="left"/>
              <w:rPr>
                <w:rFonts w:ascii="宋体" w:hAnsi="宋体" w:cs="宋体"/>
                <w:i/>
                <w:kern w:val="0"/>
                <w:sz w:val="24"/>
                <w:highlight w:val="none"/>
              </w:rPr>
            </w:pPr>
          </w:p>
        </w:tc>
        <w:tc>
          <w:tcPr>
            <w:tcW w:w="2160" w:type="dxa"/>
            <w:tcBorders>
              <w:top w:val="nil"/>
              <w:left w:val="nil"/>
              <w:bottom w:val="single" w:color="000000" w:sz="4" w:space="0"/>
              <w:right w:val="single" w:color="000000" w:sz="4" w:space="0"/>
            </w:tcBorders>
            <w:noWrap/>
            <w:vAlign w:val="center"/>
          </w:tcPr>
          <w:p w14:paraId="0F18608F">
            <w:pPr>
              <w:widowControl/>
              <w:spacing w:line="360" w:lineRule="auto"/>
              <w:jc w:val="center"/>
              <w:rPr>
                <w:rFonts w:ascii="宋体" w:hAnsi="宋体" w:cs="宋体"/>
                <w:i/>
                <w:kern w:val="0"/>
                <w:sz w:val="24"/>
                <w:highlight w:val="none"/>
              </w:rPr>
            </w:pPr>
          </w:p>
        </w:tc>
        <w:tc>
          <w:tcPr>
            <w:tcW w:w="1260" w:type="dxa"/>
            <w:tcBorders>
              <w:top w:val="nil"/>
              <w:left w:val="nil"/>
              <w:bottom w:val="single" w:color="000000" w:sz="4" w:space="0"/>
              <w:right w:val="single" w:color="000000" w:sz="4" w:space="0"/>
            </w:tcBorders>
            <w:noWrap/>
            <w:vAlign w:val="center"/>
          </w:tcPr>
          <w:p w14:paraId="4DA4426B">
            <w:pPr>
              <w:widowControl/>
              <w:spacing w:line="360" w:lineRule="auto"/>
              <w:jc w:val="center"/>
              <w:rPr>
                <w:rFonts w:ascii="宋体" w:hAnsi="宋体" w:cs="宋体"/>
                <w:i/>
                <w:kern w:val="0"/>
                <w:sz w:val="24"/>
                <w:highlight w:val="none"/>
              </w:rPr>
            </w:pPr>
            <w:r>
              <w:rPr>
                <w:rFonts w:hint="eastAsia" w:ascii="宋体" w:hAnsi="宋体" w:cs="宋体"/>
                <w:i/>
                <w:kern w:val="0"/>
                <w:sz w:val="24"/>
                <w:highlight w:val="none"/>
              </w:rPr>
              <w:t>　</w:t>
            </w:r>
          </w:p>
        </w:tc>
        <w:tc>
          <w:tcPr>
            <w:tcW w:w="1499" w:type="dxa"/>
            <w:tcBorders>
              <w:top w:val="nil"/>
              <w:left w:val="nil"/>
              <w:bottom w:val="single" w:color="000000" w:sz="4" w:space="0"/>
              <w:right w:val="single" w:color="auto" w:sz="8" w:space="0"/>
            </w:tcBorders>
            <w:noWrap/>
            <w:vAlign w:val="center"/>
          </w:tcPr>
          <w:p w14:paraId="61C20627">
            <w:pPr>
              <w:widowControl/>
              <w:spacing w:line="360" w:lineRule="auto"/>
              <w:jc w:val="center"/>
              <w:rPr>
                <w:rFonts w:ascii="宋体" w:hAnsi="宋体" w:cs="宋体"/>
                <w:i/>
                <w:kern w:val="0"/>
                <w:sz w:val="24"/>
                <w:highlight w:val="none"/>
              </w:rPr>
            </w:pPr>
          </w:p>
        </w:tc>
      </w:tr>
      <w:tr w14:paraId="68398A31">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ign w:val="center"/>
          </w:tcPr>
          <w:p w14:paraId="02D95C3F">
            <w:pPr>
              <w:widowControl/>
              <w:spacing w:line="360" w:lineRule="auto"/>
              <w:jc w:val="center"/>
              <w:rPr>
                <w:rFonts w:ascii="宋体" w:hAnsi="宋体" w:cs="宋体"/>
                <w:iCs/>
                <w:kern w:val="0"/>
                <w:sz w:val="24"/>
                <w:highlight w:val="none"/>
              </w:rPr>
            </w:pPr>
            <w:r>
              <w:rPr>
                <w:rFonts w:hint="eastAsia" w:ascii="宋体" w:hAnsi="宋体" w:cs="宋体"/>
                <w:iCs/>
                <w:kern w:val="0"/>
                <w:sz w:val="24"/>
                <w:highlight w:val="none"/>
              </w:rPr>
              <w:t>合    计</w:t>
            </w:r>
          </w:p>
        </w:tc>
        <w:tc>
          <w:tcPr>
            <w:tcW w:w="1260" w:type="dxa"/>
            <w:tcBorders>
              <w:top w:val="nil"/>
              <w:left w:val="nil"/>
              <w:bottom w:val="single" w:color="auto" w:sz="8" w:space="0"/>
              <w:right w:val="single" w:color="000000" w:sz="4" w:space="0"/>
            </w:tcBorders>
            <w:noWrap/>
            <w:vAlign w:val="center"/>
          </w:tcPr>
          <w:p w14:paraId="5033E36C">
            <w:pPr>
              <w:widowControl/>
              <w:spacing w:line="360" w:lineRule="auto"/>
              <w:jc w:val="right"/>
              <w:rPr>
                <w:rFonts w:ascii="宋体" w:hAnsi="宋体" w:cs="宋体"/>
                <w:iCs/>
                <w:kern w:val="0"/>
                <w:sz w:val="24"/>
                <w:highlight w:val="none"/>
              </w:rPr>
            </w:pPr>
          </w:p>
        </w:tc>
        <w:tc>
          <w:tcPr>
            <w:tcW w:w="1499" w:type="dxa"/>
            <w:tcBorders>
              <w:top w:val="nil"/>
              <w:left w:val="nil"/>
              <w:bottom w:val="single" w:color="auto" w:sz="8" w:space="0"/>
              <w:right w:val="single" w:color="auto" w:sz="8" w:space="0"/>
            </w:tcBorders>
            <w:noWrap/>
            <w:vAlign w:val="center"/>
          </w:tcPr>
          <w:p w14:paraId="4F34750D">
            <w:pPr>
              <w:widowControl/>
              <w:spacing w:line="360" w:lineRule="auto"/>
              <w:jc w:val="center"/>
              <w:rPr>
                <w:rFonts w:ascii="宋体" w:hAnsi="宋体" w:cs="宋体"/>
                <w:iCs/>
                <w:kern w:val="0"/>
                <w:sz w:val="24"/>
                <w:highlight w:val="none"/>
              </w:rPr>
            </w:pPr>
          </w:p>
        </w:tc>
      </w:tr>
    </w:tbl>
    <w:p w14:paraId="27B27CE3">
      <w:pPr>
        <w:spacing w:line="360" w:lineRule="auto"/>
        <w:ind w:left="480" w:hanging="480" w:hangingChars="200"/>
        <w:rPr>
          <w:rFonts w:ascii="宋体" w:hAnsi="宋体" w:cs="宋体"/>
          <w:kern w:val="0"/>
          <w:sz w:val="24"/>
          <w:highlight w:val="none"/>
        </w:rPr>
      </w:pPr>
      <w:r>
        <w:rPr>
          <w:rFonts w:hint="eastAsia" w:ascii="宋体" w:hAnsi="宋体" w:cs="宋体"/>
          <w:kern w:val="0"/>
          <w:sz w:val="24"/>
          <w:highlight w:val="none"/>
        </w:rPr>
        <w:t>注：响应文件中该表应同采购人在工程量清单中提供的该表内容完全一致。</w:t>
      </w:r>
    </w:p>
    <w:p w14:paraId="251DB803">
      <w:pPr>
        <w:spacing w:line="360" w:lineRule="auto"/>
        <w:ind w:left="480" w:hanging="480" w:hangingChars="200"/>
        <w:rPr>
          <w:rFonts w:ascii="宋体" w:hAnsi="宋体" w:cs="宋体"/>
          <w:kern w:val="0"/>
          <w:sz w:val="24"/>
          <w:highlight w:val="none"/>
        </w:rPr>
      </w:pPr>
    </w:p>
    <w:p w14:paraId="1D09D46F">
      <w:pPr>
        <w:spacing w:line="360" w:lineRule="auto"/>
        <w:ind w:left="480" w:hanging="480" w:hangingChars="200"/>
        <w:rPr>
          <w:rFonts w:ascii="宋体" w:hAnsi="宋体" w:cs="宋体"/>
          <w:kern w:val="0"/>
          <w:sz w:val="24"/>
          <w:highlight w:val="none"/>
        </w:rPr>
      </w:pPr>
    </w:p>
    <w:p w14:paraId="297DC15A">
      <w:pPr>
        <w:rPr>
          <w:rFonts w:ascii="黑体" w:eastAsia="黑体"/>
          <w:sz w:val="24"/>
          <w:highlight w:val="none"/>
        </w:rPr>
      </w:pPr>
      <w:r>
        <w:rPr>
          <w:rFonts w:hint="eastAsia" w:ascii="黑体" w:eastAsia="黑体"/>
          <w:sz w:val="24"/>
          <w:highlight w:val="none"/>
        </w:rPr>
        <w:br w:type="page"/>
      </w:r>
    </w:p>
    <w:p w14:paraId="5E6AF397">
      <w:pPr>
        <w:spacing w:line="360" w:lineRule="auto"/>
        <w:rPr>
          <w:rFonts w:ascii="黑体" w:eastAsia="黑体"/>
          <w:sz w:val="24"/>
          <w:highlight w:val="none"/>
        </w:rPr>
      </w:pPr>
      <w:r>
        <w:rPr>
          <w:rFonts w:hint="eastAsia" w:ascii="黑体" w:eastAsia="黑体"/>
          <w:sz w:val="24"/>
          <w:highlight w:val="none"/>
        </w:rPr>
        <w:t>4.12-3计日工表</w:t>
      </w:r>
    </w:p>
    <w:p w14:paraId="619825F4">
      <w:pPr>
        <w:spacing w:beforeLines="50" w:afterLines="50" w:line="360" w:lineRule="auto"/>
        <w:jc w:val="center"/>
        <w:rPr>
          <w:rFonts w:ascii="黑体" w:eastAsia="黑体"/>
          <w:sz w:val="24"/>
          <w:highlight w:val="none"/>
        </w:rPr>
      </w:pPr>
      <w:r>
        <w:rPr>
          <w:rFonts w:hint="eastAsia" w:ascii="黑体" w:eastAsia="黑体"/>
          <w:sz w:val="24"/>
          <w:highlight w:val="none"/>
        </w:rPr>
        <w:t>计日工表</w:t>
      </w:r>
    </w:p>
    <w:p w14:paraId="1257110E">
      <w:pPr>
        <w:spacing w:line="360" w:lineRule="auto"/>
        <w:rPr>
          <w:sz w:val="24"/>
          <w:highlight w:val="none"/>
        </w:rPr>
      </w:pPr>
      <w:r>
        <w:rPr>
          <w:rFonts w:hint="eastAsia"/>
          <w:sz w:val="24"/>
          <w:highlight w:val="none"/>
        </w:rPr>
        <w:t>工程名称 ：                        标段：                 第   页   共   页</w:t>
      </w:r>
    </w:p>
    <w:tbl>
      <w:tblPr>
        <w:tblStyle w:val="16"/>
        <w:tblW w:w="9697" w:type="dxa"/>
        <w:tblInd w:w="108" w:type="dxa"/>
        <w:tblLayout w:type="fixed"/>
        <w:tblCellMar>
          <w:top w:w="0" w:type="dxa"/>
          <w:left w:w="108" w:type="dxa"/>
          <w:bottom w:w="0" w:type="dxa"/>
          <w:right w:w="108" w:type="dxa"/>
        </w:tblCellMar>
      </w:tblPr>
      <w:tblGrid>
        <w:gridCol w:w="547"/>
        <w:gridCol w:w="3515"/>
        <w:gridCol w:w="1014"/>
        <w:gridCol w:w="1258"/>
        <w:gridCol w:w="1336"/>
        <w:gridCol w:w="2027"/>
      </w:tblGrid>
      <w:tr w14:paraId="2D71CD5F">
        <w:tblPrEx>
          <w:tblCellMar>
            <w:top w:w="0" w:type="dxa"/>
            <w:left w:w="108" w:type="dxa"/>
            <w:bottom w:w="0" w:type="dxa"/>
            <w:right w:w="108" w:type="dxa"/>
          </w:tblCellMar>
        </w:tblPrEx>
        <w:trPr>
          <w:trHeight w:val="555" w:hRule="atLeast"/>
        </w:trPr>
        <w:tc>
          <w:tcPr>
            <w:tcW w:w="547" w:type="dxa"/>
            <w:tcBorders>
              <w:top w:val="single" w:color="auto" w:sz="8" w:space="0"/>
              <w:left w:val="single" w:color="auto" w:sz="8" w:space="0"/>
              <w:bottom w:val="single" w:color="000000" w:sz="4" w:space="0"/>
              <w:right w:val="single" w:color="000000" w:sz="4" w:space="0"/>
            </w:tcBorders>
            <w:noWrap/>
            <w:vAlign w:val="center"/>
          </w:tcPr>
          <w:p w14:paraId="1BD7BCF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编号</w:t>
            </w:r>
          </w:p>
        </w:tc>
        <w:tc>
          <w:tcPr>
            <w:tcW w:w="3515" w:type="dxa"/>
            <w:tcBorders>
              <w:top w:val="single" w:color="auto" w:sz="8" w:space="0"/>
              <w:left w:val="nil"/>
              <w:bottom w:val="single" w:color="000000" w:sz="4" w:space="0"/>
              <w:right w:val="single" w:color="000000" w:sz="4" w:space="0"/>
            </w:tcBorders>
            <w:noWrap/>
            <w:vAlign w:val="center"/>
          </w:tcPr>
          <w:p w14:paraId="022A7F21">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项目名称、型号、规格</w:t>
            </w:r>
          </w:p>
        </w:tc>
        <w:tc>
          <w:tcPr>
            <w:tcW w:w="1014" w:type="dxa"/>
            <w:tcBorders>
              <w:top w:val="single" w:color="auto" w:sz="8" w:space="0"/>
              <w:left w:val="nil"/>
              <w:bottom w:val="single" w:color="000000" w:sz="4" w:space="0"/>
              <w:right w:val="single" w:color="000000" w:sz="4" w:space="0"/>
            </w:tcBorders>
            <w:noWrap/>
            <w:vAlign w:val="center"/>
          </w:tcPr>
          <w:p w14:paraId="38E59D3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1258" w:type="dxa"/>
            <w:tcBorders>
              <w:top w:val="single" w:color="auto" w:sz="8" w:space="0"/>
              <w:left w:val="nil"/>
              <w:bottom w:val="single" w:color="000000" w:sz="4" w:space="0"/>
              <w:right w:val="single" w:color="000000" w:sz="4" w:space="0"/>
            </w:tcBorders>
            <w:noWrap/>
            <w:vAlign w:val="center"/>
          </w:tcPr>
          <w:p w14:paraId="54DBB34C">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暂定数量</w:t>
            </w:r>
          </w:p>
        </w:tc>
        <w:tc>
          <w:tcPr>
            <w:tcW w:w="1336" w:type="dxa"/>
            <w:tcBorders>
              <w:top w:val="single" w:color="auto" w:sz="8" w:space="0"/>
              <w:left w:val="nil"/>
              <w:bottom w:val="single" w:color="000000" w:sz="4" w:space="0"/>
              <w:right w:val="single" w:color="000000" w:sz="4" w:space="0"/>
            </w:tcBorders>
            <w:noWrap/>
            <w:vAlign w:val="center"/>
          </w:tcPr>
          <w:p w14:paraId="305FE3E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综合单价（元）</w:t>
            </w:r>
          </w:p>
        </w:tc>
        <w:tc>
          <w:tcPr>
            <w:tcW w:w="2027" w:type="dxa"/>
            <w:tcBorders>
              <w:top w:val="single" w:color="auto" w:sz="8" w:space="0"/>
              <w:left w:val="nil"/>
              <w:bottom w:val="single" w:color="000000" w:sz="4" w:space="0"/>
              <w:right w:val="single" w:color="auto" w:sz="8" w:space="0"/>
            </w:tcBorders>
            <w:noWrap/>
            <w:vAlign w:val="center"/>
          </w:tcPr>
          <w:p w14:paraId="149451C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合价（元）</w:t>
            </w:r>
          </w:p>
        </w:tc>
      </w:tr>
      <w:tr w14:paraId="6DCA1788">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6D11AE1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一</w:t>
            </w:r>
          </w:p>
        </w:tc>
        <w:tc>
          <w:tcPr>
            <w:tcW w:w="3515" w:type="dxa"/>
            <w:tcBorders>
              <w:top w:val="nil"/>
              <w:left w:val="nil"/>
              <w:bottom w:val="single" w:color="000000" w:sz="4" w:space="0"/>
              <w:right w:val="single" w:color="000000" w:sz="4" w:space="0"/>
            </w:tcBorders>
            <w:noWrap/>
            <w:vAlign w:val="center"/>
          </w:tcPr>
          <w:p w14:paraId="4EDF79BC">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人工</w:t>
            </w:r>
          </w:p>
        </w:tc>
        <w:tc>
          <w:tcPr>
            <w:tcW w:w="1014" w:type="dxa"/>
            <w:tcBorders>
              <w:top w:val="nil"/>
              <w:left w:val="nil"/>
              <w:bottom w:val="single" w:color="000000" w:sz="4" w:space="0"/>
              <w:right w:val="single" w:color="000000" w:sz="4" w:space="0"/>
            </w:tcBorders>
            <w:noWrap/>
            <w:vAlign w:val="center"/>
          </w:tcPr>
          <w:p w14:paraId="6AE82411">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258" w:type="dxa"/>
            <w:tcBorders>
              <w:top w:val="nil"/>
              <w:left w:val="nil"/>
              <w:bottom w:val="single" w:color="000000" w:sz="4" w:space="0"/>
              <w:right w:val="single" w:color="000000" w:sz="4" w:space="0"/>
            </w:tcBorders>
            <w:noWrap/>
            <w:vAlign w:val="center"/>
          </w:tcPr>
          <w:p w14:paraId="0D29C492">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1336" w:type="dxa"/>
            <w:tcBorders>
              <w:top w:val="nil"/>
              <w:left w:val="nil"/>
              <w:bottom w:val="single" w:color="000000" w:sz="4" w:space="0"/>
              <w:right w:val="single" w:color="000000" w:sz="4" w:space="0"/>
            </w:tcBorders>
            <w:noWrap/>
            <w:vAlign w:val="center"/>
          </w:tcPr>
          <w:p w14:paraId="1F8B788E">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2027" w:type="dxa"/>
            <w:tcBorders>
              <w:top w:val="nil"/>
              <w:left w:val="nil"/>
              <w:bottom w:val="single" w:color="000000" w:sz="4" w:space="0"/>
              <w:right w:val="single" w:color="auto" w:sz="8" w:space="0"/>
            </w:tcBorders>
            <w:noWrap/>
            <w:vAlign w:val="center"/>
          </w:tcPr>
          <w:p w14:paraId="02BEC775">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5C6621ED">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72041FC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515" w:type="dxa"/>
            <w:tcBorders>
              <w:top w:val="nil"/>
              <w:left w:val="nil"/>
              <w:bottom w:val="single" w:color="000000" w:sz="4" w:space="0"/>
              <w:right w:val="single" w:color="000000" w:sz="4" w:space="0"/>
            </w:tcBorders>
            <w:noWrap/>
            <w:vAlign w:val="center"/>
          </w:tcPr>
          <w:p w14:paraId="53142A60">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014" w:type="dxa"/>
            <w:tcBorders>
              <w:top w:val="nil"/>
              <w:left w:val="nil"/>
              <w:bottom w:val="single" w:color="000000" w:sz="4" w:space="0"/>
              <w:right w:val="single" w:color="000000" w:sz="4" w:space="0"/>
            </w:tcBorders>
            <w:noWrap/>
            <w:vAlign w:val="center"/>
          </w:tcPr>
          <w:p w14:paraId="42C2BB5F">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258" w:type="dxa"/>
            <w:tcBorders>
              <w:top w:val="nil"/>
              <w:left w:val="nil"/>
              <w:bottom w:val="single" w:color="000000" w:sz="4" w:space="0"/>
              <w:right w:val="single" w:color="000000" w:sz="4" w:space="0"/>
            </w:tcBorders>
            <w:noWrap/>
            <w:vAlign w:val="center"/>
          </w:tcPr>
          <w:p w14:paraId="427D823F">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1336" w:type="dxa"/>
            <w:tcBorders>
              <w:top w:val="nil"/>
              <w:left w:val="nil"/>
              <w:bottom w:val="single" w:color="000000" w:sz="4" w:space="0"/>
              <w:right w:val="single" w:color="000000" w:sz="4" w:space="0"/>
            </w:tcBorders>
            <w:noWrap/>
            <w:vAlign w:val="center"/>
          </w:tcPr>
          <w:p w14:paraId="587547A8">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2027" w:type="dxa"/>
            <w:tcBorders>
              <w:top w:val="nil"/>
              <w:left w:val="nil"/>
              <w:bottom w:val="single" w:color="000000" w:sz="4" w:space="0"/>
              <w:right w:val="single" w:color="auto" w:sz="8" w:space="0"/>
            </w:tcBorders>
            <w:noWrap/>
            <w:vAlign w:val="center"/>
          </w:tcPr>
          <w:p w14:paraId="4FA3F605">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2C2EBA5F">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07A86245">
            <w:pPr>
              <w:widowControl/>
              <w:spacing w:line="360" w:lineRule="auto"/>
              <w:jc w:val="center"/>
              <w:rPr>
                <w:rFonts w:ascii="宋体" w:hAnsi="宋体" w:cs="宋体"/>
                <w:kern w:val="0"/>
                <w:sz w:val="24"/>
                <w:highlight w:val="none"/>
              </w:rPr>
            </w:pPr>
          </w:p>
        </w:tc>
        <w:tc>
          <w:tcPr>
            <w:tcW w:w="3515" w:type="dxa"/>
            <w:tcBorders>
              <w:top w:val="nil"/>
              <w:left w:val="nil"/>
              <w:bottom w:val="single" w:color="000000" w:sz="4" w:space="0"/>
              <w:right w:val="single" w:color="000000" w:sz="4" w:space="0"/>
            </w:tcBorders>
            <w:noWrap/>
            <w:vAlign w:val="center"/>
          </w:tcPr>
          <w:p w14:paraId="3672622B">
            <w:pPr>
              <w:widowControl/>
              <w:spacing w:line="360" w:lineRule="auto"/>
              <w:jc w:val="left"/>
              <w:rPr>
                <w:rFonts w:ascii="宋体" w:hAnsi="宋体" w:cs="宋体"/>
                <w:kern w:val="0"/>
                <w:sz w:val="24"/>
                <w:highlight w:val="none"/>
              </w:rPr>
            </w:pPr>
          </w:p>
        </w:tc>
        <w:tc>
          <w:tcPr>
            <w:tcW w:w="1014" w:type="dxa"/>
            <w:tcBorders>
              <w:top w:val="nil"/>
              <w:left w:val="nil"/>
              <w:bottom w:val="single" w:color="000000" w:sz="4" w:space="0"/>
              <w:right w:val="single" w:color="000000" w:sz="4" w:space="0"/>
            </w:tcBorders>
            <w:noWrap/>
            <w:vAlign w:val="center"/>
          </w:tcPr>
          <w:p w14:paraId="0FF308E5">
            <w:pPr>
              <w:widowControl/>
              <w:spacing w:line="360" w:lineRule="auto"/>
              <w:jc w:val="center"/>
              <w:rPr>
                <w:rFonts w:ascii="宋体" w:hAnsi="宋体" w:cs="宋体"/>
                <w:kern w:val="0"/>
                <w:sz w:val="24"/>
                <w:highlight w:val="none"/>
              </w:rPr>
            </w:pPr>
          </w:p>
        </w:tc>
        <w:tc>
          <w:tcPr>
            <w:tcW w:w="1258" w:type="dxa"/>
            <w:tcBorders>
              <w:top w:val="nil"/>
              <w:left w:val="nil"/>
              <w:bottom w:val="single" w:color="000000" w:sz="4" w:space="0"/>
              <w:right w:val="single" w:color="000000" w:sz="4" w:space="0"/>
            </w:tcBorders>
            <w:noWrap/>
            <w:vAlign w:val="center"/>
          </w:tcPr>
          <w:p w14:paraId="39E2B8BC">
            <w:pPr>
              <w:widowControl/>
              <w:spacing w:line="360" w:lineRule="auto"/>
              <w:jc w:val="right"/>
              <w:rPr>
                <w:rFonts w:ascii="宋体" w:hAnsi="宋体" w:cs="宋体"/>
                <w:kern w:val="0"/>
                <w:sz w:val="24"/>
                <w:highlight w:val="none"/>
              </w:rPr>
            </w:pPr>
          </w:p>
        </w:tc>
        <w:tc>
          <w:tcPr>
            <w:tcW w:w="1336" w:type="dxa"/>
            <w:tcBorders>
              <w:top w:val="nil"/>
              <w:left w:val="nil"/>
              <w:bottom w:val="single" w:color="000000" w:sz="4" w:space="0"/>
              <w:right w:val="single" w:color="000000" w:sz="4" w:space="0"/>
            </w:tcBorders>
            <w:noWrap/>
            <w:vAlign w:val="center"/>
          </w:tcPr>
          <w:p w14:paraId="661C324E">
            <w:pPr>
              <w:widowControl/>
              <w:spacing w:line="360" w:lineRule="auto"/>
              <w:jc w:val="right"/>
              <w:rPr>
                <w:rFonts w:ascii="宋体" w:hAnsi="宋体" w:cs="宋体"/>
                <w:kern w:val="0"/>
                <w:sz w:val="24"/>
                <w:highlight w:val="none"/>
              </w:rPr>
            </w:pPr>
          </w:p>
        </w:tc>
        <w:tc>
          <w:tcPr>
            <w:tcW w:w="2027" w:type="dxa"/>
            <w:tcBorders>
              <w:top w:val="nil"/>
              <w:left w:val="nil"/>
              <w:bottom w:val="single" w:color="000000" w:sz="4" w:space="0"/>
              <w:right w:val="single" w:color="auto" w:sz="8" w:space="0"/>
            </w:tcBorders>
            <w:noWrap/>
            <w:vAlign w:val="center"/>
          </w:tcPr>
          <w:p w14:paraId="16411B37">
            <w:pPr>
              <w:widowControl/>
              <w:spacing w:line="360" w:lineRule="auto"/>
              <w:jc w:val="right"/>
              <w:rPr>
                <w:rFonts w:ascii="宋体" w:hAnsi="宋体" w:cs="宋体"/>
                <w:kern w:val="0"/>
                <w:sz w:val="24"/>
                <w:highlight w:val="none"/>
              </w:rPr>
            </w:pPr>
          </w:p>
        </w:tc>
      </w:tr>
      <w:tr w14:paraId="05E5032F">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24B5B75B">
            <w:pPr>
              <w:widowControl/>
              <w:spacing w:line="360" w:lineRule="auto"/>
              <w:jc w:val="center"/>
              <w:rPr>
                <w:rFonts w:ascii="宋体" w:hAnsi="宋体" w:cs="宋体"/>
                <w:kern w:val="0"/>
                <w:sz w:val="24"/>
                <w:highlight w:val="none"/>
              </w:rPr>
            </w:pPr>
          </w:p>
        </w:tc>
        <w:tc>
          <w:tcPr>
            <w:tcW w:w="3515" w:type="dxa"/>
            <w:tcBorders>
              <w:top w:val="nil"/>
              <w:left w:val="nil"/>
              <w:bottom w:val="single" w:color="000000" w:sz="4" w:space="0"/>
              <w:right w:val="single" w:color="000000" w:sz="4" w:space="0"/>
            </w:tcBorders>
            <w:noWrap/>
            <w:vAlign w:val="center"/>
          </w:tcPr>
          <w:p w14:paraId="1D39FBD7">
            <w:pPr>
              <w:widowControl/>
              <w:spacing w:line="360" w:lineRule="auto"/>
              <w:jc w:val="left"/>
              <w:rPr>
                <w:rFonts w:ascii="宋体" w:hAnsi="宋体" w:cs="宋体"/>
                <w:kern w:val="0"/>
                <w:sz w:val="24"/>
                <w:highlight w:val="none"/>
              </w:rPr>
            </w:pPr>
          </w:p>
        </w:tc>
        <w:tc>
          <w:tcPr>
            <w:tcW w:w="1014" w:type="dxa"/>
            <w:tcBorders>
              <w:top w:val="nil"/>
              <w:left w:val="nil"/>
              <w:bottom w:val="single" w:color="000000" w:sz="4" w:space="0"/>
              <w:right w:val="single" w:color="000000" w:sz="4" w:space="0"/>
            </w:tcBorders>
            <w:noWrap/>
            <w:vAlign w:val="center"/>
          </w:tcPr>
          <w:p w14:paraId="244B022C">
            <w:pPr>
              <w:widowControl/>
              <w:spacing w:line="360" w:lineRule="auto"/>
              <w:jc w:val="center"/>
              <w:rPr>
                <w:rFonts w:ascii="宋体" w:hAnsi="宋体" w:cs="宋体"/>
                <w:kern w:val="0"/>
                <w:sz w:val="24"/>
                <w:highlight w:val="none"/>
              </w:rPr>
            </w:pPr>
          </w:p>
        </w:tc>
        <w:tc>
          <w:tcPr>
            <w:tcW w:w="1258" w:type="dxa"/>
            <w:tcBorders>
              <w:top w:val="nil"/>
              <w:left w:val="nil"/>
              <w:bottom w:val="single" w:color="000000" w:sz="4" w:space="0"/>
              <w:right w:val="single" w:color="000000" w:sz="4" w:space="0"/>
            </w:tcBorders>
            <w:noWrap/>
            <w:vAlign w:val="center"/>
          </w:tcPr>
          <w:p w14:paraId="61FAE785">
            <w:pPr>
              <w:widowControl/>
              <w:spacing w:line="360" w:lineRule="auto"/>
              <w:jc w:val="right"/>
              <w:rPr>
                <w:rFonts w:ascii="宋体" w:hAnsi="宋体" w:cs="宋体"/>
                <w:kern w:val="0"/>
                <w:sz w:val="24"/>
                <w:highlight w:val="none"/>
              </w:rPr>
            </w:pPr>
          </w:p>
        </w:tc>
        <w:tc>
          <w:tcPr>
            <w:tcW w:w="1336" w:type="dxa"/>
            <w:tcBorders>
              <w:top w:val="nil"/>
              <w:left w:val="nil"/>
              <w:bottom w:val="single" w:color="000000" w:sz="4" w:space="0"/>
              <w:right w:val="single" w:color="000000" w:sz="4" w:space="0"/>
            </w:tcBorders>
            <w:noWrap/>
            <w:vAlign w:val="center"/>
          </w:tcPr>
          <w:p w14:paraId="42AB9CCC">
            <w:pPr>
              <w:widowControl/>
              <w:spacing w:line="360" w:lineRule="auto"/>
              <w:jc w:val="right"/>
              <w:rPr>
                <w:rFonts w:ascii="宋体" w:hAnsi="宋体" w:cs="宋体"/>
                <w:kern w:val="0"/>
                <w:sz w:val="24"/>
                <w:highlight w:val="none"/>
              </w:rPr>
            </w:pPr>
          </w:p>
        </w:tc>
        <w:tc>
          <w:tcPr>
            <w:tcW w:w="2027" w:type="dxa"/>
            <w:tcBorders>
              <w:top w:val="nil"/>
              <w:left w:val="nil"/>
              <w:bottom w:val="single" w:color="000000" w:sz="4" w:space="0"/>
              <w:right w:val="single" w:color="auto" w:sz="8" w:space="0"/>
            </w:tcBorders>
            <w:noWrap/>
            <w:vAlign w:val="center"/>
          </w:tcPr>
          <w:p w14:paraId="0E499FDD">
            <w:pPr>
              <w:widowControl/>
              <w:spacing w:line="360" w:lineRule="auto"/>
              <w:jc w:val="right"/>
              <w:rPr>
                <w:rFonts w:ascii="宋体" w:hAnsi="宋体" w:cs="宋体"/>
                <w:kern w:val="0"/>
                <w:sz w:val="24"/>
                <w:highlight w:val="none"/>
              </w:rPr>
            </w:pPr>
          </w:p>
        </w:tc>
      </w:tr>
      <w:tr w14:paraId="5270FB4A">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ign w:val="center"/>
          </w:tcPr>
          <w:p w14:paraId="68955BD0">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人工小计</w:t>
            </w:r>
          </w:p>
        </w:tc>
        <w:tc>
          <w:tcPr>
            <w:tcW w:w="2027" w:type="dxa"/>
            <w:tcBorders>
              <w:top w:val="nil"/>
              <w:left w:val="nil"/>
              <w:bottom w:val="single" w:color="000000" w:sz="4" w:space="0"/>
              <w:right w:val="single" w:color="auto" w:sz="8" w:space="0"/>
            </w:tcBorders>
            <w:noWrap/>
            <w:vAlign w:val="center"/>
          </w:tcPr>
          <w:p w14:paraId="4CBE5D9A">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7737AED9">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673D698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二</w:t>
            </w:r>
          </w:p>
        </w:tc>
        <w:tc>
          <w:tcPr>
            <w:tcW w:w="3515" w:type="dxa"/>
            <w:tcBorders>
              <w:top w:val="nil"/>
              <w:left w:val="nil"/>
              <w:bottom w:val="single" w:color="000000" w:sz="4" w:space="0"/>
              <w:right w:val="single" w:color="000000" w:sz="4" w:space="0"/>
            </w:tcBorders>
            <w:noWrap/>
            <w:vAlign w:val="center"/>
          </w:tcPr>
          <w:p w14:paraId="1D075F3D">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材料</w:t>
            </w:r>
          </w:p>
        </w:tc>
        <w:tc>
          <w:tcPr>
            <w:tcW w:w="1014" w:type="dxa"/>
            <w:tcBorders>
              <w:top w:val="nil"/>
              <w:left w:val="nil"/>
              <w:bottom w:val="single" w:color="000000" w:sz="4" w:space="0"/>
              <w:right w:val="single" w:color="000000" w:sz="4" w:space="0"/>
            </w:tcBorders>
            <w:noWrap/>
            <w:vAlign w:val="center"/>
          </w:tcPr>
          <w:p w14:paraId="2D3DB2EE">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258" w:type="dxa"/>
            <w:tcBorders>
              <w:top w:val="nil"/>
              <w:left w:val="nil"/>
              <w:bottom w:val="single" w:color="000000" w:sz="4" w:space="0"/>
              <w:right w:val="single" w:color="000000" w:sz="4" w:space="0"/>
            </w:tcBorders>
            <w:noWrap/>
            <w:vAlign w:val="center"/>
          </w:tcPr>
          <w:p w14:paraId="1ED40BCC">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1336" w:type="dxa"/>
            <w:tcBorders>
              <w:top w:val="nil"/>
              <w:left w:val="nil"/>
              <w:bottom w:val="single" w:color="000000" w:sz="4" w:space="0"/>
              <w:right w:val="single" w:color="000000" w:sz="4" w:space="0"/>
            </w:tcBorders>
            <w:noWrap/>
            <w:vAlign w:val="center"/>
          </w:tcPr>
          <w:p w14:paraId="205FE1B4">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2027" w:type="dxa"/>
            <w:tcBorders>
              <w:top w:val="nil"/>
              <w:left w:val="nil"/>
              <w:bottom w:val="single" w:color="000000" w:sz="4" w:space="0"/>
              <w:right w:val="single" w:color="auto" w:sz="8" w:space="0"/>
            </w:tcBorders>
            <w:noWrap/>
            <w:vAlign w:val="center"/>
          </w:tcPr>
          <w:p w14:paraId="64CEFB84">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1114AB98">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7C2BFE4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515" w:type="dxa"/>
            <w:tcBorders>
              <w:top w:val="nil"/>
              <w:left w:val="nil"/>
              <w:bottom w:val="single" w:color="000000" w:sz="4" w:space="0"/>
              <w:right w:val="single" w:color="000000" w:sz="4" w:space="0"/>
            </w:tcBorders>
            <w:noWrap/>
            <w:vAlign w:val="center"/>
          </w:tcPr>
          <w:p w14:paraId="6F80CC68">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014" w:type="dxa"/>
            <w:tcBorders>
              <w:top w:val="nil"/>
              <w:left w:val="nil"/>
              <w:bottom w:val="single" w:color="000000" w:sz="4" w:space="0"/>
              <w:right w:val="single" w:color="000000" w:sz="4" w:space="0"/>
            </w:tcBorders>
            <w:noWrap/>
            <w:vAlign w:val="center"/>
          </w:tcPr>
          <w:p w14:paraId="47CB19C9">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258" w:type="dxa"/>
            <w:tcBorders>
              <w:top w:val="nil"/>
              <w:left w:val="nil"/>
              <w:bottom w:val="single" w:color="000000" w:sz="4" w:space="0"/>
              <w:right w:val="single" w:color="000000" w:sz="4" w:space="0"/>
            </w:tcBorders>
            <w:noWrap/>
            <w:vAlign w:val="center"/>
          </w:tcPr>
          <w:p w14:paraId="40CE6990">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1336" w:type="dxa"/>
            <w:tcBorders>
              <w:top w:val="nil"/>
              <w:left w:val="nil"/>
              <w:bottom w:val="single" w:color="000000" w:sz="4" w:space="0"/>
              <w:right w:val="single" w:color="000000" w:sz="4" w:space="0"/>
            </w:tcBorders>
            <w:noWrap/>
            <w:vAlign w:val="center"/>
          </w:tcPr>
          <w:p w14:paraId="46219860">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2027" w:type="dxa"/>
            <w:tcBorders>
              <w:top w:val="nil"/>
              <w:left w:val="nil"/>
              <w:bottom w:val="single" w:color="000000" w:sz="4" w:space="0"/>
              <w:right w:val="single" w:color="auto" w:sz="8" w:space="0"/>
            </w:tcBorders>
            <w:noWrap/>
            <w:vAlign w:val="center"/>
          </w:tcPr>
          <w:p w14:paraId="6266BF51">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5CA3B18B">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539D9A17">
            <w:pPr>
              <w:widowControl/>
              <w:spacing w:line="360" w:lineRule="auto"/>
              <w:jc w:val="center"/>
              <w:rPr>
                <w:rFonts w:ascii="宋体" w:hAnsi="宋体" w:cs="宋体"/>
                <w:kern w:val="0"/>
                <w:sz w:val="24"/>
                <w:highlight w:val="none"/>
              </w:rPr>
            </w:pPr>
          </w:p>
        </w:tc>
        <w:tc>
          <w:tcPr>
            <w:tcW w:w="3515" w:type="dxa"/>
            <w:tcBorders>
              <w:top w:val="nil"/>
              <w:left w:val="nil"/>
              <w:bottom w:val="single" w:color="000000" w:sz="4" w:space="0"/>
              <w:right w:val="single" w:color="000000" w:sz="4" w:space="0"/>
            </w:tcBorders>
            <w:noWrap/>
            <w:vAlign w:val="center"/>
          </w:tcPr>
          <w:p w14:paraId="2F07BDE1">
            <w:pPr>
              <w:widowControl/>
              <w:spacing w:line="360" w:lineRule="auto"/>
              <w:jc w:val="left"/>
              <w:rPr>
                <w:rFonts w:ascii="宋体" w:hAnsi="宋体" w:cs="宋体"/>
                <w:kern w:val="0"/>
                <w:sz w:val="24"/>
                <w:highlight w:val="none"/>
              </w:rPr>
            </w:pPr>
          </w:p>
        </w:tc>
        <w:tc>
          <w:tcPr>
            <w:tcW w:w="1014" w:type="dxa"/>
            <w:tcBorders>
              <w:top w:val="nil"/>
              <w:left w:val="nil"/>
              <w:bottom w:val="single" w:color="000000" w:sz="4" w:space="0"/>
              <w:right w:val="single" w:color="000000" w:sz="4" w:space="0"/>
            </w:tcBorders>
            <w:noWrap/>
            <w:vAlign w:val="center"/>
          </w:tcPr>
          <w:p w14:paraId="486000E9">
            <w:pPr>
              <w:widowControl/>
              <w:spacing w:line="360" w:lineRule="auto"/>
              <w:jc w:val="center"/>
              <w:rPr>
                <w:rFonts w:ascii="宋体" w:hAnsi="宋体" w:cs="宋体"/>
                <w:kern w:val="0"/>
                <w:sz w:val="24"/>
                <w:highlight w:val="none"/>
              </w:rPr>
            </w:pPr>
          </w:p>
        </w:tc>
        <w:tc>
          <w:tcPr>
            <w:tcW w:w="1258" w:type="dxa"/>
            <w:tcBorders>
              <w:top w:val="nil"/>
              <w:left w:val="nil"/>
              <w:bottom w:val="single" w:color="000000" w:sz="4" w:space="0"/>
              <w:right w:val="single" w:color="000000" w:sz="4" w:space="0"/>
            </w:tcBorders>
            <w:noWrap/>
            <w:vAlign w:val="center"/>
          </w:tcPr>
          <w:p w14:paraId="47BDB9C7">
            <w:pPr>
              <w:widowControl/>
              <w:spacing w:line="360" w:lineRule="auto"/>
              <w:jc w:val="right"/>
              <w:rPr>
                <w:rFonts w:ascii="宋体" w:hAnsi="宋体" w:cs="宋体"/>
                <w:kern w:val="0"/>
                <w:sz w:val="24"/>
                <w:highlight w:val="none"/>
              </w:rPr>
            </w:pPr>
          </w:p>
        </w:tc>
        <w:tc>
          <w:tcPr>
            <w:tcW w:w="1336" w:type="dxa"/>
            <w:tcBorders>
              <w:top w:val="nil"/>
              <w:left w:val="nil"/>
              <w:bottom w:val="single" w:color="000000" w:sz="4" w:space="0"/>
              <w:right w:val="single" w:color="000000" w:sz="4" w:space="0"/>
            </w:tcBorders>
            <w:noWrap/>
            <w:vAlign w:val="center"/>
          </w:tcPr>
          <w:p w14:paraId="66E4E86B">
            <w:pPr>
              <w:widowControl/>
              <w:spacing w:line="360" w:lineRule="auto"/>
              <w:jc w:val="right"/>
              <w:rPr>
                <w:rFonts w:ascii="宋体" w:hAnsi="宋体" w:cs="宋体"/>
                <w:kern w:val="0"/>
                <w:sz w:val="24"/>
                <w:highlight w:val="none"/>
              </w:rPr>
            </w:pPr>
          </w:p>
        </w:tc>
        <w:tc>
          <w:tcPr>
            <w:tcW w:w="2027" w:type="dxa"/>
            <w:tcBorders>
              <w:top w:val="nil"/>
              <w:left w:val="nil"/>
              <w:bottom w:val="single" w:color="000000" w:sz="4" w:space="0"/>
              <w:right w:val="single" w:color="auto" w:sz="8" w:space="0"/>
            </w:tcBorders>
            <w:noWrap/>
            <w:vAlign w:val="center"/>
          </w:tcPr>
          <w:p w14:paraId="08E33431">
            <w:pPr>
              <w:widowControl/>
              <w:spacing w:line="360" w:lineRule="auto"/>
              <w:jc w:val="right"/>
              <w:rPr>
                <w:rFonts w:ascii="宋体" w:hAnsi="宋体" w:cs="宋体"/>
                <w:kern w:val="0"/>
                <w:sz w:val="24"/>
                <w:highlight w:val="none"/>
              </w:rPr>
            </w:pPr>
          </w:p>
        </w:tc>
      </w:tr>
      <w:tr w14:paraId="068AAD17">
        <w:tblPrEx>
          <w:tblCellMar>
            <w:top w:w="0" w:type="dxa"/>
            <w:left w:w="108" w:type="dxa"/>
            <w:bottom w:w="0" w:type="dxa"/>
            <w:right w:w="108" w:type="dxa"/>
          </w:tblCellMar>
        </w:tblPrEx>
        <w:trPr>
          <w:trHeight w:val="278" w:hRule="atLeast"/>
        </w:trPr>
        <w:tc>
          <w:tcPr>
            <w:tcW w:w="547" w:type="dxa"/>
            <w:tcBorders>
              <w:top w:val="single" w:color="000000" w:sz="4" w:space="0"/>
              <w:left w:val="single" w:color="auto" w:sz="8" w:space="0"/>
              <w:bottom w:val="single" w:color="000000" w:sz="4" w:space="0"/>
              <w:right w:val="single" w:color="000000" w:sz="4" w:space="0"/>
            </w:tcBorders>
            <w:noWrap/>
            <w:vAlign w:val="center"/>
          </w:tcPr>
          <w:p w14:paraId="1E36D04F">
            <w:pPr>
              <w:widowControl/>
              <w:spacing w:line="360" w:lineRule="auto"/>
              <w:jc w:val="center"/>
              <w:rPr>
                <w:rFonts w:ascii="宋体" w:hAnsi="宋体" w:cs="宋体"/>
                <w:kern w:val="0"/>
                <w:sz w:val="24"/>
                <w:highlight w:val="none"/>
              </w:rPr>
            </w:pPr>
          </w:p>
        </w:tc>
        <w:tc>
          <w:tcPr>
            <w:tcW w:w="3515" w:type="dxa"/>
            <w:tcBorders>
              <w:top w:val="single" w:color="000000" w:sz="4" w:space="0"/>
              <w:left w:val="nil"/>
              <w:bottom w:val="single" w:color="000000" w:sz="4" w:space="0"/>
              <w:right w:val="single" w:color="000000" w:sz="4" w:space="0"/>
            </w:tcBorders>
            <w:noWrap/>
            <w:vAlign w:val="center"/>
          </w:tcPr>
          <w:p w14:paraId="278BD2A6">
            <w:pPr>
              <w:widowControl/>
              <w:spacing w:line="360" w:lineRule="auto"/>
              <w:jc w:val="left"/>
              <w:rPr>
                <w:rFonts w:ascii="宋体" w:hAnsi="宋体" w:cs="宋体"/>
                <w:kern w:val="0"/>
                <w:sz w:val="24"/>
                <w:highlight w:val="none"/>
              </w:rPr>
            </w:pPr>
          </w:p>
        </w:tc>
        <w:tc>
          <w:tcPr>
            <w:tcW w:w="1014" w:type="dxa"/>
            <w:tcBorders>
              <w:top w:val="single" w:color="000000" w:sz="4" w:space="0"/>
              <w:left w:val="nil"/>
              <w:bottom w:val="single" w:color="000000" w:sz="4" w:space="0"/>
              <w:right w:val="single" w:color="000000" w:sz="4" w:space="0"/>
            </w:tcBorders>
            <w:noWrap/>
            <w:vAlign w:val="center"/>
          </w:tcPr>
          <w:p w14:paraId="5E790E5B">
            <w:pPr>
              <w:widowControl/>
              <w:spacing w:line="360" w:lineRule="auto"/>
              <w:jc w:val="center"/>
              <w:rPr>
                <w:rFonts w:ascii="宋体" w:hAnsi="宋体" w:cs="宋体"/>
                <w:kern w:val="0"/>
                <w:sz w:val="24"/>
                <w:highlight w:val="none"/>
              </w:rPr>
            </w:pPr>
          </w:p>
        </w:tc>
        <w:tc>
          <w:tcPr>
            <w:tcW w:w="1258" w:type="dxa"/>
            <w:tcBorders>
              <w:top w:val="single" w:color="000000" w:sz="4" w:space="0"/>
              <w:left w:val="nil"/>
              <w:bottom w:val="single" w:color="000000" w:sz="4" w:space="0"/>
              <w:right w:val="single" w:color="000000" w:sz="4" w:space="0"/>
            </w:tcBorders>
            <w:noWrap/>
            <w:vAlign w:val="center"/>
          </w:tcPr>
          <w:p w14:paraId="67DEC65D">
            <w:pPr>
              <w:widowControl/>
              <w:spacing w:line="360" w:lineRule="auto"/>
              <w:jc w:val="right"/>
              <w:rPr>
                <w:rFonts w:ascii="宋体" w:hAnsi="宋体" w:cs="宋体"/>
                <w:kern w:val="0"/>
                <w:sz w:val="24"/>
                <w:highlight w:val="none"/>
              </w:rPr>
            </w:pPr>
          </w:p>
        </w:tc>
        <w:tc>
          <w:tcPr>
            <w:tcW w:w="1336" w:type="dxa"/>
            <w:tcBorders>
              <w:top w:val="single" w:color="000000" w:sz="4" w:space="0"/>
              <w:left w:val="nil"/>
              <w:bottom w:val="single" w:color="000000" w:sz="4" w:space="0"/>
              <w:right w:val="single" w:color="000000" w:sz="4" w:space="0"/>
            </w:tcBorders>
            <w:noWrap/>
            <w:vAlign w:val="center"/>
          </w:tcPr>
          <w:p w14:paraId="52149980">
            <w:pPr>
              <w:widowControl/>
              <w:spacing w:line="360" w:lineRule="auto"/>
              <w:jc w:val="right"/>
              <w:rPr>
                <w:rFonts w:ascii="宋体" w:hAnsi="宋体" w:cs="宋体"/>
                <w:kern w:val="0"/>
                <w:sz w:val="24"/>
                <w:highlight w:val="none"/>
              </w:rPr>
            </w:pPr>
          </w:p>
        </w:tc>
        <w:tc>
          <w:tcPr>
            <w:tcW w:w="2027" w:type="dxa"/>
            <w:tcBorders>
              <w:top w:val="single" w:color="000000" w:sz="4" w:space="0"/>
              <w:left w:val="nil"/>
              <w:bottom w:val="single" w:color="000000" w:sz="4" w:space="0"/>
              <w:right w:val="single" w:color="auto" w:sz="8" w:space="0"/>
            </w:tcBorders>
            <w:noWrap/>
            <w:vAlign w:val="center"/>
          </w:tcPr>
          <w:p w14:paraId="085B2F6D">
            <w:pPr>
              <w:widowControl/>
              <w:spacing w:line="360" w:lineRule="auto"/>
              <w:jc w:val="right"/>
              <w:rPr>
                <w:rFonts w:ascii="宋体" w:hAnsi="宋体" w:cs="宋体"/>
                <w:kern w:val="0"/>
                <w:sz w:val="24"/>
                <w:highlight w:val="none"/>
              </w:rPr>
            </w:pPr>
          </w:p>
        </w:tc>
      </w:tr>
      <w:tr w14:paraId="5D763C9A">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231D2AE5">
            <w:pPr>
              <w:widowControl/>
              <w:spacing w:line="360" w:lineRule="auto"/>
              <w:jc w:val="center"/>
              <w:rPr>
                <w:rFonts w:ascii="宋体" w:hAnsi="宋体" w:cs="宋体"/>
                <w:kern w:val="0"/>
                <w:sz w:val="24"/>
                <w:highlight w:val="none"/>
              </w:rPr>
            </w:pPr>
          </w:p>
        </w:tc>
        <w:tc>
          <w:tcPr>
            <w:tcW w:w="3515" w:type="dxa"/>
            <w:tcBorders>
              <w:top w:val="nil"/>
              <w:left w:val="nil"/>
              <w:bottom w:val="single" w:color="000000" w:sz="4" w:space="0"/>
              <w:right w:val="single" w:color="000000" w:sz="4" w:space="0"/>
            </w:tcBorders>
            <w:noWrap/>
            <w:vAlign w:val="center"/>
          </w:tcPr>
          <w:p w14:paraId="39CC28AD">
            <w:pPr>
              <w:widowControl/>
              <w:spacing w:line="360" w:lineRule="auto"/>
              <w:jc w:val="left"/>
              <w:rPr>
                <w:rFonts w:ascii="宋体" w:hAnsi="宋体" w:cs="宋体"/>
                <w:kern w:val="0"/>
                <w:sz w:val="24"/>
                <w:highlight w:val="none"/>
              </w:rPr>
            </w:pPr>
          </w:p>
        </w:tc>
        <w:tc>
          <w:tcPr>
            <w:tcW w:w="1014" w:type="dxa"/>
            <w:tcBorders>
              <w:top w:val="nil"/>
              <w:left w:val="nil"/>
              <w:bottom w:val="single" w:color="000000" w:sz="4" w:space="0"/>
              <w:right w:val="single" w:color="000000" w:sz="4" w:space="0"/>
            </w:tcBorders>
            <w:noWrap/>
            <w:vAlign w:val="center"/>
          </w:tcPr>
          <w:p w14:paraId="16218070">
            <w:pPr>
              <w:widowControl/>
              <w:spacing w:line="360" w:lineRule="auto"/>
              <w:jc w:val="center"/>
              <w:rPr>
                <w:rFonts w:ascii="宋体" w:hAnsi="宋体" w:cs="宋体"/>
                <w:kern w:val="0"/>
                <w:sz w:val="24"/>
                <w:highlight w:val="none"/>
              </w:rPr>
            </w:pPr>
          </w:p>
        </w:tc>
        <w:tc>
          <w:tcPr>
            <w:tcW w:w="1258" w:type="dxa"/>
            <w:tcBorders>
              <w:top w:val="nil"/>
              <w:left w:val="nil"/>
              <w:bottom w:val="single" w:color="000000" w:sz="4" w:space="0"/>
              <w:right w:val="single" w:color="000000" w:sz="4" w:space="0"/>
            </w:tcBorders>
            <w:noWrap/>
            <w:vAlign w:val="center"/>
          </w:tcPr>
          <w:p w14:paraId="795BA165">
            <w:pPr>
              <w:widowControl/>
              <w:spacing w:line="360" w:lineRule="auto"/>
              <w:jc w:val="right"/>
              <w:rPr>
                <w:rFonts w:ascii="宋体" w:hAnsi="宋体" w:cs="宋体"/>
                <w:kern w:val="0"/>
                <w:sz w:val="24"/>
                <w:highlight w:val="none"/>
              </w:rPr>
            </w:pPr>
          </w:p>
        </w:tc>
        <w:tc>
          <w:tcPr>
            <w:tcW w:w="1336" w:type="dxa"/>
            <w:tcBorders>
              <w:top w:val="nil"/>
              <w:left w:val="nil"/>
              <w:bottom w:val="single" w:color="000000" w:sz="4" w:space="0"/>
              <w:right w:val="single" w:color="000000" w:sz="4" w:space="0"/>
            </w:tcBorders>
            <w:noWrap/>
            <w:vAlign w:val="center"/>
          </w:tcPr>
          <w:p w14:paraId="5C4D0794">
            <w:pPr>
              <w:widowControl/>
              <w:spacing w:line="360" w:lineRule="auto"/>
              <w:jc w:val="right"/>
              <w:rPr>
                <w:rFonts w:ascii="宋体" w:hAnsi="宋体" w:cs="宋体"/>
                <w:kern w:val="0"/>
                <w:sz w:val="24"/>
                <w:highlight w:val="none"/>
              </w:rPr>
            </w:pPr>
          </w:p>
        </w:tc>
        <w:tc>
          <w:tcPr>
            <w:tcW w:w="2027" w:type="dxa"/>
            <w:tcBorders>
              <w:top w:val="nil"/>
              <w:left w:val="nil"/>
              <w:bottom w:val="single" w:color="000000" w:sz="4" w:space="0"/>
              <w:right w:val="single" w:color="auto" w:sz="8" w:space="0"/>
            </w:tcBorders>
            <w:noWrap/>
            <w:vAlign w:val="center"/>
          </w:tcPr>
          <w:p w14:paraId="7640CF78">
            <w:pPr>
              <w:widowControl/>
              <w:spacing w:line="360" w:lineRule="auto"/>
              <w:jc w:val="right"/>
              <w:rPr>
                <w:rFonts w:ascii="宋体" w:hAnsi="宋体" w:cs="宋体"/>
                <w:kern w:val="0"/>
                <w:sz w:val="24"/>
                <w:highlight w:val="none"/>
              </w:rPr>
            </w:pPr>
          </w:p>
        </w:tc>
      </w:tr>
      <w:tr w14:paraId="5523D08C">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ign w:val="center"/>
          </w:tcPr>
          <w:p w14:paraId="574ACA0C">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材料小计</w:t>
            </w:r>
          </w:p>
        </w:tc>
        <w:tc>
          <w:tcPr>
            <w:tcW w:w="2027" w:type="dxa"/>
            <w:tcBorders>
              <w:top w:val="nil"/>
              <w:left w:val="nil"/>
              <w:bottom w:val="single" w:color="000000" w:sz="4" w:space="0"/>
              <w:right w:val="single" w:color="auto" w:sz="8" w:space="0"/>
            </w:tcBorders>
            <w:noWrap/>
            <w:vAlign w:val="center"/>
          </w:tcPr>
          <w:p w14:paraId="5BED31EB">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34479D9C">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612CB34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三</w:t>
            </w:r>
          </w:p>
        </w:tc>
        <w:tc>
          <w:tcPr>
            <w:tcW w:w="3515" w:type="dxa"/>
            <w:tcBorders>
              <w:top w:val="nil"/>
              <w:left w:val="nil"/>
              <w:bottom w:val="single" w:color="000000" w:sz="4" w:space="0"/>
              <w:right w:val="single" w:color="000000" w:sz="4" w:space="0"/>
            </w:tcBorders>
            <w:noWrap/>
            <w:vAlign w:val="center"/>
          </w:tcPr>
          <w:p w14:paraId="495219E8">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机械</w:t>
            </w:r>
          </w:p>
        </w:tc>
        <w:tc>
          <w:tcPr>
            <w:tcW w:w="1014" w:type="dxa"/>
            <w:tcBorders>
              <w:top w:val="nil"/>
              <w:left w:val="nil"/>
              <w:bottom w:val="single" w:color="000000" w:sz="4" w:space="0"/>
              <w:right w:val="single" w:color="000000" w:sz="4" w:space="0"/>
            </w:tcBorders>
            <w:noWrap/>
            <w:vAlign w:val="center"/>
          </w:tcPr>
          <w:p w14:paraId="4496500B">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258" w:type="dxa"/>
            <w:tcBorders>
              <w:top w:val="nil"/>
              <w:left w:val="nil"/>
              <w:bottom w:val="single" w:color="000000" w:sz="4" w:space="0"/>
              <w:right w:val="single" w:color="000000" w:sz="4" w:space="0"/>
            </w:tcBorders>
            <w:noWrap/>
            <w:vAlign w:val="center"/>
          </w:tcPr>
          <w:p w14:paraId="6ED0FDD0">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1336" w:type="dxa"/>
            <w:tcBorders>
              <w:top w:val="nil"/>
              <w:left w:val="nil"/>
              <w:bottom w:val="single" w:color="000000" w:sz="4" w:space="0"/>
              <w:right w:val="single" w:color="000000" w:sz="4" w:space="0"/>
            </w:tcBorders>
            <w:noWrap/>
            <w:vAlign w:val="center"/>
          </w:tcPr>
          <w:p w14:paraId="0DF8612E">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2027" w:type="dxa"/>
            <w:tcBorders>
              <w:top w:val="nil"/>
              <w:left w:val="nil"/>
              <w:bottom w:val="single" w:color="000000" w:sz="4" w:space="0"/>
              <w:right w:val="single" w:color="auto" w:sz="8" w:space="0"/>
            </w:tcBorders>
            <w:noWrap/>
            <w:vAlign w:val="center"/>
          </w:tcPr>
          <w:p w14:paraId="0160667D">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08FCE021">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18C5B91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515" w:type="dxa"/>
            <w:tcBorders>
              <w:top w:val="nil"/>
              <w:left w:val="nil"/>
              <w:bottom w:val="single" w:color="000000" w:sz="4" w:space="0"/>
              <w:right w:val="single" w:color="000000" w:sz="4" w:space="0"/>
            </w:tcBorders>
            <w:noWrap/>
            <w:vAlign w:val="center"/>
          </w:tcPr>
          <w:p w14:paraId="0BCAFA53">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014" w:type="dxa"/>
            <w:tcBorders>
              <w:top w:val="nil"/>
              <w:left w:val="nil"/>
              <w:bottom w:val="single" w:color="000000" w:sz="4" w:space="0"/>
              <w:right w:val="single" w:color="000000" w:sz="4" w:space="0"/>
            </w:tcBorders>
            <w:noWrap/>
            <w:vAlign w:val="center"/>
          </w:tcPr>
          <w:p w14:paraId="195953D0">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258" w:type="dxa"/>
            <w:tcBorders>
              <w:top w:val="nil"/>
              <w:left w:val="nil"/>
              <w:bottom w:val="single" w:color="000000" w:sz="4" w:space="0"/>
              <w:right w:val="single" w:color="000000" w:sz="4" w:space="0"/>
            </w:tcBorders>
            <w:noWrap/>
            <w:vAlign w:val="center"/>
          </w:tcPr>
          <w:p w14:paraId="4BC2D4F0">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1336" w:type="dxa"/>
            <w:tcBorders>
              <w:top w:val="nil"/>
              <w:left w:val="nil"/>
              <w:bottom w:val="single" w:color="000000" w:sz="4" w:space="0"/>
              <w:right w:val="single" w:color="000000" w:sz="4" w:space="0"/>
            </w:tcBorders>
            <w:noWrap/>
            <w:vAlign w:val="center"/>
          </w:tcPr>
          <w:p w14:paraId="0EF72C8F">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c>
          <w:tcPr>
            <w:tcW w:w="2027" w:type="dxa"/>
            <w:tcBorders>
              <w:top w:val="nil"/>
              <w:left w:val="nil"/>
              <w:bottom w:val="single" w:color="000000" w:sz="4" w:space="0"/>
              <w:right w:val="single" w:color="auto" w:sz="8" w:space="0"/>
            </w:tcBorders>
            <w:noWrap/>
            <w:vAlign w:val="center"/>
          </w:tcPr>
          <w:p w14:paraId="129AE175">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1CCA89AD">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0A1F383A">
            <w:pPr>
              <w:widowControl/>
              <w:spacing w:line="360" w:lineRule="auto"/>
              <w:jc w:val="center"/>
              <w:rPr>
                <w:rFonts w:ascii="宋体" w:hAnsi="宋体" w:cs="宋体"/>
                <w:kern w:val="0"/>
                <w:sz w:val="24"/>
                <w:highlight w:val="none"/>
              </w:rPr>
            </w:pPr>
          </w:p>
        </w:tc>
        <w:tc>
          <w:tcPr>
            <w:tcW w:w="3515" w:type="dxa"/>
            <w:tcBorders>
              <w:top w:val="nil"/>
              <w:left w:val="nil"/>
              <w:bottom w:val="single" w:color="000000" w:sz="4" w:space="0"/>
              <w:right w:val="single" w:color="000000" w:sz="4" w:space="0"/>
            </w:tcBorders>
            <w:noWrap/>
            <w:vAlign w:val="center"/>
          </w:tcPr>
          <w:p w14:paraId="50323FEA">
            <w:pPr>
              <w:widowControl/>
              <w:spacing w:line="360" w:lineRule="auto"/>
              <w:jc w:val="left"/>
              <w:rPr>
                <w:rFonts w:ascii="宋体" w:hAnsi="宋体" w:cs="宋体"/>
                <w:kern w:val="0"/>
                <w:sz w:val="24"/>
                <w:highlight w:val="none"/>
              </w:rPr>
            </w:pPr>
          </w:p>
        </w:tc>
        <w:tc>
          <w:tcPr>
            <w:tcW w:w="1014" w:type="dxa"/>
            <w:tcBorders>
              <w:top w:val="nil"/>
              <w:left w:val="nil"/>
              <w:bottom w:val="single" w:color="000000" w:sz="4" w:space="0"/>
              <w:right w:val="single" w:color="000000" w:sz="4" w:space="0"/>
            </w:tcBorders>
            <w:noWrap/>
            <w:vAlign w:val="center"/>
          </w:tcPr>
          <w:p w14:paraId="009174F0">
            <w:pPr>
              <w:widowControl/>
              <w:spacing w:line="360" w:lineRule="auto"/>
              <w:jc w:val="center"/>
              <w:rPr>
                <w:rFonts w:ascii="宋体" w:hAnsi="宋体" w:cs="宋体"/>
                <w:kern w:val="0"/>
                <w:sz w:val="24"/>
                <w:highlight w:val="none"/>
              </w:rPr>
            </w:pPr>
          </w:p>
        </w:tc>
        <w:tc>
          <w:tcPr>
            <w:tcW w:w="1258" w:type="dxa"/>
            <w:tcBorders>
              <w:top w:val="nil"/>
              <w:left w:val="nil"/>
              <w:bottom w:val="single" w:color="000000" w:sz="4" w:space="0"/>
              <w:right w:val="single" w:color="000000" w:sz="4" w:space="0"/>
            </w:tcBorders>
            <w:noWrap/>
            <w:vAlign w:val="center"/>
          </w:tcPr>
          <w:p w14:paraId="5CBE4169">
            <w:pPr>
              <w:widowControl/>
              <w:spacing w:line="360" w:lineRule="auto"/>
              <w:jc w:val="right"/>
              <w:rPr>
                <w:rFonts w:ascii="宋体" w:hAnsi="宋体" w:cs="宋体"/>
                <w:kern w:val="0"/>
                <w:sz w:val="24"/>
                <w:highlight w:val="none"/>
              </w:rPr>
            </w:pPr>
          </w:p>
        </w:tc>
        <w:tc>
          <w:tcPr>
            <w:tcW w:w="1336" w:type="dxa"/>
            <w:tcBorders>
              <w:top w:val="nil"/>
              <w:left w:val="nil"/>
              <w:bottom w:val="single" w:color="000000" w:sz="4" w:space="0"/>
              <w:right w:val="single" w:color="000000" w:sz="4" w:space="0"/>
            </w:tcBorders>
            <w:noWrap/>
            <w:vAlign w:val="center"/>
          </w:tcPr>
          <w:p w14:paraId="261DD21E">
            <w:pPr>
              <w:widowControl/>
              <w:spacing w:line="360" w:lineRule="auto"/>
              <w:jc w:val="right"/>
              <w:rPr>
                <w:rFonts w:ascii="宋体" w:hAnsi="宋体" w:cs="宋体"/>
                <w:kern w:val="0"/>
                <w:sz w:val="24"/>
                <w:highlight w:val="none"/>
              </w:rPr>
            </w:pPr>
          </w:p>
        </w:tc>
        <w:tc>
          <w:tcPr>
            <w:tcW w:w="2027" w:type="dxa"/>
            <w:tcBorders>
              <w:top w:val="nil"/>
              <w:left w:val="nil"/>
              <w:bottom w:val="single" w:color="000000" w:sz="4" w:space="0"/>
              <w:right w:val="single" w:color="auto" w:sz="8" w:space="0"/>
            </w:tcBorders>
            <w:noWrap/>
            <w:vAlign w:val="center"/>
          </w:tcPr>
          <w:p w14:paraId="793B97DF">
            <w:pPr>
              <w:widowControl/>
              <w:spacing w:line="360" w:lineRule="auto"/>
              <w:jc w:val="right"/>
              <w:rPr>
                <w:rFonts w:ascii="宋体" w:hAnsi="宋体" w:cs="宋体"/>
                <w:kern w:val="0"/>
                <w:sz w:val="24"/>
                <w:highlight w:val="none"/>
              </w:rPr>
            </w:pPr>
          </w:p>
        </w:tc>
      </w:tr>
      <w:tr w14:paraId="5BD86944">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4DED5D41">
            <w:pPr>
              <w:widowControl/>
              <w:spacing w:line="360" w:lineRule="auto"/>
              <w:jc w:val="center"/>
              <w:rPr>
                <w:rFonts w:ascii="宋体" w:hAnsi="宋体" w:cs="宋体"/>
                <w:kern w:val="0"/>
                <w:sz w:val="24"/>
                <w:highlight w:val="none"/>
              </w:rPr>
            </w:pPr>
          </w:p>
        </w:tc>
        <w:tc>
          <w:tcPr>
            <w:tcW w:w="3515" w:type="dxa"/>
            <w:tcBorders>
              <w:top w:val="nil"/>
              <w:left w:val="nil"/>
              <w:bottom w:val="single" w:color="000000" w:sz="4" w:space="0"/>
              <w:right w:val="single" w:color="000000" w:sz="4" w:space="0"/>
            </w:tcBorders>
            <w:noWrap/>
            <w:vAlign w:val="center"/>
          </w:tcPr>
          <w:p w14:paraId="6371CF21">
            <w:pPr>
              <w:widowControl/>
              <w:spacing w:line="360" w:lineRule="auto"/>
              <w:jc w:val="left"/>
              <w:rPr>
                <w:rFonts w:ascii="宋体" w:hAnsi="宋体" w:cs="宋体"/>
                <w:kern w:val="0"/>
                <w:sz w:val="24"/>
                <w:highlight w:val="none"/>
              </w:rPr>
            </w:pPr>
          </w:p>
        </w:tc>
        <w:tc>
          <w:tcPr>
            <w:tcW w:w="1014" w:type="dxa"/>
            <w:tcBorders>
              <w:top w:val="nil"/>
              <w:left w:val="nil"/>
              <w:bottom w:val="single" w:color="000000" w:sz="4" w:space="0"/>
              <w:right w:val="single" w:color="000000" w:sz="4" w:space="0"/>
            </w:tcBorders>
            <w:noWrap/>
            <w:vAlign w:val="center"/>
          </w:tcPr>
          <w:p w14:paraId="1E4FA6D2">
            <w:pPr>
              <w:widowControl/>
              <w:spacing w:line="360" w:lineRule="auto"/>
              <w:jc w:val="center"/>
              <w:rPr>
                <w:rFonts w:ascii="宋体" w:hAnsi="宋体" w:cs="宋体"/>
                <w:kern w:val="0"/>
                <w:sz w:val="24"/>
                <w:highlight w:val="none"/>
              </w:rPr>
            </w:pPr>
          </w:p>
        </w:tc>
        <w:tc>
          <w:tcPr>
            <w:tcW w:w="1258" w:type="dxa"/>
            <w:tcBorders>
              <w:top w:val="nil"/>
              <w:left w:val="nil"/>
              <w:bottom w:val="single" w:color="000000" w:sz="4" w:space="0"/>
              <w:right w:val="single" w:color="000000" w:sz="4" w:space="0"/>
            </w:tcBorders>
            <w:noWrap/>
            <w:vAlign w:val="center"/>
          </w:tcPr>
          <w:p w14:paraId="0E661BF9">
            <w:pPr>
              <w:widowControl/>
              <w:spacing w:line="360" w:lineRule="auto"/>
              <w:jc w:val="right"/>
              <w:rPr>
                <w:rFonts w:ascii="宋体" w:hAnsi="宋体" w:cs="宋体"/>
                <w:kern w:val="0"/>
                <w:sz w:val="24"/>
                <w:highlight w:val="none"/>
              </w:rPr>
            </w:pPr>
          </w:p>
        </w:tc>
        <w:tc>
          <w:tcPr>
            <w:tcW w:w="1336" w:type="dxa"/>
            <w:tcBorders>
              <w:top w:val="nil"/>
              <w:left w:val="nil"/>
              <w:bottom w:val="single" w:color="000000" w:sz="4" w:space="0"/>
              <w:right w:val="single" w:color="000000" w:sz="4" w:space="0"/>
            </w:tcBorders>
            <w:noWrap/>
            <w:vAlign w:val="center"/>
          </w:tcPr>
          <w:p w14:paraId="05EB5370">
            <w:pPr>
              <w:widowControl/>
              <w:spacing w:line="360" w:lineRule="auto"/>
              <w:jc w:val="right"/>
              <w:rPr>
                <w:rFonts w:ascii="宋体" w:hAnsi="宋体" w:cs="宋体"/>
                <w:kern w:val="0"/>
                <w:sz w:val="24"/>
                <w:highlight w:val="none"/>
              </w:rPr>
            </w:pPr>
          </w:p>
        </w:tc>
        <w:tc>
          <w:tcPr>
            <w:tcW w:w="2027" w:type="dxa"/>
            <w:tcBorders>
              <w:top w:val="nil"/>
              <w:left w:val="nil"/>
              <w:bottom w:val="single" w:color="000000" w:sz="4" w:space="0"/>
              <w:right w:val="single" w:color="auto" w:sz="8" w:space="0"/>
            </w:tcBorders>
            <w:noWrap/>
            <w:vAlign w:val="center"/>
          </w:tcPr>
          <w:p w14:paraId="7A74F11B">
            <w:pPr>
              <w:widowControl/>
              <w:spacing w:line="360" w:lineRule="auto"/>
              <w:jc w:val="right"/>
              <w:rPr>
                <w:rFonts w:ascii="宋体" w:hAnsi="宋体" w:cs="宋体"/>
                <w:kern w:val="0"/>
                <w:sz w:val="24"/>
                <w:highlight w:val="none"/>
              </w:rPr>
            </w:pPr>
          </w:p>
        </w:tc>
      </w:tr>
      <w:tr w14:paraId="4C21FDF3">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ign w:val="center"/>
          </w:tcPr>
          <w:p w14:paraId="0BE7063C">
            <w:pPr>
              <w:widowControl/>
              <w:spacing w:line="360" w:lineRule="auto"/>
              <w:jc w:val="center"/>
              <w:rPr>
                <w:rFonts w:ascii="宋体" w:hAnsi="宋体" w:cs="宋体"/>
                <w:kern w:val="0"/>
                <w:sz w:val="24"/>
                <w:highlight w:val="none"/>
              </w:rPr>
            </w:pPr>
          </w:p>
        </w:tc>
        <w:tc>
          <w:tcPr>
            <w:tcW w:w="3515" w:type="dxa"/>
            <w:tcBorders>
              <w:top w:val="nil"/>
              <w:left w:val="nil"/>
              <w:bottom w:val="single" w:color="000000" w:sz="4" w:space="0"/>
              <w:right w:val="single" w:color="000000" w:sz="4" w:space="0"/>
            </w:tcBorders>
            <w:noWrap/>
            <w:vAlign w:val="center"/>
          </w:tcPr>
          <w:p w14:paraId="17024BCD">
            <w:pPr>
              <w:widowControl/>
              <w:spacing w:line="360" w:lineRule="auto"/>
              <w:jc w:val="left"/>
              <w:rPr>
                <w:rFonts w:ascii="宋体" w:hAnsi="宋体" w:cs="宋体"/>
                <w:kern w:val="0"/>
                <w:sz w:val="24"/>
                <w:highlight w:val="none"/>
              </w:rPr>
            </w:pPr>
          </w:p>
        </w:tc>
        <w:tc>
          <w:tcPr>
            <w:tcW w:w="1014" w:type="dxa"/>
            <w:tcBorders>
              <w:top w:val="nil"/>
              <w:left w:val="nil"/>
              <w:bottom w:val="single" w:color="000000" w:sz="4" w:space="0"/>
              <w:right w:val="single" w:color="000000" w:sz="4" w:space="0"/>
            </w:tcBorders>
            <w:noWrap/>
            <w:vAlign w:val="center"/>
          </w:tcPr>
          <w:p w14:paraId="62AE3E3B">
            <w:pPr>
              <w:widowControl/>
              <w:spacing w:line="360" w:lineRule="auto"/>
              <w:jc w:val="center"/>
              <w:rPr>
                <w:rFonts w:ascii="宋体" w:hAnsi="宋体" w:cs="宋体"/>
                <w:kern w:val="0"/>
                <w:sz w:val="24"/>
                <w:highlight w:val="none"/>
              </w:rPr>
            </w:pPr>
          </w:p>
        </w:tc>
        <w:tc>
          <w:tcPr>
            <w:tcW w:w="1258" w:type="dxa"/>
            <w:tcBorders>
              <w:top w:val="nil"/>
              <w:left w:val="nil"/>
              <w:bottom w:val="single" w:color="000000" w:sz="4" w:space="0"/>
              <w:right w:val="single" w:color="000000" w:sz="4" w:space="0"/>
            </w:tcBorders>
            <w:noWrap/>
            <w:vAlign w:val="center"/>
          </w:tcPr>
          <w:p w14:paraId="17AA7C87">
            <w:pPr>
              <w:widowControl/>
              <w:spacing w:line="360" w:lineRule="auto"/>
              <w:jc w:val="right"/>
              <w:rPr>
                <w:rFonts w:ascii="宋体" w:hAnsi="宋体" w:cs="宋体"/>
                <w:kern w:val="0"/>
                <w:sz w:val="24"/>
                <w:highlight w:val="none"/>
              </w:rPr>
            </w:pPr>
          </w:p>
        </w:tc>
        <w:tc>
          <w:tcPr>
            <w:tcW w:w="1336" w:type="dxa"/>
            <w:tcBorders>
              <w:top w:val="nil"/>
              <w:left w:val="nil"/>
              <w:bottom w:val="single" w:color="000000" w:sz="4" w:space="0"/>
              <w:right w:val="single" w:color="000000" w:sz="4" w:space="0"/>
            </w:tcBorders>
            <w:noWrap/>
            <w:vAlign w:val="center"/>
          </w:tcPr>
          <w:p w14:paraId="0B3DD1DD">
            <w:pPr>
              <w:widowControl/>
              <w:spacing w:line="360" w:lineRule="auto"/>
              <w:jc w:val="right"/>
              <w:rPr>
                <w:rFonts w:ascii="宋体" w:hAnsi="宋体" w:cs="宋体"/>
                <w:kern w:val="0"/>
                <w:sz w:val="24"/>
                <w:highlight w:val="none"/>
              </w:rPr>
            </w:pPr>
          </w:p>
        </w:tc>
        <w:tc>
          <w:tcPr>
            <w:tcW w:w="2027" w:type="dxa"/>
            <w:tcBorders>
              <w:top w:val="nil"/>
              <w:left w:val="nil"/>
              <w:bottom w:val="single" w:color="000000" w:sz="4" w:space="0"/>
              <w:right w:val="single" w:color="auto" w:sz="8" w:space="0"/>
            </w:tcBorders>
            <w:noWrap/>
            <w:vAlign w:val="center"/>
          </w:tcPr>
          <w:p w14:paraId="49E2D34C">
            <w:pPr>
              <w:widowControl/>
              <w:spacing w:line="360" w:lineRule="auto"/>
              <w:jc w:val="right"/>
              <w:rPr>
                <w:rFonts w:ascii="宋体" w:hAnsi="宋体" w:cs="宋体"/>
                <w:kern w:val="0"/>
                <w:sz w:val="24"/>
                <w:highlight w:val="none"/>
              </w:rPr>
            </w:pPr>
          </w:p>
        </w:tc>
      </w:tr>
      <w:tr w14:paraId="64FE11E6">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ign w:val="center"/>
          </w:tcPr>
          <w:p w14:paraId="41CC1801">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机械小计</w:t>
            </w:r>
          </w:p>
        </w:tc>
        <w:tc>
          <w:tcPr>
            <w:tcW w:w="2027" w:type="dxa"/>
            <w:tcBorders>
              <w:top w:val="nil"/>
              <w:left w:val="nil"/>
              <w:bottom w:val="single" w:color="000000" w:sz="4" w:space="0"/>
              <w:right w:val="single" w:color="auto" w:sz="8" w:space="0"/>
            </w:tcBorders>
            <w:noWrap/>
            <w:vAlign w:val="center"/>
          </w:tcPr>
          <w:p w14:paraId="32487B4B">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r w14:paraId="5B9387FC">
        <w:tblPrEx>
          <w:tblCellMar>
            <w:top w:w="0" w:type="dxa"/>
            <w:left w:w="108" w:type="dxa"/>
            <w:bottom w:w="0" w:type="dxa"/>
            <w:right w:w="108" w:type="dxa"/>
          </w:tblCellMar>
        </w:tblPrEx>
        <w:trPr>
          <w:trHeight w:val="287" w:hRule="atLeast"/>
        </w:trPr>
        <w:tc>
          <w:tcPr>
            <w:tcW w:w="7670" w:type="dxa"/>
            <w:gridSpan w:val="5"/>
            <w:tcBorders>
              <w:top w:val="single" w:color="000000" w:sz="4" w:space="0"/>
              <w:left w:val="single" w:color="auto" w:sz="8" w:space="0"/>
              <w:bottom w:val="single" w:color="auto" w:sz="8" w:space="0"/>
              <w:right w:val="single" w:color="000000" w:sz="4" w:space="0"/>
            </w:tcBorders>
            <w:noWrap/>
            <w:vAlign w:val="center"/>
          </w:tcPr>
          <w:p w14:paraId="5D12453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总    计</w:t>
            </w:r>
          </w:p>
        </w:tc>
        <w:tc>
          <w:tcPr>
            <w:tcW w:w="2027" w:type="dxa"/>
            <w:tcBorders>
              <w:top w:val="nil"/>
              <w:left w:val="nil"/>
              <w:bottom w:val="single" w:color="auto" w:sz="8" w:space="0"/>
              <w:right w:val="single" w:color="auto" w:sz="8" w:space="0"/>
            </w:tcBorders>
            <w:noWrap/>
            <w:vAlign w:val="center"/>
          </w:tcPr>
          <w:p w14:paraId="04973A85">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bl>
    <w:p w14:paraId="38D67B8A">
      <w:pPr>
        <w:rPr>
          <w:rFonts w:ascii="黑体" w:eastAsia="黑体"/>
          <w:sz w:val="24"/>
          <w:highlight w:val="none"/>
        </w:rPr>
      </w:pPr>
      <w:r>
        <w:rPr>
          <w:rFonts w:hint="eastAsia" w:ascii="黑体" w:eastAsia="黑体"/>
          <w:sz w:val="24"/>
          <w:highlight w:val="none"/>
        </w:rPr>
        <w:br w:type="page"/>
      </w:r>
    </w:p>
    <w:p w14:paraId="0111B50A">
      <w:pPr>
        <w:spacing w:line="360" w:lineRule="auto"/>
        <w:rPr>
          <w:rFonts w:ascii="黑体" w:eastAsia="黑体"/>
          <w:sz w:val="24"/>
          <w:highlight w:val="none"/>
        </w:rPr>
      </w:pPr>
      <w:r>
        <w:rPr>
          <w:rFonts w:hint="eastAsia" w:ascii="黑体" w:eastAsia="黑体"/>
          <w:sz w:val="24"/>
          <w:highlight w:val="none"/>
        </w:rPr>
        <w:t>4.12-4总承包服务费清单与计价表</w:t>
      </w:r>
    </w:p>
    <w:p w14:paraId="4C9A749D">
      <w:pPr>
        <w:spacing w:beforeLines="50" w:afterLines="50" w:line="360" w:lineRule="auto"/>
        <w:jc w:val="center"/>
        <w:rPr>
          <w:rFonts w:ascii="黑体" w:eastAsia="黑体"/>
          <w:sz w:val="24"/>
          <w:highlight w:val="none"/>
        </w:rPr>
      </w:pPr>
      <w:r>
        <w:rPr>
          <w:rFonts w:hint="eastAsia" w:ascii="黑体" w:eastAsia="黑体"/>
          <w:sz w:val="24"/>
          <w:highlight w:val="none"/>
        </w:rPr>
        <w:t>总承包服务费清单与计价表</w:t>
      </w:r>
    </w:p>
    <w:p w14:paraId="787B5A4F">
      <w:pPr>
        <w:spacing w:line="360" w:lineRule="auto"/>
        <w:rPr>
          <w:sz w:val="24"/>
          <w:highlight w:val="none"/>
        </w:rPr>
      </w:pPr>
      <w:r>
        <w:rPr>
          <w:rFonts w:hint="eastAsia"/>
          <w:sz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40"/>
        <w:gridCol w:w="3420"/>
        <w:gridCol w:w="1980"/>
        <w:gridCol w:w="1440"/>
        <w:gridCol w:w="2247"/>
      </w:tblGrid>
      <w:tr w14:paraId="01631EA7">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ign w:val="center"/>
          </w:tcPr>
          <w:p w14:paraId="7692B26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3420" w:type="dxa"/>
            <w:tcBorders>
              <w:top w:val="single" w:color="auto" w:sz="8" w:space="0"/>
              <w:left w:val="nil"/>
              <w:right w:val="single" w:color="000000" w:sz="4" w:space="0"/>
            </w:tcBorders>
            <w:noWrap/>
            <w:vAlign w:val="center"/>
          </w:tcPr>
          <w:p w14:paraId="69CA9D6C">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项目名称及服务内容</w:t>
            </w:r>
          </w:p>
        </w:tc>
        <w:tc>
          <w:tcPr>
            <w:tcW w:w="1980" w:type="dxa"/>
            <w:tcBorders>
              <w:top w:val="single" w:color="auto" w:sz="8" w:space="0"/>
              <w:left w:val="nil"/>
              <w:right w:val="single" w:color="000000" w:sz="4" w:space="0"/>
            </w:tcBorders>
            <w:noWrap/>
            <w:vAlign w:val="center"/>
          </w:tcPr>
          <w:p w14:paraId="4CC885D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项目费用(元)</w:t>
            </w:r>
          </w:p>
        </w:tc>
        <w:tc>
          <w:tcPr>
            <w:tcW w:w="1440" w:type="dxa"/>
            <w:tcBorders>
              <w:top w:val="single" w:color="auto" w:sz="8" w:space="0"/>
              <w:left w:val="nil"/>
              <w:right w:val="single" w:color="000000" w:sz="4" w:space="0"/>
            </w:tcBorders>
            <w:noWrap/>
            <w:vAlign w:val="center"/>
          </w:tcPr>
          <w:p w14:paraId="3D1CFA19">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费率(%)</w:t>
            </w:r>
          </w:p>
        </w:tc>
        <w:tc>
          <w:tcPr>
            <w:tcW w:w="2247" w:type="dxa"/>
            <w:tcBorders>
              <w:top w:val="single" w:color="auto" w:sz="8" w:space="0"/>
              <w:left w:val="nil"/>
              <w:right w:val="single" w:color="auto" w:sz="8" w:space="0"/>
            </w:tcBorders>
            <w:noWrap/>
            <w:vAlign w:val="center"/>
          </w:tcPr>
          <w:p w14:paraId="51144E90">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金额（元）</w:t>
            </w:r>
          </w:p>
        </w:tc>
      </w:tr>
      <w:tr w14:paraId="51355683">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2F049EEA">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3E1C234F">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05956D7F">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39701D67">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3ECCED60">
            <w:pPr>
              <w:widowControl/>
              <w:spacing w:line="360" w:lineRule="auto"/>
              <w:jc w:val="center"/>
              <w:rPr>
                <w:rFonts w:ascii="宋体" w:hAnsi="宋体" w:cs="宋体"/>
                <w:kern w:val="0"/>
                <w:sz w:val="24"/>
                <w:highlight w:val="none"/>
              </w:rPr>
            </w:pPr>
          </w:p>
        </w:tc>
      </w:tr>
      <w:tr w14:paraId="6737F959">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0C5F9291">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663FE9EB">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19AE5AAA">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6B4EA6EB">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52FC0367">
            <w:pPr>
              <w:widowControl/>
              <w:spacing w:line="360" w:lineRule="auto"/>
              <w:jc w:val="center"/>
              <w:rPr>
                <w:rFonts w:ascii="宋体" w:hAnsi="宋体" w:cs="宋体"/>
                <w:kern w:val="0"/>
                <w:sz w:val="24"/>
                <w:highlight w:val="none"/>
              </w:rPr>
            </w:pPr>
          </w:p>
        </w:tc>
      </w:tr>
      <w:tr w14:paraId="5D05176C">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5EED3BDE">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39F51FF4">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101522AD">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2A2CF556">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49E4F391">
            <w:pPr>
              <w:widowControl/>
              <w:spacing w:line="360" w:lineRule="auto"/>
              <w:jc w:val="center"/>
              <w:rPr>
                <w:rFonts w:ascii="宋体" w:hAnsi="宋体" w:cs="宋体"/>
                <w:kern w:val="0"/>
                <w:sz w:val="24"/>
                <w:highlight w:val="none"/>
              </w:rPr>
            </w:pPr>
          </w:p>
        </w:tc>
      </w:tr>
      <w:tr w14:paraId="7AB6001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435FF44D">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6F039484">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61B417AF">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5AC0774F">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7E56116C">
            <w:pPr>
              <w:widowControl/>
              <w:spacing w:line="360" w:lineRule="auto"/>
              <w:jc w:val="center"/>
              <w:rPr>
                <w:rFonts w:ascii="宋体" w:hAnsi="宋体" w:cs="宋体"/>
                <w:kern w:val="0"/>
                <w:sz w:val="24"/>
                <w:highlight w:val="none"/>
              </w:rPr>
            </w:pPr>
          </w:p>
        </w:tc>
      </w:tr>
      <w:tr w14:paraId="1575D126">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5A4489A5">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2BD84CD3">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67C920B4">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31ECF266">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319EB305">
            <w:pPr>
              <w:widowControl/>
              <w:spacing w:line="360" w:lineRule="auto"/>
              <w:jc w:val="center"/>
              <w:rPr>
                <w:rFonts w:ascii="宋体" w:hAnsi="宋体" w:cs="宋体"/>
                <w:kern w:val="0"/>
                <w:sz w:val="24"/>
                <w:highlight w:val="none"/>
              </w:rPr>
            </w:pPr>
          </w:p>
        </w:tc>
      </w:tr>
      <w:tr w14:paraId="1A3FDFFB">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39633684">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34930C85">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0767066D">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4266A849">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5030A48F">
            <w:pPr>
              <w:widowControl/>
              <w:spacing w:line="360" w:lineRule="auto"/>
              <w:jc w:val="center"/>
              <w:rPr>
                <w:rFonts w:ascii="宋体" w:hAnsi="宋体" w:cs="宋体"/>
                <w:kern w:val="0"/>
                <w:sz w:val="24"/>
                <w:highlight w:val="none"/>
              </w:rPr>
            </w:pPr>
          </w:p>
        </w:tc>
      </w:tr>
      <w:tr w14:paraId="016CD71B">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004BC683">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7C4ABF18">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3B873320">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31EA14A3">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77C15CA4">
            <w:pPr>
              <w:widowControl/>
              <w:spacing w:line="360" w:lineRule="auto"/>
              <w:jc w:val="center"/>
              <w:rPr>
                <w:rFonts w:ascii="宋体" w:hAnsi="宋体" w:cs="宋体"/>
                <w:kern w:val="0"/>
                <w:sz w:val="24"/>
                <w:highlight w:val="none"/>
              </w:rPr>
            </w:pPr>
          </w:p>
        </w:tc>
      </w:tr>
      <w:tr w14:paraId="0227AEBC">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1AB98D64">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0E7CBD4B">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504FEECC">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4CECCADD">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2EC73CF6">
            <w:pPr>
              <w:widowControl/>
              <w:spacing w:line="360" w:lineRule="auto"/>
              <w:jc w:val="center"/>
              <w:rPr>
                <w:rFonts w:ascii="宋体" w:hAnsi="宋体" w:cs="宋体"/>
                <w:kern w:val="0"/>
                <w:sz w:val="24"/>
                <w:highlight w:val="none"/>
              </w:rPr>
            </w:pPr>
          </w:p>
        </w:tc>
      </w:tr>
      <w:tr w14:paraId="4A462E92">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6B739261">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73056A3D">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135F21A8">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35178B5C">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13A14F18">
            <w:pPr>
              <w:widowControl/>
              <w:spacing w:line="360" w:lineRule="auto"/>
              <w:jc w:val="center"/>
              <w:rPr>
                <w:rFonts w:ascii="宋体" w:hAnsi="宋体" w:cs="宋体"/>
                <w:kern w:val="0"/>
                <w:sz w:val="24"/>
                <w:highlight w:val="none"/>
              </w:rPr>
            </w:pPr>
          </w:p>
        </w:tc>
      </w:tr>
      <w:tr w14:paraId="77D43DE8">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45D534CC">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1060294D">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57361F5B">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38AE0D5D">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5EE53E15">
            <w:pPr>
              <w:widowControl/>
              <w:spacing w:line="360" w:lineRule="auto"/>
              <w:jc w:val="center"/>
              <w:rPr>
                <w:rFonts w:ascii="宋体" w:hAnsi="宋体" w:cs="宋体"/>
                <w:kern w:val="0"/>
                <w:sz w:val="24"/>
                <w:highlight w:val="none"/>
              </w:rPr>
            </w:pPr>
          </w:p>
        </w:tc>
      </w:tr>
      <w:tr w14:paraId="5BFA3AAD">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68FFC205">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7B673BCB">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037B1EBA">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7226CAAB">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50BD4EA0">
            <w:pPr>
              <w:widowControl/>
              <w:spacing w:line="360" w:lineRule="auto"/>
              <w:jc w:val="center"/>
              <w:rPr>
                <w:rFonts w:ascii="宋体" w:hAnsi="宋体" w:cs="宋体"/>
                <w:kern w:val="0"/>
                <w:sz w:val="24"/>
                <w:highlight w:val="none"/>
              </w:rPr>
            </w:pPr>
          </w:p>
        </w:tc>
      </w:tr>
      <w:tr w14:paraId="17213D06">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6FBED776">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690B9BFE">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170D9DA1">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0414626E">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00E4248B">
            <w:pPr>
              <w:widowControl/>
              <w:spacing w:line="360" w:lineRule="auto"/>
              <w:jc w:val="center"/>
              <w:rPr>
                <w:rFonts w:ascii="宋体" w:hAnsi="宋体" w:cs="宋体"/>
                <w:kern w:val="0"/>
                <w:sz w:val="24"/>
                <w:highlight w:val="none"/>
              </w:rPr>
            </w:pPr>
          </w:p>
        </w:tc>
      </w:tr>
      <w:tr w14:paraId="06117701">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21524F77">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7C34EFF7">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058739EC">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60C01570">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6B2943C1">
            <w:pPr>
              <w:widowControl/>
              <w:spacing w:line="360" w:lineRule="auto"/>
              <w:jc w:val="center"/>
              <w:rPr>
                <w:rFonts w:ascii="宋体" w:hAnsi="宋体" w:cs="宋体"/>
                <w:kern w:val="0"/>
                <w:sz w:val="24"/>
                <w:highlight w:val="none"/>
              </w:rPr>
            </w:pPr>
          </w:p>
        </w:tc>
      </w:tr>
      <w:tr w14:paraId="0D8ED16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27076083">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63740064">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2E3A266B">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795CC27E">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122321B4">
            <w:pPr>
              <w:widowControl/>
              <w:spacing w:line="360" w:lineRule="auto"/>
              <w:jc w:val="center"/>
              <w:rPr>
                <w:rFonts w:ascii="宋体" w:hAnsi="宋体" w:cs="宋体"/>
                <w:kern w:val="0"/>
                <w:sz w:val="24"/>
                <w:highlight w:val="none"/>
              </w:rPr>
            </w:pPr>
          </w:p>
        </w:tc>
      </w:tr>
      <w:tr w14:paraId="2E63A9D5">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1A926110">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23A0E115">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61826A74">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7AD787E0">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2AE9184D">
            <w:pPr>
              <w:widowControl/>
              <w:spacing w:line="360" w:lineRule="auto"/>
              <w:jc w:val="center"/>
              <w:rPr>
                <w:rFonts w:ascii="宋体" w:hAnsi="宋体" w:cs="宋体"/>
                <w:kern w:val="0"/>
                <w:sz w:val="24"/>
                <w:highlight w:val="none"/>
              </w:rPr>
            </w:pPr>
          </w:p>
        </w:tc>
      </w:tr>
      <w:tr w14:paraId="62DDCEFA">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ign w:val="center"/>
          </w:tcPr>
          <w:p w14:paraId="55897E3E">
            <w:pPr>
              <w:widowControl/>
              <w:spacing w:line="360" w:lineRule="auto"/>
              <w:jc w:val="center"/>
              <w:rPr>
                <w:rFonts w:ascii="宋体" w:hAnsi="宋体" w:cs="宋体"/>
                <w:kern w:val="0"/>
                <w:sz w:val="24"/>
                <w:highlight w:val="none"/>
              </w:rPr>
            </w:pPr>
          </w:p>
        </w:tc>
        <w:tc>
          <w:tcPr>
            <w:tcW w:w="3420" w:type="dxa"/>
            <w:tcBorders>
              <w:top w:val="single" w:color="000000" w:sz="4" w:space="0"/>
              <w:left w:val="nil"/>
              <w:bottom w:val="single" w:color="000000" w:sz="4" w:space="0"/>
              <w:right w:val="single" w:color="000000" w:sz="4" w:space="0"/>
            </w:tcBorders>
            <w:noWrap/>
            <w:vAlign w:val="center"/>
          </w:tcPr>
          <w:p w14:paraId="6EF471FC">
            <w:pPr>
              <w:widowControl/>
              <w:spacing w:line="360" w:lineRule="auto"/>
              <w:jc w:val="center"/>
              <w:rPr>
                <w:rFonts w:ascii="宋体" w:hAnsi="宋体" w:cs="宋体"/>
                <w:kern w:val="0"/>
                <w:sz w:val="24"/>
                <w:highlight w:val="none"/>
              </w:rPr>
            </w:pPr>
          </w:p>
        </w:tc>
        <w:tc>
          <w:tcPr>
            <w:tcW w:w="1980" w:type="dxa"/>
            <w:tcBorders>
              <w:top w:val="single" w:color="000000" w:sz="4" w:space="0"/>
              <w:left w:val="nil"/>
              <w:bottom w:val="single" w:color="000000" w:sz="4" w:space="0"/>
              <w:right w:val="single" w:color="000000" w:sz="4" w:space="0"/>
            </w:tcBorders>
            <w:noWrap/>
            <w:vAlign w:val="center"/>
          </w:tcPr>
          <w:p w14:paraId="7A6AB06B">
            <w:pPr>
              <w:widowControl/>
              <w:spacing w:line="360" w:lineRule="auto"/>
              <w:jc w:val="center"/>
              <w:rPr>
                <w:rFonts w:ascii="宋体" w:hAnsi="宋体" w:cs="宋体"/>
                <w:kern w:val="0"/>
                <w:sz w:val="24"/>
                <w:highlight w:val="none"/>
              </w:rPr>
            </w:pPr>
          </w:p>
        </w:tc>
        <w:tc>
          <w:tcPr>
            <w:tcW w:w="1440" w:type="dxa"/>
            <w:tcBorders>
              <w:top w:val="single" w:color="000000" w:sz="4" w:space="0"/>
              <w:left w:val="nil"/>
              <w:bottom w:val="single" w:color="000000" w:sz="4" w:space="0"/>
              <w:right w:val="single" w:color="000000" w:sz="4" w:space="0"/>
            </w:tcBorders>
            <w:noWrap/>
            <w:vAlign w:val="center"/>
          </w:tcPr>
          <w:p w14:paraId="3384CC54">
            <w:pPr>
              <w:widowControl/>
              <w:spacing w:line="360" w:lineRule="auto"/>
              <w:jc w:val="center"/>
              <w:rPr>
                <w:rFonts w:ascii="宋体" w:hAnsi="宋体" w:cs="宋体"/>
                <w:kern w:val="0"/>
                <w:sz w:val="24"/>
                <w:highlight w:val="none"/>
              </w:rPr>
            </w:pPr>
          </w:p>
        </w:tc>
        <w:tc>
          <w:tcPr>
            <w:tcW w:w="2247" w:type="dxa"/>
            <w:tcBorders>
              <w:top w:val="single" w:color="000000" w:sz="4" w:space="0"/>
              <w:left w:val="nil"/>
              <w:bottom w:val="single" w:color="000000" w:sz="4" w:space="0"/>
              <w:right w:val="single" w:color="auto" w:sz="8" w:space="0"/>
            </w:tcBorders>
            <w:noWrap/>
            <w:vAlign w:val="center"/>
          </w:tcPr>
          <w:p w14:paraId="54687F55">
            <w:pPr>
              <w:widowControl/>
              <w:spacing w:line="360" w:lineRule="auto"/>
              <w:jc w:val="center"/>
              <w:rPr>
                <w:rFonts w:ascii="宋体" w:hAnsi="宋体" w:cs="宋体"/>
                <w:kern w:val="0"/>
                <w:sz w:val="24"/>
                <w:highlight w:val="none"/>
              </w:rPr>
            </w:pPr>
          </w:p>
        </w:tc>
      </w:tr>
      <w:tr w14:paraId="54C2AACE">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ign w:val="center"/>
          </w:tcPr>
          <w:p w14:paraId="18B3D2E3">
            <w:pPr>
              <w:widowControl/>
              <w:spacing w:line="360" w:lineRule="auto"/>
              <w:jc w:val="center"/>
              <w:rPr>
                <w:rFonts w:ascii="宋体" w:hAnsi="宋体" w:cs="宋体"/>
                <w:kern w:val="0"/>
                <w:sz w:val="24"/>
                <w:highlight w:val="none"/>
              </w:rPr>
            </w:pPr>
          </w:p>
        </w:tc>
        <w:tc>
          <w:tcPr>
            <w:tcW w:w="3420" w:type="dxa"/>
            <w:tcBorders>
              <w:top w:val="single" w:color="000000" w:sz="8" w:space="0"/>
              <w:left w:val="nil"/>
              <w:bottom w:val="single" w:color="000000" w:sz="4" w:space="0"/>
              <w:right w:val="single" w:color="000000" w:sz="4" w:space="0"/>
            </w:tcBorders>
            <w:noWrap/>
            <w:vAlign w:val="center"/>
          </w:tcPr>
          <w:p w14:paraId="2F2104A6">
            <w:pPr>
              <w:widowControl/>
              <w:spacing w:line="360" w:lineRule="auto"/>
              <w:jc w:val="center"/>
              <w:rPr>
                <w:rFonts w:ascii="宋体" w:hAnsi="宋体" w:cs="宋体"/>
                <w:kern w:val="0"/>
                <w:sz w:val="24"/>
                <w:highlight w:val="none"/>
              </w:rPr>
            </w:pPr>
          </w:p>
        </w:tc>
        <w:tc>
          <w:tcPr>
            <w:tcW w:w="1980" w:type="dxa"/>
            <w:tcBorders>
              <w:top w:val="single" w:color="000000" w:sz="8" w:space="0"/>
              <w:left w:val="nil"/>
              <w:bottom w:val="single" w:color="000000" w:sz="4" w:space="0"/>
              <w:right w:val="single" w:color="000000" w:sz="4" w:space="0"/>
            </w:tcBorders>
            <w:noWrap/>
            <w:vAlign w:val="center"/>
          </w:tcPr>
          <w:p w14:paraId="22E98B88">
            <w:pPr>
              <w:widowControl/>
              <w:spacing w:line="360" w:lineRule="auto"/>
              <w:jc w:val="center"/>
              <w:rPr>
                <w:rFonts w:ascii="宋体" w:hAnsi="宋体" w:cs="宋体"/>
                <w:kern w:val="0"/>
                <w:sz w:val="24"/>
                <w:highlight w:val="none"/>
              </w:rPr>
            </w:pPr>
          </w:p>
        </w:tc>
        <w:tc>
          <w:tcPr>
            <w:tcW w:w="1440" w:type="dxa"/>
            <w:tcBorders>
              <w:top w:val="single" w:color="000000" w:sz="8" w:space="0"/>
              <w:left w:val="nil"/>
              <w:bottom w:val="single" w:color="000000" w:sz="4" w:space="0"/>
              <w:right w:val="single" w:color="000000" w:sz="4" w:space="0"/>
            </w:tcBorders>
            <w:noWrap/>
            <w:vAlign w:val="center"/>
          </w:tcPr>
          <w:p w14:paraId="1F2FA8CD">
            <w:pPr>
              <w:widowControl/>
              <w:spacing w:line="360" w:lineRule="auto"/>
              <w:jc w:val="center"/>
              <w:rPr>
                <w:rFonts w:ascii="宋体" w:hAnsi="宋体" w:cs="宋体"/>
                <w:kern w:val="0"/>
                <w:sz w:val="24"/>
                <w:highlight w:val="none"/>
              </w:rPr>
            </w:pPr>
          </w:p>
        </w:tc>
        <w:tc>
          <w:tcPr>
            <w:tcW w:w="2247" w:type="dxa"/>
            <w:tcBorders>
              <w:top w:val="single" w:color="000000" w:sz="8" w:space="0"/>
              <w:left w:val="nil"/>
              <w:bottom w:val="single" w:color="000000" w:sz="4" w:space="0"/>
              <w:right w:val="single" w:color="auto" w:sz="8" w:space="0"/>
            </w:tcBorders>
            <w:noWrap/>
            <w:vAlign w:val="center"/>
          </w:tcPr>
          <w:p w14:paraId="28444B09">
            <w:pPr>
              <w:widowControl/>
              <w:spacing w:line="360" w:lineRule="auto"/>
              <w:jc w:val="center"/>
              <w:rPr>
                <w:rFonts w:ascii="宋体" w:hAnsi="宋体" w:cs="宋体"/>
                <w:kern w:val="0"/>
                <w:sz w:val="24"/>
                <w:highlight w:val="none"/>
              </w:rPr>
            </w:pPr>
          </w:p>
        </w:tc>
      </w:tr>
      <w:tr w14:paraId="5000ADF3">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ign w:val="center"/>
          </w:tcPr>
          <w:p w14:paraId="150DD97E">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    计</w:t>
            </w:r>
          </w:p>
        </w:tc>
        <w:tc>
          <w:tcPr>
            <w:tcW w:w="2247" w:type="dxa"/>
            <w:tcBorders>
              <w:top w:val="nil"/>
              <w:left w:val="nil"/>
              <w:bottom w:val="single" w:color="auto" w:sz="8" w:space="0"/>
              <w:right w:val="single" w:color="auto" w:sz="8" w:space="0"/>
            </w:tcBorders>
            <w:noWrap/>
            <w:vAlign w:val="center"/>
          </w:tcPr>
          <w:p w14:paraId="31B5F160">
            <w:pPr>
              <w:widowControl/>
              <w:spacing w:line="360" w:lineRule="auto"/>
              <w:jc w:val="right"/>
              <w:rPr>
                <w:rFonts w:ascii="宋体" w:hAnsi="宋体" w:cs="宋体"/>
                <w:kern w:val="0"/>
                <w:sz w:val="24"/>
                <w:highlight w:val="none"/>
              </w:rPr>
            </w:pPr>
            <w:r>
              <w:rPr>
                <w:rFonts w:hint="eastAsia" w:ascii="宋体" w:hAnsi="宋体" w:cs="宋体"/>
                <w:kern w:val="0"/>
                <w:sz w:val="24"/>
                <w:highlight w:val="none"/>
              </w:rPr>
              <w:t>　</w:t>
            </w:r>
          </w:p>
        </w:tc>
      </w:tr>
    </w:tbl>
    <w:p w14:paraId="2462533A">
      <w:pPr>
        <w:spacing w:line="360" w:lineRule="auto"/>
        <w:rPr>
          <w:rFonts w:ascii="黑体" w:eastAsia="黑体"/>
          <w:sz w:val="24"/>
          <w:highlight w:val="none"/>
        </w:rPr>
      </w:pPr>
      <w:r>
        <w:rPr>
          <w:sz w:val="24"/>
          <w:highlight w:val="none"/>
        </w:rPr>
        <w:br w:type="page"/>
      </w:r>
      <w:r>
        <w:rPr>
          <w:rFonts w:hint="eastAsia" w:ascii="黑体" w:eastAsia="黑体"/>
          <w:sz w:val="24"/>
          <w:highlight w:val="none"/>
        </w:rPr>
        <w:t>4.13规费、税金项目清单与计价表</w:t>
      </w:r>
    </w:p>
    <w:p w14:paraId="516A6602">
      <w:pPr>
        <w:spacing w:beforeLines="50" w:afterLines="50" w:line="360" w:lineRule="auto"/>
        <w:jc w:val="center"/>
        <w:rPr>
          <w:rFonts w:ascii="黑体" w:eastAsia="黑体"/>
          <w:sz w:val="24"/>
          <w:highlight w:val="none"/>
        </w:rPr>
      </w:pPr>
      <w:r>
        <w:rPr>
          <w:rFonts w:hint="eastAsia" w:ascii="黑体" w:eastAsia="黑体"/>
          <w:sz w:val="24"/>
          <w:highlight w:val="none"/>
        </w:rPr>
        <w:t>规费、税金项目清单与计价表</w:t>
      </w:r>
    </w:p>
    <w:p w14:paraId="5993B24B">
      <w:pPr>
        <w:spacing w:line="360" w:lineRule="auto"/>
        <w:ind w:firstLine="240" w:firstLineChars="100"/>
        <w:rPr>
          <w:sz w:val="24"/>
          <w:highlight w:val="none"/>
        </w:rPr>
      </w:pPr>
      <w:r>
        <w:rPr>
          <w:rFonts w:hint="eastAsia"/>
          <w:sz w:val="24"/>
          <w:highlight w:val="none"/>
        </w:rPr>
        <w:t>工程名称：                     标段：                  第   页  共   页</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632"/>
        <w:gridCol w:w="1754"/>
        <w:gridCol w:w="1478"/>
        <w:gridCol w:w="2822"/>
      </w:tblGrid>
      <w:tr w14:paraId="78EE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13" w:type="dxa"/>
            <w:vMerge w:val="restart"/>
            <w:tcBorders>
              <w:top w:val="single" w:color="auto" w:sz="8" w:space="0"/>
              <w:left w:val="single" w:color="auto" w:sz="8" w:space="0"/>
              <w:bottom w:val="single" w:color="auto" w:sz="4" w:space="0"/>
              <w:right w:val="single" w:color="auto" w:sz="4" w:space="0"/>
            </w:tcBorders>
            <w:noWrap/>
            <w:vAlign w:val="center"/>
          </w:tcPr>
          <w:p w14:paraId="72B5CC6E">
            <w:pPr>
              <w:spacing w:line="360" w:lineRule="auto"/>
              <w:jc w:val="center"/>
              <w:rPr>
                <w:rFonts w:ascii="宋体" w:hAnsi="宋体"/>
                <w:sz w:val="24"/>
                <w:highlight w:val="none"/>
              </w:rPr>
            </w:pPr>
            <w:r>
              <w:rPr>
                <w:rFonts w:hint="eastAsia" w:ascii="宋体" w:hAnsi="宋体"/>
                <w:sz w:val="24"/>
                <w:highlight w:val="none"/>
              </w:rPr>
              <w:t>序号</w:t>
            </w:r>
          </w:p>
        </w:tc>
        <w:tc>
          <w:tcPr>
            <w:tcW w:w="2632" w:type="dxa"/>
            <w:vMerge w:val="restart"/>
            <w:tcBorders>
              <w:top w:val="single" w:color="auto" w:sz="8" w:space="0"/>
              <w:left w:val="single" w:color="auto" w:sz="4" w:space="0"/>
              <w:bottom w:val="single" w:color="auto" w:sz="4" w:space="0"/>
              <w:right w:val="single" w:color="auto" w:sz="4" w:space="0"/>
            </w:tcBorders>
            <w:noWrap/>
            <w:vAlign w:val="center"/>
          </w:tcPr>
          <w:p w14:paraId="6C67667B">
            <w:pPr>
              <w:spacing w:line="360" w:lineRule="auto"/>
              <w:jc w:val="center"/>
              <w:rPr>
                <w:rFonts w:ascii="宋体" w:hAnsi="宋体"/>
                <w:sz w:val="24"/>
                <w:highlight w:val="none"/>
              </w:rPr>
            </w:pPr>
            <w:r>
              <w:rPr>
                <w:rFonts w:hint="eastAsia" w:ascii="宋体" w:hAnsi="宋体"/>
                <w:sz w:val="24"/>
                <w:highlight w:val="none"/>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ign w:val="center"/>
          </w:tcPr>
          <w:p w14:paraId="30C0F0F6">
            <w:pPr>
              <w:spacing w:line="360" w:lineRule="auto"/>
              <w:jc w:val="center"/>
              <w:rPr>
                <w:rFonts w:ascii="宋体" w:hAnsi="宋体"/>
                <w:sz w:val="24"/>
                <w:highlight w:val="none"/>
              </w:rPr>
            </w:pPr>
            <w:r>
              <w:rPr>
                <w:rFonts w:hint="eastAsia" w:ascii="宋体" w:hAnsi="宋体"/>
                <w:sz w:val="24"/>
                <w:highlight w:val="none"/>
              </w:rPr>
              <w:t>计算基础</w:t>
            </w:r>
          </w:p>
        </w:tc>
        <w:tc>
          <w:tcPr>
            <w:tcW w:w="1478" w:type="dxa"/>
            <w:vMerge w:val="restart"/>
            <w:tcBorders>
              <w:top w:val="single" w:color="auto" w:sz="8" w:space="0"/>
              <w:left w:val="single" w:color="auto" w:sz="4" w:space="0"/>
              <w:bottom w:val="single" w:color="auto" w:sz="4" w:space="0"/>
              <w:right w:val="single" w:color="auto" w:sz="4" w:space="0"/>
            </w:tcBorders>
            <w:noWrap/>
            <w:vAlign w:val="center"/>
          </w:tcPr>
          <w:p w14:paraId="5BE3B7C2">
            <w:pPr>
              <w:spacing w:line="360" w:lineRule="auto"/>
              <w:jc w:val="center"/>
              <w:rPr>
                <w:rFonts w:ascii="宋体" w:hAnsi="宋体"/>
                <w:sz w:val="24"/>
                <w:highlight w:val="none"/>
              </w:rPr>
            </w:pPr>
            <w:r>
              <w:rPr>
                <w:rFonts w:hint="eastAsia" w:ascii="宋体" w:hAnsi="宋体"/>
                <w:sz w:val="24"/>
                <w:highlight w:val="none"/>
              </w:rPr>
              <w:t>费率（%）</w:t>
            </w:r>
          </w:p>
        </w:tc>
        <w:tc>
          <w:tcPr>
            <w:tcW w:w="2822" w:type="dxa"/>
            <w:vMerge w:val="restart"/>
            <w:tcBorders>
              <w:top w:val="single" w:color="auto" w:sz="8" w:space="0"/>
              <w:left w:val="single" w:color="auto" w:sz="4" w:space="0"/>
              <w:bottom w:val="single" w:color="auto" w:sz="4" w:space="0"/>
              <w:right w:val="single" w:color="auto" w:sz="8" w:space="0"/>
            </w:tcBorders>
            <w:noWrap/>
            <w:vAlign w:val="center"/>
          </w:tcPr>
          <w:p w14:paraId="29C3B660">
            <w:pPr>
              <w:spacing w:line="360" w:lineRule="auto"/>
              <w:jc w:val="center"/>
              <w:rPr>
                <w:rFonts w:ascii="宋体" w:hAnsi="宋体"/>
                <w:sz w:val="24"/>
                <w:highlight w:val="none"/>
              </w:rPr>
            </w:pPr>
            <w:r>
              <w:rPr>
                <w:rFonts w:hint="eastAsia" w:ascii="宋体" w:hAnsi="宋体"/>
                <w:sz w:val="24"/>
                <w:highlight w:val="none"/>
              </w:rPr>
              <w:t>金额（元）</w:t>
            </w:r>
          </w:p>
        </w:tc>
      </w:tr>
      <w:tr w14:paraId="02B6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13" w:type="dxa"/>
            <w:vMerge w:val="continue"/>
            <w:tcBorders>
              <w:top w:val="single" w:color="auto" w:sz="4" w:space="0"/>
              <w:left w:val="single" w:color="auto" w:sz="8" w:space="0"/>
              <w:bottom w:val="single" w:color="auto" w:sz="4" w:space="0"/>
              <w:right w:val="single" w:color="auto" w:sz="4" w:space="0"/>
            </w:tcBorders>
            <w:noWrap/>
            <w:vAlign w:val="center"/>
          </w:tcPr>
          <w:p w14:paraId="601EEC79">
            <w:pPr>
              <w:spacing w:line="360" w:lineRule="auto"/>
              <w:jc w:val="center"/>
              <w:rPr>
                <w:rFonts w:ascii="宋体" w:hAnsi="宋体"/>
                <w:sz w:val="24"/>
                <w:highlight w:val="none"/>
              </w:rPr>
            </w:pPr>
          </w:p>
        </w:tc>
        <w:tc>
          <w:tcPr>
            <w:tcW w:w="2632" w:type="dxa"/>
            <w:vMerge w:val="continue"/>
            <w:tcBorders>
              <w:top w:val="single" w:color="auto" w:sz="4" w:space="0"/>
              <w:left w:val="single" w:color="auto" w:sz="4" w:space="0"/>
              <w:bottom w:val="single" w:color="auto" w:sz="4" w:space="0"/>
              <w:right w:val="single" w:color="auto" w:sz="4" w:space="0"/>
            </w:tcBorders>
            <w:noWrap/>
            <w:vAlign w:val="center"/>
          </w:tcPr>
          <w:p w14:paraId="28285B81">
            <w:pPr>
              <w:spacing w:line="360" w:lineRule="auto"/>
              <w:rPr>
                <w:rFonts w:ascii="宋体" w:hAnsi="宋体"/>
                <w:sz w:val="24"/>
                <w:highlight w:val="none"/>
              </w:rPr>
            </w:pPr>
          </w:p>
        </w:tc>
        <w:tc>
          <w:tcPr>
            <w:tcW w:w="1754" w:type="dxa"/>
            <w:vMerge w:val="continue"/>
            <w:tcBorders>
              <w:top w:val="single" w:color="auto" w:sz="4" w:space="0"/>
              <w:left w:val="single" w:color="auto" w:sz="4" w:space="0"/>
              <w:bottom w:val="single" w:color="auto" w:sz="4" w:space="0"/>
              <w:right w:val="single" w:color="auto" w:sz="4" w:space="0"/>
            </w:tcBorders>
            <w:noWrap/>
            <w:vAlign w:val="center"/>
          </w:tcPr>
          <w:p w14:paraId="5E43F762">
            <w:pPr>
              <w:spacing w:line="360" w:lineRule="auto"/>
              <w:rPr>
                <w:rFonts w:ascii="宋体" w:hAnsi="宋体"/>
                <w:sz w:val="24"/>
                <w:highlight w:val="none"/>
              </w:rPr>
            </w:pPr>
          </w:p>
        </w:tc>
        <w:tc>
          <w:tcPr>
            <w:tcW w:w="1478" w:type="dxa"/>
            <w:vMerge w:val="continue"/>
            <w:tcBorders>
              <w:top w:val="single" w:color="auto" w:sz="4" w:space="0"/>
              <w:left w:val="single" w:color="auto" w:sz="4" w:space="0"/>
              <w:bottom w:val="single" w:color="auto" w:sz="4" w:space="0"/>
              <w:right w:val="single" w:color="auto" w:sz="4" w:space="0"/>
            </w:tcBorders>
            <w:noWrap/>
            <w:vAlign w:val="center"/>
          </w:tcPr>
          <w:p w14:paraId="1DE8B228">
            <w:pPr>
              <w:spacing w:line="360" w:lineRule="auto"/>
              <w:rPr>
                <w:rFonts w:ascii="宋体" w:hAnsi="宋体"/>
                <w:sz w:val="24"/>
                <w:highlight w:val="none"/>
              </w:rPr>
            </w:pPr>
          </w:p>
        </w:tc>
        <w:tc>
          <w:tcPr>
            <w:tcW w:w="2822" w:type="dxa"/>
            <w:vMerge w:val="continue"/>
            <w:tcBorders>
              <w:top w:val="single" w:color="auto" w:sz="4" w:space="0"/>
              <w:left w:val="single" w:color="auto" w:sz="4" w:space="0"/>
              <w:bottom w:val="single" w:color="auto" w:sz="4" w:space="0"/>
              <w:right w:val="single" w:color="auto" w:sz="8" w:space="0"/>
            </w:tcBorders>
            <w:noWrap/>
            <w:vAlign w:val="center"/>
          </w:tcPr>
          <w:p w14:paraId="2BFE60A0">
            <w:pPr>
              <w:spacing w:line="360" w:lineRule="auto"/>
              <w:rPr>
                <w:rFonts w:ascii="宋体" w:hAnsi="宋体"/>
                <w:sz w:val="24"/>
                <w:highlight w:val="none"/>
              </w:rPr>
            </w:pPr>
          </w:p>
        </w:tc>
      </w:tr>
      <w:tr w14:paraId="6835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1D3722AD">
            <w:pPr>
              <w:spacing w:line="360" w:lineRule="auto"/>
              <w:jc w:val="center"/>
              <w:rPr>
                <w:rFonts w:ascii="宋体" w:hAnsi="宋体"/>
                <w:sz w:val="24"/>
                <w:highlight w:val="none"/>
              </w:rPr>
            </w:pPr>
            <w:r>
              <w:rPr>
                <w:rFonts w:hint="eastAsia" w:ascii="宋体" w:hAnsi="宋体"/>
                <w:sz w:val="24"/>
                <w:highlight w:val="none"/>
              </w:rPr>
              <w:t>1</w:t>
            </w:r>
          </w:p>
        </w:tc>
        <w:tc>
          <w:tcPr>
            <w:tcW w:w="2632" w:type="dxa"/>
            <w:tcBorders>
              <w:top w:val="single" w:color="auto" w:sz="4" w:space="0"/>
              <w:left w:val="single" w:color="auto" w:sz="4" w:space="0"/>
              <w:bottom w:val="single" w:color="auto" w:sz="4" w:space="0"/>
              <w:right w:val="single" w:color="auto" w:sz="4" w:space="0"/>
            </w:tcBorders>
            <w:noWrap/>
            <w:vAlign w:val="center"/>
          </w:tcPr>
          <w:p w14:paraId="01538411">
            <w:pPr>
              <w:spacing w:line="360" w:lineRule="auto"/>
              <w:rPr>
                <w:rFonts w:ascii="宋体" w:hAnsi="宋体"/>
                <w:sz w:val="24"/>
                <w:highlight w:val="none"/>
              </w:rPr>
            </w:pPr>
            <w:r>
              <w:rPr>
                <w:rFonts w:hint="eastAsia" w:ascii="宋体" w:hAnsi="宋体"/>
                <w:sz w:val="24"/>
                <w:highlight w:val="none"/>
              </w:rPr>
              <w:t>规费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06AC43B8">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6BD38677">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46040A91">
            <w:pPr>
              <w:spacing w:line="360" w:lineRule="auto"/>
              <w:rPr>
                <w:rFonts w:ascii="宋体" w:hAnsi="宋体"/>
                <w:sz w:val="24"/>
                <w:highlight w:val="none"/>
              </w:rPr>
            </w:pPr>
          </w:p>
        </w:tc>
      </w:tr>
      <w:tr w14:paraId="6FAE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658DC33D">
            <w:pPr>
              <w:spacing w:line="360" w:lineRule="auto"/>
              <w:jc w:val="center"/>
              <w:rPr>
                <w:rFonts w:ascii="宋体" w:hAnsi="宋体"/>
                <w:sz w:val="24"/>
                <w:highlight w:val="none"/>
              </w:rPr>
            </w:pPr>
            <w:r>
              <w:rPr>
                <w:rFonts w:hint="eastAsia" w:ascii="宋体" w:hAnsi="宋体"/>
                <w:sz w:val="24"/>
                <w:highlight w:val="none"/>
              </w:rPr>
              <w:t>1.1</w:t>
            </w:r>
          </w:p>
        </w:tc>
        <w:tc>
          <w:tcPr>
            <w:tcW w:w="2632" w:type="dxa"/>
            <w:tcBorders>
              <w:top w:val="single" w:color="auto" w:sz="4" w:space="0"/>
              <w:left w:val="single" w:color="auto" w:sz="4" w:space="0"/>
              <w:bottom w:val="single" w:color="auto" w:sz="4" w:space="0"/>
              <w:right w:val="single" w:color="auto" w:sz="4" w:space="0"/>
            </w:tcBorders>
            <w:noWrap/>
            <w:vAlign w:val="center"/>
          </w:tcPr>
          <w:p w14:paraId="3AB16BE6">
            <w:pPr>
              <w:spacing w:line="360" w:lineRule="auto"/>
              <w:ind w:firstLine="235" w:firstLineChars="98"/>
              <w:jc w:val="left"/>
              <w:rPr>
                <w:rFonts w:ascii="宋体" w:hAnsi="宋体"/>
                <w:sz w:val="24"/>
                <w:highlight w:val="none"/>
              </w:rPr>
            </w:pPr>
            <w:r>
              <w:rPr>
                <w:rFonts w:hint="eastAsia" w:ascii="宋体" w:hAnsi="宋体"/>
                <w:sz w:val="24"/>
                <w:highlight w:val="none"/>
              </w:rPr>
              <w:t>安全文明施工费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79F7599E">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5D323E13">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7F3943ED">
            <w:pPr>
              <w:spacing w:line="360" w:lineRule="auto"/>
              <w:rPr>
                <w:rFonts w:ascii="宋体" w:hAnsi="宋体"/>
                <w:sz w:val="24"/>
                <w:highlight w:val="none"/>
              </w:rPr>
            </w:pPr>
          </w:p>
        </w:tc>
      </w:tr>
      <w:tr w14:paraId="7F9D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1285D752">
            <w:pPr>
              <w:spacing w:line="360" w:lineRule="auto"/>
              <w:jc w:val="center"/>
              <w:rPr>
                <w:rFonts w:ascii="宋体" w:hAnsi="宋体"/>
                <w:sz w:val="24"/>
                <w:highlight w:val="none"/>
              </w:rPr>
            </w:pPr>
            <w:r>
              <w:rPr>
                <w:rFonts w:hint="eastAsia" w:ascii="宋体" w:hAnsi="宋体"/>
                <w:sz w:val="24"/>
                <w:highlight w:val="none"/>
              </w:rPr>
              <w:t>1.1.1</w:t>
            </w:r>
          </w:p>
        </w:tc>
        <w:tc>
          <w:tcPr>
            <w:tcW w:w="2632" w:type="dxa"/>
            <w:tcBorders>
              <w:top w:val="single" w:color="auto" w:sz="4" w:space="0"/>
              <w:left w:val="single" w:color="auto" w:sz="4" w:space="0"/>
              <w:bottom w:val="single" w:color="auto" w:sz="4" w:space="0"/>
              <w:right w:val="single" w:color="auto" w:sz="4" w:space="0"/>
            </w:tcBorders>
            <w:noWrap/>
            <w:vAlign w:val="center"/>
          </w:tcPr>
          <w:p w14:paraId="455DE99C">
            <w:pPr>
              <w:spacing w:line="360" w:lineRule="auto"/>
              <w:ind w:firstLine="235" w:firstLineChars="98"/>
              <w:jc w:val="left"/>
              <w:rPr>
                <w:rFonts w:ascii="宋体" w:hAnsi="宋体"/>
                <w:sz w:val="24"/>
                <w:highlight w:val="none"/>
              </w:rPr>
            </w:pPr>
            <w:r>
              <w:rPr>
                <w:rFonts w:hint="eastAsia" w:ascii="宋体" w:hAnsi="宋体"/>
                <w:sz w:val="24"/>
                <w:highlight w:val="none"/>
              </w:rPr>
              <w:t>环境保护费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2CEAABE3">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0EC2DA80">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6BE575C7">
            <w:pPr>
              <w:spacing w:line="360" w:lineRule="auto"/>
              <w:rPr>
                <w:rFonts w:ascii="宋体" w:hAnsi="宋体"/>
                <w:sz w:val="24"/>
                <w:highlight w:val="none"/>
              </w:rPr>
            </w:pPr>
          </w:p>
        </w:tc>
      </w:tr>
      <w:tr w14:paraId="00C2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3BAACCED">
            <w:pPr>
              <w:spacing w:line="360" w:lineRule="auto"/>
              <w:jc w:val="center"/>
              <w:rPr>
                <w:rFonts w:ascii="宋体" w:hAnsi="宋体"/>
                <w:sz w:val="24"/>
                <w:highlight w:val="none"/>
              </w:rPr>
            </w:pPr>
            <w:r>
              <w:rPr>
                <w:rFonts w:hint="eastAsia" w:ascii="宋体" w:hAnsi="宋体"/>
                <w:sz w:val="24"/>
                <w:highlight w:val="none"/>
              </w:rPr>
              <w:t>1.1.2</w:t>
            </w:r>
          </w:p>
        </w:tc>
        <w:tc>
          <w:tcPr>
            <w:tcW w:w="2632" w:type="dxa"/>
            <w:tcBorders>
              <w:top w:val="single" w:color="auto" w:sz="4" w:space="0"/>
              <w:left w:val="single" w:color="auto" w:sz="4" w:space="0"/>
              <w:bottom w:val="single" w:color="auto" w:sz="4" w:space="0"/>
              <w:right w:val="single" w:color="auto" w:sz="4" w:space="0"/>
            </w:tcBorders>
            <w:noWrap/>
            <w:vAlign w:val="center"/>
          </w:tcPr>
          <w:p w14:paraId="164B3026">
            <w:pPr>
              <w:spacing w:line="360" w:lineRule="auto"/>
              <w:ind w:firstLine="235" w:firstLineChars="98"/>
              <w:jc w:val="left"/>
              <w:rPr>
                <w:rFonts w:ascii="宋体" w:hAnsi="宋体"/>
                <w:sz w:val="24"/>
                <w:highlight w:val="none"/>
              </w:rPr>
            </w:pPr>
            <w:r>
              <w:rPr>
                <w:rFonts w:hint="eastAsia" w:ascii="宋体" w:hAnsi="宋体"/>
                <w:sz w:val="24"/>
                <w:highlight w:val="none"/>
              </w:rPr>
              <w:t>文明施工费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3CFF71EA">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392B0E57">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633C69C4">
            <w:pPr>
              <w:spacing w:line="360" w:lineRule="auto"/>
              <w:rPr>
                <w:rFonts w:ascii="宋体" w:hAnsi="宋体"/>
                <w:sz w:val="24"/>
                <w:highlight w:val="none"/>
              </w:rPr>
            </w:pPr>
          </w:p>
        </w:tc>
      </w:tr>
      <w:tr w14:paraId="5549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0CD21910">
            <w:pPr>
              <w:spacing w:line="360" w:lineRule="auto"/>
              <w:jc w:val="center"/>
              <w:rPr>
                <w:rFonts w:ascii="宋体" w:hAnsi="宋体"/>
                <w:sz w:val="24"/>
                <w:highlight w:val="none"/>
              </w:rPr>
            </w:pPr>
            <w:r>
              <w:rPr>
                <w:rFonts w:hint="eastAsia" w:ascii="宋体" w:hAnsi="宋体"/>
                <w:sz w:val="24"/>
                <w:highlight w:val="none"/>
              </w:rPr>
              <w:t>1.1.3</w:t>
            </w:r>
          </w:p>
        </w:tc>
        <w:tc>
          <w:tcPr>
            <w:tcW w:w="2632" w:type="dxa"/>
            <w:tcBorders>
              <w:top w:val="single" w:color="auto" w:sz="4" w:space="0"/>
              <w:left w:val="single" w:color="auto" w:sz="4" w:space="0"/>
              <w:bottom w:val="single" w:color="auto" w:sz="4" w:space="0"/>
              <w:right w:val="single" w:color="auto" w:sz="4" w:space="0"/>
            </w:tcBorders>
            <w:noWrap/>
            <w:vAlign w:val="center"/>
          </w:tcPr>
          <w:p w14:paraId="33E9C189">
            <w:pPr>
              <w:spacing w:line="360" w:lineRule="auto"/>
              <w:ind w:firstLine="235" w:firstLineChars="98"/>
              <w:jc w:val="left"/>
              <w:rPr>
                <w:rFonts w:ascii="宋体" w:hAnsi="宋体"/>
                <w:sz w:val="24"/>
                <w:highlight w:val="none"/>
              </w:rPr>
            </w:pPr>
            <w:r>
              <w:rPr>
                <w:rFonts w:hint="eastAsia" w:ascii="宋体" w:hAnsi="宋体"/>
                <w:sz w:val="24"/>
                <w:highlight w:val="none"/>
              </w:rPr>
              <w:t>临时设施费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4E89AD88">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04F7BC25">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41A3191D">
            <w:pPr>
              <w:spacing w:line="360" w:lineRule="auto"/>
              <w:rPr>
                <w:rFonts w:ascii="宋体" w:hAnsi="宋体"/>
                <w:sz w:val="24"/>
                <w:highlight w:val="none"/>
              </w:rPr>
            </w:pPr>
          </w:p>
        </w:tc>
      </w:tr>
      <w:tr w14:paraId="5B64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74D7731C">
            <w:pPr>
              <w:spacing w:line="360" w:lineRule="auto"/>
              <w:jc w:val="center"/>
              <w:rPr>
                <w:rFonts w:ascii="宋体" w:hAnsi="宋体"/>
                <w:sz w:val="24"/>
                <w:highlight w:val="none"/>
              </w:rPr>
            </w:pPr>
            <w:r>
              <w:rPr>
                <w:rFonts w:hint="eastAsia" w:ascii="宋体" w:hAnsi="宋体"/>
                <w:sz w:val="24"/>
                <w:highlight w:val="none"/>
              </w:rPr>
              <w:t>1.1.4</w:t>
            </w:r>
          </w:p>
        </w:tc>
        <w:tc>
          <w:tcPr>
            <w:tcW w:w="2632" w:type="dxa"/>
            <w:tcBorders>
              <w:top w:val="single" w:color="auto" w:sz="4" w:space="0"/>
              <w:left w:val="single" w:color="auto" w:sz="4" w:space="0"/>
              <w:bottom w:val="single" w:color="auto" w:sz="4" w:space="0"/>
              <w:right w:val="single" w:color="auto" w:sz="4" w:space="0"/>
            </w:tcBorders>
            <w:noWrap/>
            <w:vAlign w:val="center"/>
          </w:tcPr>
          <w:p w14:paraId="111BF934">
            <w:pPr>
              <w:spacing w:line="360" w:lineRule="auto"/>
              <w:ind w:firstLine="235" w:firstLineChars="98"/>
              <w:jc w:val="left"/>
              <w:rPr>
                <w:rFonts w:ascii="宋体" w:hAnsi="宋体"/>
                <w:sz w:val="24"/>
                <w:highlight w:val="none"/>
              </w:rPr>
            </w:pPr>
            <w:r>
              <w:rPr>
                <w:rFonts w:hint="eastAsia" w:ascii="宋体" w:hAnsi="宋体"/>
                <w:sz w:val="24"/>
                <w:highlight w:val="none"/>
              </w:rPr>
              <w:t>安全施工费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2CD398BE">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774375CB">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67CFC6A6">
            <w:pPr>
              <w:spacing w:line="360" w:lineRule="auto"/>
              <w:rPr>
                <w:rFonts w:ascii="宋体" w:hAnsi="宋体"/>
                <w:sz w:val="24"/>
                <w:highlight w:val="none"/>
              </w:rPr>
            </w:pPr>
          </w:p>
        </w:tc>
      </w:tr>
      <w:tr w14:paraId="25CC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3EA82498">
            <w:pPr>
              <w:spacing w:line="360" w:lineRule="auto"/>
              <w:jc w:val="center"/>
              <w:rPr>
                <w:rFonts w:ascii="宋体" w:hAnsi="宋体"/>
                <w:sz w:val="24"/>
                <w:highlight w:val="none"/>
              </w:rPr>
            </w:pPr>
            <w:r>
              <w:rPr>
                <w:rFonts w:hint="eastAsia" w:ascii="宋体" w:hAnsi="宋体"/>
                <w:sz w:val="24"/>
                <w:highlight w:val="none"/>
              </w:rPr>
              <w:t>1.2</w:t>
            </w:r>
          </w:p>
        </w:tc>
        <w:tc>
          <w:tcPr>
            <w:tcW w:w="2632" w:type="dxa"/>
            <w:tcBorders>
              <w:top w:val="single" w:color="auto" w:sz="4" w:space="0"/>
              <w:left w:val="single" w:color="auto" w:sz="4" w:space="0"/>
              <w:bottom w:val="single" w:color="auto" w:sz="4" w:space="0"/>
              <w:right w:val="single" w:color="auto" w:sz="4" w:space="0"/>
            </w:tcBorders>
            <w:noWrap/>
            <w:vAlign w:val="center"/>
          </w:tcPr>
          <w:p w14:paraId="5183B8B0">
            <w:pPr>
              <w:spacing w:line="360" w:lineRule="auto"/>
              <w:ind w:firstLine="235" w:firstLineChars="98"/>
              <w:jc w:val="left"/>
              <w:rPr>
                <w:rFonts w:ascii="宋体" w:hAnsi="宋体"/>
                <w:sz w:val="24"/>
                <w:highlight w:val="none"/>
              </w:rPr>
            </w:pPr>
            <w:r>
              <w:rPr>
                <w:rFonts w:hint="eastAsia" w:ascii="宋体" w:hAnsi="宋体"/>
                <w:sz w:val="24"/>
                <w:highlight w:val="none"/>
              </w:rPr>
              <w:t>工程排污费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65A6D3E1">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49116AC2">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541C72BF">
            <w:pPr>
              <w:spacing w:line="360" w:lineRule="auto"/>
              <w:rPr>
                <w:rFonts w:ascii="宋体" w:hAnsi="宋体"/>
                <w:sz w:val="24"/>
                <w:highlight w:val="none"/>
              </w:rPr>
            </w:pPr>
          </w:p>
        </w:tc>
      </w:tr>
      <w:tr w14:paraId="42C7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17A1DDC9">
            <w:pPr>
              <w:spacing w:line="360" w:lineRule="auto"/>
              <w:jc w:val="center"/>
              <w:rPr>
                <w:rFonts w:ascii="宋体" w:hAnsi="宋体"/>
                <w:sz w:val="24"/>
                <w:highlight w:val="none"/>
              </w:rPr>
            </w:pPr>
            <w:r>
              <w:rPr>
                <w:rFonts w:hint="eastAsia" w:ascii="宋体" w:hAnsi="宋体"/>
                <w:sz w:val="24"/>
                <w:highlight w:val="none"/>
              </w:rPr>
              <w:t>1.3</w:t>
            </w:r>
          </w:p>
        </w:tc>
        <w:tc>
          <w:tcPr>
            <w:tcW w:w="2632" w:type="dxa"/>
            <w:tcBorders>
              <w:top w:val="single" w:color="auto" w:sz="4" w:space="0"/>
              <w:left w:val="single" w:color="auto" w:sz="4" w:space="0"/>
              <w:bottom w:val="single" w:color="auto" w:sz="4" w:space="0"/>
              <w:right w:val="single" w:color="auto" w:sz="4" w:space="0"/>
            </w:tcBorders>
            <w:noWrap/>
            <w:vAlign w:val="center"/>
          </w:tcPr>
          <w:p w14:paraId="210389F3">
            <w:pPr>
              <w:spacing w:line="360" w:lineRule="auto"/>
              <w:ind w:firstLine="240" w:firstLineChars="100"/>
              <w:jc w:val="left"/>
              <w:rPr>
                <w:rFonts w:ascii="宋体" w:hAnsi="宋体"/>
                <w:sz w:val="24"/>
                <w:highlight w:val="none"/>
              </w:rPr>
            </w:pPr>
            <w:r>
              <w:rPr>
                <w:rFonts w:hint="eastAsia" w:ascii="宋体" w:hAnsi="宋体"/>
                <w:sz w:val="24"/>
                <w:highlight w:val="none"/>
              </w:rPr>
              <w:t>社会保障费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2C758E05">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17F6269B">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61131D0D">
            <w:pPr>
              <w:spacing w:line="360" w:lineRule="auto"/>
              <w:rPr>
                <w:rFonts w:ascii="宋体" w:hAnsi="宋体"/>
                <w:sz w:val="24"/>
                <w:highlight w:val="none"/>
              </w:rPr>
            </w:pPr>
          </w:p>
        </w:tc>
      </w:tr>
      <w:tr w14:paraId="6698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3B4E17D4">
            <w:pPr>
              <w:spacing w:line="360" w:lineRule="auto"/>
              <w:jc w:val="center"/>
              <w:rPr>
                <w:rFonts w:ascii="宋体" w:hAnsi="宋体"/>
                <w:sz w:val="24"/>
                <w:highlight w:val="none"/>
              </w:rPr>
            </w:pPr>
            <w:r>
              <w:rPr>
                <w:rFonts w:hint="eastAsia" w:ascii="宋体" w:hAnsi="宋体"/>
                <w:sz w:val="24"/>
                <w:highlight w:val="none"/>
              </w:rPr>
              <w:t>1.4</w:t>
            </w:r>
          </w:p>
        </w:tc>
        <w:tc>
          <w:tcPr>
            <w:tcW w:w="2632" w:type="dxa"/>
            <w:tcBorders>
              <w:top w:val="single" w:color="auto" w:sz="4" w:space="0"/>
              <w:left w:val="single" w:color="auto" w:sz="4" w:space="0"/>
              <w:bottom w:val="single" w:color="auto" w:sz="4" w:space="0"/>
              <w:right w:val="single" w:color="auto" w:sz="4" w:space="0"/>
            </w:tcBorders>
            <w:noWrap/>
            <w:vAlign w:val="center"/>
          </w:tcPr>
          <w:p w14:paraId="677CD4FC">
            <w:pPr>
              <w:spacing w:line="360" w:lineRule="auto"/>
              <w:ind w:firstLine="180"/>
              <w:jc w:val="left"/>
              <w:rPr>
                <w:rFonts w:ascii="宋体" w:hAnsi="宋体"/>
                <w:sz w:val="24"/>
                <w:highlight w:val="none"/>
              </w:rPr>
            </w:pPr>
            <w:r>
              <w:rPr>
                <w:rFonts w:hint="eastAsia" w:ascii="宋体" w:hAnsi="宋体"/>
                <w:sz w:val="24"/>
                <w:highlight w:val="none"/>
              </w:rPr>
              <w:t>住房公积金</w:t>
            </w:r>
          </w:p>
        </w:tc>
        <w:tc>
          <w:tcPr>
            <w:tcW w:w="1754" w:type="dxa"/>
            <w:tcBorders>
              <w:top w:val="single" w:color="auto" w:sz="4" w:space="0"/>
              <w:left w:val="single" w:color="auto" w:sz="4" w:space="0"/>
              <w:bottom w:val="single" w:color="auto" w:sz="4" w:space="0"/>
              <w:right w:val="single" w:color="auto" w:sz="4" w:space="0"/>
            </w:tcBorders>
            <w:noWrap/>
            <w:vAlign w:val="center"/>
          </w:tcPr>
          <w:p w14:paraId="4B05B1FD">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540E3DE4">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62EB1BC7">
            <w:pPr>
              <w:spacing w:line="360" w:lineRule="auto"/>
              <w:rPr>
                <w:rFonts w:ascii="宋体" w:hAnsi="宋体"/>
                <w:sz w:val="24"/>
                <w:highlight w:val="none"/>
              </w:rPr>
            </w:pPr>
          </w:p>
        </w:tc>
      </w:tr>
      <w:tr w14:paraId="18D2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456DAB37">
            <w:pPr>
              <w:spacing w:line="360" w:lineRule="auto"/>
              <w:jc w:val="center"/>
              <w:rPr>
                <w:rFonts w:ascii="宋体" w:hAnsi="宋体"/>
                <w:sz w:val="24"/>
                <w:highlight w:val="none"/>
              </w:rPr>
            </w:pPr>
            <w:r>
              <w:rPr>
                <w:rFonts w:hint="eastAsia" w:ascii="宋体" w:hAnsi="宋体"/>
                <w:sz w:val="24"/>
                <w:highlight w:val="none"/>
              </w:rPr>
              <w:t>1.5</w:t>
            </w:r>
          </w:p>
        </w:tc>
        <w:tc>
          <w:tcPr>
            <w:tcW w:w="2632" w:type="dxa"/>
            <w:tcBorders>
              <w:top w:val="single" w:color="auto" w:sz="4" w:space="0"/>
              <w:left w:val="single" w:color="auto" w:sz="4" w:space="0"/>
              <w:bottom w:val="single" w:color="auto" w:sz="4" w:space="0"/>
              <w:right w:val="single" w:color="auto" w:sz="4" w:space="0"/>
            </w:tcBorders>
            <w:noWrap/>
            <w:vAlign w:val="center"/>
          </w:tcPr>
          <w:p w14:paraId="22942FAE">
            <w:pPr>
              <w:spacing w:line="360" w:lineRule="auto"/>
              <w:ind w:firstLine="180"/>
              <w:jc w:val="left"/>
              <w:rPr>
                <w:rFonts w:ascii="宋体" w:hAnsi="宋体"/>
                <w:sz w:val="24"/>
                <w:highlight w:val="none"/>
              </w:rPr>
            </w:pPr>
            <w:r>
              <w:rPr>
                <w:rFonts w:hint="eastAsia" w:ascii="宋体" w:hAnsi="宋体"/>
                <w:sz w:val="24"/>
                <w:highlight w:val="none"/>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ign w:val="center"/>
          </w:tcPr>
          <w:p w14:paraId="44014CE4">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3B23E45B">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60723F65">
            <w:pPr>
              <w:spacing w:line="360" w:lineRule="auto"/>
              <w:rPr>
                <w:rFonts w:ascii="宋体" w:hAnsi="宋体"/>
                <w:sz w:val="24"/>
                <w:highlight w:val="none"/>
              </w:rPr>
            </w:pPr>
          </w:p>
        </w:tc>
      </w:tr>
      <w:tr w14:paraId="5D1D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2A9AC52A">
            <w:pPr>
              <w:spacing w:line="360" w:lineRule="auto"/>
              <w:jc w:val="center"/>
              <w:rPr>
                <w:rFonts w:ascii="宋体" w:hAnsi="宋体"/>
                <w:sz w:val="24"/>
                <w:highlight w:val="none"/>
              </w:rPr>
            </w:pPr>
            <w:r>
              <w:rPr>
                <w:rFonts w:hint="eastAsia" w:ascii="宋体" w:hAnsi="宋体"/>
                <w:sz w:val="24"/>
                <w:highlight w:val="none"/>
              </w:rPr>
              <w:t>2</w:t>
            </w:r>
          </w:p>
        </w:tc>
        <w:tc>
          <w:tcPr>
            <w:tcW w:w="2632" w:type="dxa"/>
            <w:tcBorders>
              <w:top w:val="single" w:color="auto" w:sz="4" w:space="0"/>
              <w:left w:val="single" w:color="auto" w:sz="4" w:space="0"/>
              <w:bottom w:val="single" w:color="auto" w:sz="4" w:space="0"/>
              <w:right w:val="single" w:color="auto" w:sz="4" w:space="0"/>
            </w:tcBorders>
            <w:noWrap/>
            <w:vAlign w:val="center"/>
          </w:tcPr>
          <w:p w14:paraId="6CFB1B1D">
            <w:pPr>
              <w:spacing w:line="360" w:lineRule="auto"/>
              <w:jc w:val="left"/>
              <w:rPr>
                <w:rFonts w:ascii="宋体" w:hAnsi="宋体"/>
                <w:sz w:val="24"/>
                <w:highlight w:val="none"/>
              </w:rPr>
            </w:pPr>
            <w:r>
              <w:rPr>
                <w:rFonts w:hint="eastAsia" w:ascii="宋体" w:hAnsi="宋体"/>
                <w:sz w:val="24"/>
                <w:highlight w:val="none"/>
              </w:rPr>
              <w:t>税金</w:t>
            </w:r>
          </w:p>
        </w:tc>
        <w:tc>
          <w:tcPr>
            <w:tcW w:w="1754" w:type="dxa"/>
            <w:tcBorders>
              <w:top w:val="single" w:color="auto" w:sz="4" w:space="0"/>
              <w:left w:val="single" w:color="auto" w:sz="4" w:space="0"/>
              <w:bottom w:val="single" w:color="auto" w:sz="4" w:space="0"/>
              <w:right w:val="single" w:color="auto" w:sz="4" w:space="0"/>
            </w:tcBorders>
            <w:noWrap/>
          </w:tcPr>
          <w:p w14:paraId="27E7EC27">
            <w:pPr>
              <w:spacing w:line="360" w:lineRule="auto"/>
              <w:jc w:val="center"/>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3047A854">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3611942E">
            <w:pPr>
              <w:spacing w:line="360" w:lineRule="auto"/>
              <w:rPr>
                <w:rFonts w:ascii="宋体" w:hAnsi="宋体"/>
                <w:sz w:val="24"/>
                <w:highlight w:val="none"/>
              </w:rPr>
            </w:pPr>
          </w:p>
        </w:tc>
      </w:tr>
      <w:tr w14:paraId="3283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ign w:val="center"/>
          </w:tcPr>
          <w:p w14:paraId="5BAB8D8C">
            <w:pPr>
              <w:spacing w:line="360" w:lineRule="auto"/>
              <w:jc w:val="center"/>
              <w:rPr>
                <w:rFonts w:ascii="宋体" w:hAnsi="宋体"/>
                <w:sz w:val="24"/>
                <w:highlight w:val="none"/>
              </w:rPr>
            </w:pPr>
          </w:p>
        </w:tc>
        <w:tc>
          <w:tcPr>
            <w:tcW w:w="2632" w:type="dxa"/>
            <w:tcBorders>
              <w:top w:val="single" w:color="auto" w:sz="4" w:space="0"/>
              <w:left w:val="single" w:color="auto" w:sz="4" w:space="0"/>
              <w:bottom w:val="single" w:color="auto" w:sz="4" w:space="0"/>
              <w:right w:val="single" w:color="auto" w:sz="4" w:space="0"/>
            </w:tcBorders>
            <w:noWrap/>
            <w:vAlign w:val="center"/>
          </w:tcPr>
          <w:p w14:paraId="32A27BA9">
            <w:pPr>
              <w:spacing w:line="360" w:lineRule="auto"/>
              <w:rPr>
                <w:rFonts w:ascii="宋体" w:hAnsi="宋体"/>
                <w:sz w:val="24"/>
                <w:highlight w:val="none"/>
              </w:rPr>
            </w:pPr>
          </w:p>
        </w:tc>
        <w:tc>
          <w:tcPr>
            <w:tcW w:w="1754" w:type="dxa"/>
            <w:tcBorders>
              <w:top w:val="single" w:color="auto" w:sz="4" w:space="0"/>
              <w:left w:val="single" w:color="auto" w:sz="4" w:space="0"/>
              <w:bottom w:val="single" w:color="auto" w:sz="4" w:space="0"/>
              <w:right w:val="single" w:color="auto" w:sz="4" w:space="0"/>
            </w:tcBorders>
            <w:noWrap/>
            <w:vAlign w:val="center"/>
          </w:tcPr>
          <w:p w14:paraId="46BC5983">
            <w:pPr>
              <w:spacing w:line="360" w:lineRule="auto"/>
              <w:rPr>
                <w:rFonts w:ascii="宋体" w:hAnsi="宋体"/>
                <w:sz w:val="24"/>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07D81756">
            <w:pPr>
              <w:spacing w:line="360" w:lineRule="auto"/>
              <w:rPr>
                <w:rFonts w:ascii="宋体" w:hAnsi="宋体"/>
                <w:sz w:val="24"/>
                <w:highlight w:val="none"/>
              </w:rPr>
            </w:pPr>
          </w:p>
        </w:tc>
        <w:tc>
          <w:tcPr>
            <w:tcW w:w="2822" w:type="dxa"/>
            <w:tcBorders>
              <w:top w:val="single" w:color="auto" w:sz="4" w:space="0"/>
              <w:left w:val="single" w:color="auto" w:sz="4" w:space="0"/>
              <w:bottom w:val="single" w:color="auto" w:sz="4" w:space="0"/>
              <w:right w:val="single" w:color="auto" w:sz="8" w:space="0"/>
            </w:tcBorders>
            <w:noWrap/>
            <w:vAlign w:val="center"/>
          </w:tcPr>
          <w:p w14:paraId="542D2A1D">
            <w:pPr>
              <w:spacing w:line="360" w:lineRule="auto"/>
              <w:rPr>
                <w:rFonts w:ascii="宋体" w:hAnsi="宋体"/>
                <w:sz w:val="24"/>
                <w:highlight w:val="none"/>
              </w:rPr>
            </w:pPr>
          </w:p>
        </w:tc>
      </w:tr>
      <w:tr w14:paraId="63D0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77" w:type="dxa"/>
            <w:gridSpan w:val="4"/>
            <w:tcBorders>
              <w:top w:val="single" w:color="auto" w:sz="4" w:space="0"/>
              <w:left w:val="single" w:color="auto" w:sz="8" w:space="0"/>
              <w:bottom w:val="single" w:color="auto" w:sz="8" w:space="0"/>
              <w:right w:val="single" w:color="auto" w:sz="4" w:space="0"/>
            </w:tcBorders>
            <w:noWrap/>
            <w:vAlign w:val="center"/>
          </w:tcPr>
          <w:p w14:paraId="0826F149">
            <w:pPr>
              <w:spacing w:line="360" w:lineRule="auto"/>
              <w:jc w:val="center"/>
              <w:rPr>
                <w:rFonts w:ascii="宋体" w:hAnsi="宋体"/>
                <w:sz w:val="24"/>
                <w:highlight w:val="none"/>
              </w:rPr>
            </w:pPr>
            <w:r>
              <w:rPr>
                <w:rFonts w:hint="eastAsia" w:ascii="宋体" w:hAnsi="宋体"/>
                <w:sz w:val="24"/>
                <w:highlight w:val="none"/>
              </w:rPr>
              <w:t>合     计</w:t>
            </w:r>
          </w:p>
        </w:tc>
        <w:tc>
          <w:tcPr>
            <w:tcW w:w="2822" w:type="dxa"/>
            <w:tcBorders>
              <w:top w:val="single" w:color="auto" w:sz="4" w:space="0"/>
              <w:left w:val="single" w:color="auto" w:sz="4" w:space="0"/>
              <w:bottom w:val="single" w:color="auto" w:sz="8" w:space="0"/>
              <w:right w:val="single" w:color="auto" w:sz="8" w:space="0"/>
            </w:tcBorders>
            <w:noWrap/>
            <w:vAlign w:val="center"/>
          </w:tcPr>
          <w:p w14:paraId="25BE23FC">
            <w:pPr>
              <w:spacing w:line="360" w:lineRule="auto"/>
              <w:rPr>
                <w:rFonts w:ascii="宋体" w:hAnsi="宋体"/>
                <w:sz w:val="24"/>
                <w:highlight w:val="none"/>
              </w:rPr>
            </w:pPr>
          </w:p>
        </w:tc>
      </w:tr>
    </w:tbl>
    <w:p w14:paraId="1F9E1E00">
      <w:pPr>
        <w:spacing w:line="360" w:lineRule="auto"/>
        <w:jc w:val="left"/>
        <w:outlineLvl w:val="0"/>
        <w:rPr>
          <w:rFonts w:ascii="宋体" w:hAnsi="宋体"/>
          <w:szCs w:val="21"/>
          <w:highlight w:val="none"/>
        </w:rPr>
      </w:pPr>
      <w:bookmarkStart w:id="34" w:name="_Toc10759"/>
      <w:r>
        <w:rPr>
          <w:rFonts w:hint="eastAsia" w:ascii="宋体" w:hAnsi="宋体"/>
          <w:sz w:val="24"/>
          <w:highlight w:val="none"/>
        </w:rPr>
        <w:t>注：表中费用应按规定计算，不可竞争。</w:t>
      </w:r>
      <w:bookmarkEnd w:id="34"/>
    </w:p>
    <w:p w14:paraId="3878E966">
      <w:pPr>
        <w:wordWrap w:val="0"/>
        <w:topLinePunct/>
        <w:adjustRightInd w:val="0"/>
        <w:snapToGrid w:val="0"/>
        <w:spacing w:line="360" w:lineRule="auto"/>
        <w:jc w:val="center"/>
        <w:outlineLvl w:val="0"/>
        <w:rPr>
          <w:rFonts w:ascii="宋体" w:hAnsi="宋体" w:cs="宋体"/>
          <w:b/>
          <w:sz w:val="32"/>
          <w:szCs w:val="32"/>
          <w:highlight w:val="none"/>
        </w:rPr>
      </w:pPr>
      <w:bookmarkStart w:id="35" w:name="_Toc3918"/>
    </w:p>
    <w:p w14:paraId="0566CCFA">
      <w:pPr>
        <w:wordWrap w:val="0"/>
        <w:topLinePunct/>
        <w:adjustRightInd w:val="0"/>
        <w:snapToGrid w:val="0"/>
        <w:spacing w:line="360" w:lineRule="auto"/>
        <w:jc w:val="center"/>
        <w:outlineLvl w:val="0"/>
        <w:rPr>
          <w:rFonts w:ascii="宋体" w:hAnsi="宋体" w:cs="宋体"/>
          <w:b/>
          <w:sz w:val="32"/>
          <w:szCs w:val="32"/>
          <w:highlight w:val="none"/>
        </w:rPr>
      </w:pPr>
    </w:p>
    <w:p w14:paraId="6B35A4BF">
      <w:pPr>
        <w:wordWrap w:val="0"/>
        <w:topLinePunct/>
        <w:adjustRightInd w:val="0"/>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第五部分  合同授予</w:t>
      </w:r>
      <w:bookmarkEnd w:id="21"/>
      <w:bookmarkEnd w:id="22"/>
      <w:bookmarkEnd w:id="23"/>
      <w:bookmarkEnd w:id="24"/>
      <w:bookmarkEnd w:id="35"/>
    </w:p>
    <w:bookmarkEnd w:id="25"/>
    <w:p w14:paraId="4F97A6BD">
      <w:pPr>
        <w:wordWrap w:val="0"/>
        <w:topLinePunct/>
        <w:adjustRightInd w:val="0"/>
        <w:snapToGrid w:val="0"/>
        <w:spacing w:line="360" w:lineRule="auto"/>
        <w:rPr>
          <w:rFonts w:ascii="宋体" w:hAnsi="宋体" w:cs="宋体"/>
          <w:b/>
          <w:bCs/>
          <w:kern w:val="0"/>
          <w:sz w:val="24"/>
          <w:highlight w:val="none"/>
        </w:rPr>
      </w:pPr>
      <w:r>
        <w:rPr>
          <w:rFonts w:hint="eastAsia" w:ascii="宋体" w:hAnsi="宋体" w:cs="宋体"/>
          <w:b/>
          <w:bCs/>
          <w:kern w:val="0"/>
          <w:sz w:val="24"/>
          <w:highlight w:val="none"/>
        </w:rPr>
        <w:t>一、签订合同：</w:t>
      </w:r>
    </w:p>
    <w:p w14:paraId="4BEAAE68">
      <w:pPr>
        <w:wordWrap w:val="0"/>
        <w:topLinePunct/>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磋商结果公示结束后发出成交通知书，成交通知书发出10日内，由采购人和成交供应商完成合同签订，否则视为成交供应商自动放弃成交资格，合同签订的内容不能超出磋商文件、成交供应商的响应文件、</w:t>
      </w:r>
      <w:r>
        <w:rPr>
          <w:rFonts w:hint="eastAsia" w:ascii="宋体" w:hAnsi="宋体" w:cs="宋体"/>
          <w:bCs/>
          <w:sz w:val="24"/>
          <w:highlight w:val="none"/>
        </w:rPr>
        <w:t>磋商</w:t>
      </w:r>
      <w:r>
        <w:rPr>
          <w:rFonts w:hint="eastAsia" w:ascii="宋体" w:hAnsi="宋体" w:cs="宋体"/>
          <w:kern w:val="0"/>
          <w:sz w:val="24"/>
          <w:highlight w:val="none"/>
        </w:rPr>
        <w:t>过程中的补充承诺、最终书面报价等的实质性内容。因供应商原因不能与采购人签订合同的，视为供应商放弃成交资格。</w:t>
      </w:r>
    </w:p>
    <w:p w14:paraId="5773DC89">
      <w:pPr>
        <w:wordWrap w:val="0"/>
        <w:topLinePunct/>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二、合同格式：</w:t>
      </w:r>
    </w:p>
    <w:p w14:paraId="01F7CDCA">
      <w:pPr>
        <w:wordWrap w:val="0"/>
        <w:topLinePunct/>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本合同格式为参考格式，具体内容以采购人和成交供应商双方最终协商确定的为准。</w:t>
      </w:r>
    </w:p>
    <w:p w14:paraId="0D1D981E">
      <w:pPr>
        <w:wordWrap w:val="0"/>
        <w:topLinePunct/>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合同格式中的甲方系指采购人，乙方系指成交供应商。</w:t>
      </w:r>
    </w:p>
    <w:p w14:paraId="4D6119C2">
      <w:pPr>
        <w:wordWrap w:val="0"/>
        <w:topLinePunct/>
        <w:adjustRightInd w:val="0"/>
        <w:snapToGrid w:val="0"/>
        <w:spacing w:line="360" w:lineRule="auto"/>
        <w:ind w:firstLine="480" w:firstLineChars="200"/>
        <w:rPr>
          <w:rFonts w:ascii="宋体" w:hAnsi="宋体" w:cs="宋体"/>
          <w:sz w:val="24"/>
          <w:highlight w:val="none"/>
        </w:rPr>
        <w:sectPr>
          <w:footerReference r:id="rId8" w:type="first"/>
          <w:footerReference r:id="rId7" w:type="default"/>
          <w:pgSz w:w="11906" w:h="16838"/>
          <w:pgMar w:top="1191" w:right="1191" w:bottom="1191" w:left="1191" w:header="851" w:footer="992" w:gutter="0"/>
          <w:cols w:space="0" w:num="1"/>
          <w:docGrid w:type="linesAndChars" w:linePitch="314" w:charSpace="0"/>
        </w:sectPr>
      </w:pPr>
      <w:r>
        <w:rPr>
          <w:rFonts w:hint="eastAsia" w:ascii="宋体" w:hAnsi="宋体" w:cs="宋体"/>
          <w:sz w:val="24"/>
          <w:highlight w:val="none"/>
        </w:rPr>
        <w:br w:type="page"/>
      </w:r>
    </w:p>
    <w:p w14:paraId="335EB61D">
      <w:pPr>
        <w:pStyle w:val="3"/>
        <w:keepNext w:val="0"/>
        <w:keepLines w:val="0"/>
        <w:spacing w:line="415"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第一节合同附件格式</w:t>
      </w:r>
    </w:p>
    <w:p w14:paraId="18C09005">
      <w:pPr>
        <w:pStyle w:val="3"/>
        <w:keepNext w:val="0"/>
        <w:keepLines w:val="0"/>
        <w:spacing w:line="415" w:lineRule="auto"/>
        <w:jc w:val="center"/>
        <w:rPr>
          <w:rFonts w:ascii="宋体" w:hAnsi="宋体" w:eastAsia="宋体" w:cs="宋体"/>
          <w:b w:val="0"/>
          <w:color w:val="000000"/>
          <w:sz w:val="24"/>
          <w:szCs w:val="24"/>
          <w:highlight w:val="none"/>
        </w:rPr>
      </w:pPr>
      <w:r>
        <w:rPr>
          <w:rFonts w:hint="eastAsia" w:ascii="宋体" w:hAnsi="宋体" w:eastAsia="宋体" w:cs="宋体"/>
          <w:sz w:val="24"/>
          <w:szCs w:val="24"/>
          <w:highlight w:val="none"/>
        </w:rPr>
        <w:t>合同协议书</w:t>
      </w:r>
    </w:p>
    <w:p w14:paraId="2C3AEFBF">
      <w:pPr>
        <w:spacing w:line="460" w:lineRule="exact"/>
        <w:rPr>
          <w:rFonts w:ascii="宋体" w:hAnsi="宋体" w:cs="宋体"/>
          <w:b/>
          <w:color w:val="000000"/>
          <w:sz w:val="24"/>
          <w:highlight w:val="none"/>
          <w:u w:val="single"/>
        </w:rPr>
      </w:pPr>
      <w:r>
        <w:rPr>
          <w:rFonts w:hint="eastAsia" w:ascii="宋体" w:hAnsi="宋体" w:cs="宋体"/>
          <w:b/>
          <w:color w:val="000000"/>
          <w:sz w:val="24"/>
          <w:highlight w:val="none"/>
        </w:rPr>
        <w:t>发包人（全称）：</w:t>
      </w:r>
      <w:r>
        <w:rPr>
          <w:rFonts w:hint="eastAsia" w:ascii="宋体" w:hAnsi="宋体" w:cs="宋体"/>
          <w:b/>
          <w:color w:val="000000"/>
          <w:sz w:val="24"/>
          <w:highlight w:val="none"/>
          <w:u w:val="single"/>
        </w:rPr>
        <w:t xml:space="preserve">         </w:t>
      </w:r>
    </w:p>
    <w:p w14:paraId="0B33AB4F">
      <w:pPr>
        <w:spacing w:line="460" w:lineRule="exact"/>
        <w:rPr>
          <w:rFonts w:ascii="宋体" w:hAnsi="宋体" w:cs="宋体"/>
          <w:b/>
          <w:color w:val="000000"/>
          <w:sz w:val="24"/>
          <w:highlight w:val="none"/>
          <w:u w:val="single"/>
        </w:rPr>
      </w:pPr>
      <w:r>
        <w:rPr>
          <w:rFonts w:hint="eastAsia" w:ascii="宋体" w:hAnsi="宋体" w:cs="宋体"/>
          <w:b/>
          <w:color w:val="000000"/>
          <w:sz w:val="24"/>
          <w:highlight w:val="none"/>
        </w:rPr>
        <w:t>承包人（全称）：</w:t>
      </w:r>
      <w:r>
        <w:rPr>
          <w:rFonts w:hint="eastAsia" w:ascii="宋体" w:hAnsi="宋体" w:cs="宋体"/>
          <w:b/>
          <w:color w:val="000000"/>
          <w:sz w:val="24"/>
          <w:highlight w:val="none"/>
          <w:u w:val="single"/>
        </w:rPr>
        <w:t xml:space="preserve">           </w:t>
      </w:r>
    </w:p>
    <w:p w14:paraId="412B2BB4">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根据《中华人民共和国民法典》、《中华人民共和国建筑法》及有关法律规定，遵循平等、自愿、公平和诚实信用的原则，双方就工程施工及有关事项协商一致，共同达成如下协议：</w:t>
      </w:r>
    </w:p>
    <w:p w14:paraId="4E84117E">
      <w:pPr>
        <w:pStyle w:val="5"/>
        <w:spacing w:before="120" w:after="120" w:line="460" w:lineRule="exact"/>
        <w:rPr>
          <w:rFonts w:ascii="宋体" w:hAnsi="宋体" w:eastAsia="宋体" w:cs="宋体"/>
          <w:color w:val="000000"/>
          <w:sz w:val="24"/>
          <w:szCs w:val="24"/>
          <w:highlight w:val="none"/>
        </w:rPr>
      </w:pPr>
      <w:bookmarkStart w:id="36" w:name="_Toc351203481"/>
      <w:r>
        <w:rPr>
          <w:rFonts w:hint="eastAsia" w:ascii="宋体" w:hAnsi="宋体" w:eastAsia="宋体" w:cs="宋体"/>
          <w:color w:val="000000"/>
          <w:sz w:val="24"/>
          <w:szCs w:val="24"/>
          <w:highlight w:val="none"/>
        </w:rPr>
        <w:t>一、工程概况</w:t>
      </w:r>
      <w:bookmarkEnd w:id="36"/>
    </w:p>
    <w:p w14:paraId="61A98787">
      <w:pPr>
        <w:spacing w:line="460" w:lineRule="exact"/>
        <w:ind w:firstLine="470" w:firstLineChars="196"/>
        <w:rPr>
          <w:rFonts w:ascii="宋体" w:hAnsi="宋体" w:cs="宋体"/>
          <w:color w:val="000000"/>
          <w:sz w:val="24"/>
          <w:highlight w:val="none"/>
          <w:u w:val="single"/>
        </w:rPr>
      </w:pPr>
      <w:r>
        <w:rPr>
          <w:rFonts w:hint="eastAsia" w:ascii="宋体" w:hAnsi="宋体" w:cs="宋体"/>
          <w:bCs/>
          <w:color w:val="000000"/>
          <w:sz w:val="24"/>
          <w:highlight w:val="none"/>
        </w:rPr>
        <w:t>1.工程名称：</w:t>
      </w:r>
      <w:r>
        <w:rPr>
          <w:rFonts w:hint="eastAsia" w:ascii="宋体" w:hAnsi="宋体" w:cs="宋体"/>
          <w:color w:val="000000"/>
          <w:sz w:val="24"/>
          <w:highlight w:val="none"/>
        </w:rPr>
        <w:t>。</w:t>
      </w:r>
    </w:p>
    <w:p w14:paraId="4CD7C975">
      <w:pPr>
        <w:spacing w:line="460" w:lineRule="exact"/>
        <w:ind w:firstLine="470" w:firstLineChars="196"/>
        <w:rPr>
          <w:rFonts w:ascii="宋体" w:hAnsi="宋体" w:cs="宋体"/>
          <w:bCs/>
          <w:color w:val="000000"/>
          <w:sz w:val="24"/>
          <w:highlight w:val="none"/>
        </w:rPr>
      </w:pPr>
      <w:r>
        <w:rPr>
          <w:rFonts w:hint="eastAsia" w:ascii="宋体" w:hAnsi="宋体" w:cs="宋体"/>
          <w:bCs/>
          <w:color w:val="000000"/>
          <w:sz w:val="24"/>
          <w:highlight w:val="none"/>
        </w:rPr>
        <w:t>2.工程地点：</w:t>
      </w:r>
      <w:r>
        <w:rPr>
          <w:rFonts w:hint="eastAsia" w:ascii="宋体" w:hAnsi="宋体" w:cs="宋体"/>
          <w:color w:val="000000"/>
          <w:sz w:val="24"/>
          <w:highlight w:val="none"/>
        </w:rPr>
        <w:t>。</w:t>
      </w:r>
    </w:p>
    <w:p w14:paraId="7934E181">
      <w:pPr>
        <w:spacing w:line="460" w:lineRule="exact"/>
        <w:ind w:firstLine="470" w:firstLineChars="196"/>
        <w:rPr>
          <w:rFonts w:ascii="宋体" w:hAnsi="宋体" w:cs="宋体"/>
          <w:bCs/>
          <w:color w:val="000000"/>
          <w:sz w:val="24"/>
          <w:highlight w:val="none"/>
        </w:rPr>
      </w:pPr>
      <w:r>
        <w:rPr>
          <w:rFonts w:hint="eastAsia" w:ascii="宋体" w:hAnsi="宋体" w:cs="宋体"/>
          <w:bCs/>
          <w:color w:val="000000"/>
          <w:sz w:val="24"/>
          <w:highlight w:val="none"/>
        </w:rPr>
        <w:t>3.工程内容：</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w:t>
      </w:r>
    </w:p>
    <w:p w14:paraId="441BE20F">
      <w:pPr>
        <w:spacing w:line="460" w:lineRule="exact"/>
        <w:ind w:firstLine="470" w:firstLineChars="196"/>
        <w:rPr>
          <w:rFonts w:ascii="宋体" w:hAnsi="宋体" w:cs="宋体"/>
          <w:bCs/>
          <w:color w:val="000000"/>
          <w:sz w:val="24"/>
          <w:highlight w:val="none"/>
        </w:rPr>
      </w:pPr>
      <w:r>
        <w:rPr>
          <w:rFonts w:hint="eastAsia" w:ascii="宋体" w:hAnsi="宋体" w:cs="宋体"/>
          <w:color w:val="000000"/>
          <w:sz w:val="24"/>
          <w:highlight w:val="none"/>
        </w:rPr>
        <w:t>群体工程应附《承包人承揽工程项目一览表》（附件1）。</w:t>
      </w:r>
    </w:p>
    <w:p w14:paraId="0CAD5075">
      <w:pPr>
        <w:spacing w:line="460" w:lineRule="exact"/>
        <w:ind w:firstLine="470" w:firstLineChars="196"/>
        <w:rPr>
          <w:rFonts w:ascii="宋体" w:hAnsi="宋体" w:cs="宋体"/>
          <w:color w:val="000000"/>
          <w:sz w:val="24"/>
          <w:highlight w:val="none"/>
        </w:rPr>
      </w:pPr>
      <w:r>
        <w:rPr>
          <w:rFonts w:hint="eastAsia" w:ascii="宋体" w:hAnsi="宋体" w:cs="宋体"/>
          <w:bCs/>
          <w:color w:val="000000"/>
          <w:sz w:val="24"/>
          <w:highlight w:val="none"/>
        </w:rPr>
        <w:t>4.工程承包范围：</w:t>
      </w:r>
      <w:r>
        <w:rPr>
          <w:rFonts w:hint="eastAsia" w:ascii="宋体" w:hAnsi="宋体" w:cs="宋体"/>
          <w:bCs/>
          <w:sz w:val="24"/>
          <w:highlight w:val="none"/>
        </w:rPr>
        <w:t>太平镇果庄村青年路、小车路、府后路与幸福河路南延连通铺水泥路面项目</w:t>
      </w:r>
      <w:r>
        <w:rPr>
          <w:rFonts w:hint="eastAsia" w:ascii="宋体" w:hAnsi="宋体" w:cs="宋体"/>
          <w:color w:val="000000"/>
          <w:sz w:val="24"/>
          <w:highlight w:val="none"/>
        </w:rPr>
        <w:t>施工图纸范围内的所有工程（以工程量清单为准）。</w:t>
      </w:r>
    </w:p>
    <w:p w14:paraId="3034CF59">
      <w:pPr>
        <w:pStyle w:val="5"/>
        <w:spacing w:before="120" w:after="120" w:line="460" w:lineRule="exact"/>
        <w:rPr>
          <w:rFonts w:ascii="宋体" w:hAnsi="宋体" w:eastAsia="宋体" w:cs="宋体"/>
          <w:b w:val="0"/>
          <w:color w:val="000000"/>
          <w:sz w:val="24"/>
          <w:szCs w:val="24"/>
          <w:highlight w:val="none"/>
        </w:rPr>
      </w:pPr>
      <w:bookmarkStart w:id="37" w:name="_Toc351203482"/>
      <w:r>
        <w:rPr>
          <w:rFonts w:hint="eastAsia" w:ascii="宋体" w:hAnsi="宋体" w:eastAsia="宋体" w:cs="宋体"/>
          <w:bCs w:val="0"/>
          <w:color w:val="000000"/>
          <w:sz w:val="24"/>
          <w:szCs w:val="24"/>
          <w:highlight w:val="none"/>
        </w:rPr>
        <w:t>二、合同工期</w:t>
      </w:r>
      <w:bookmarkEnd w:id="37"/>
    </w:p>
    <w:p w14:paraId="32169DF1">
      <w:pPr>
        <w:spacing w:line="460" w:lineRule="exact"/>
        <w:ind w:firstLine="459"/>
        <w:rPr>
          <w:rFonts w:ascii="宋体" w:hAnsi="宋体" w:cs="宋体"/>
          <w:bCs/>
          <w:color w:val="000000"/>
          <w:sz w:val="24"/>
          <w:highlight w:val="none"/>
        </w:rPr>
      </w:pPr>
      <w:r>
        <w:rPr>
          <w:rFonts w:hint="eastAsia" w:ascii="宋体" w:hAnsi="宋体" w:cs="宋体"/>
          <w:bCs/>
          <w:color w:val="000000"/>
          <w:sz w:val="24"/>
          <w:highlight w:val="none"/>
        </w:rPr>
        <w:t>计划开工日期：</w:t>
      </w:r>
      <w:r>
        <w:rPr>
          <w:rFonts w:hint="eastAsia" w:ascii="宋体" w:hAnsi="宋体" w:cs="宋体"/>
          <w:bCs/>
          <w:color w:val="000000"/>
          <w:sz w:val="24"/>
          <w:highlight w:val="none"/>
          <w:u w:val="single"/>
        </w:rPr>
        <w:t>    </w:t>
      </w:r>
      <w:r>
        <w:rPr>
          <w:rFonts w:hint="eastAsia" w:ascii="宋体" w:hAnsi="宋体" w:cs="宋体"/>
          <w:bCs/>
          <w:color w:val="000000"/>
          <w:sz w:val="24"/>
          <w:highlight w:val="none"/>
        </w:rPr>
        <w:t>年</w:t>
      </w:r>
      <w:r>
        <w:rPr>
          <w:rFonts w:hint="eastAsia" w:ascii="宋体" w:hAnsi="宋体" w:cs="宋体"/>
          <w:bCs/>
          <w:color w:val="000000"/>
          <w:sz w:val="24"/>
          <w:highlight w:val="none"/>
          <w:u w:val="single"/>
        </w:rPr>
        <w:t>    </w:t>
      </w:r>
      <w:r>
        <w:rPr>
          <w:rFonts w:hint="eastAsia" w:ascii="宋体" w:hAnsi="宋体" w:cs="宋体"/>
          <w:bCs/>
          <w:color w:val="000000"/>
          <w:sz w:val="24"/>
          <w:highlight w:val="none"/>
        </w:rPr>
        <w:t>月</w:t>
      </w:r>
      <w:r>
        <w:rPr>
          <w:rFonts w:hint="eastAsia" w:ascii="宋体" w:hAnsi="宋体" w:cs="宋体"/>
          <w:bCs/>
          <w:color w:val="000000"/>
          <w:sz w:val="24"/>
          <w:highlight w:val="none"/>
          <w:u w:val="single"/>
        </w:rPr>
        <w:t>    </w:t>
      </w:r>
      <w:r>
        <w:rPr>
          <w:rFonts w:hint="eastAsia" w:ascii="宋体" w:hAnsi="宋体" w:cs="宋体"/>
          <w:bCs/>
          <w:color w:val="000000"/>
          <w:sz w:val="24"/>
          <w:highlight w:val="none"/>
        </w:rPr>
        <w:t>日。</w:t>
      </w:r>
    </w:p>
    <w:p w14:paraId="6F13AF66">
      <w:pPr>
        <w:spacing w:line="460" w:lineRule="exact"/>
        <w:ind w:firstLine="459"/>
        <w:rPr>
          <w:rFonts w:ascii="宋体" w:hAnsi="宋体" w:cs="宋体"/>
          <w:bCs/>
          <w:color w:val="000000"/>
          <w:sz w:val="24"/>
          <w:highlight w:val="none"/>
        </w:rPr>
      </w:pPr>
      <w:r>
        <w:rPr>
          <w:rFonts w:hint="eastAsia" w:ascii="宋体" w:hAnsi="宋体" w:cs="宋体"/>
          <w:bCs/>
          <w:color w:val="000000"/>
          <w:sz w:val="24"/>
          <w:highlight w:val="none"/>
        </w:rPr>
        <w:t>计划竣工日期：</w:t>
      </w:r>
      <w:r>
        <w:rPr>
          <w:rFonts w:hint="eastAsia" w:ascii="宋体" w:hAnsi="宋体" w:cs="宋体"/>
          <w:bCs/>
          <w:color w:val="000000"/>
          <w:sz w:val="24"/>
          <w:highlight w:val="none"/>
          <w:u w:val="single"/>
        </w:rPr>
        <w:t>    </w:t>
      </w:r>
      <w:r>
        <w:rPr>
          <w:rFonts w:hint="eastAsia" w:ascii="宋体" w:hAnsi="宋体" w:cs="宋体"/>
          <w:bCs/>
          <w:color w:val="000000"/>
          <w:sz w:val="24"/>
          <w:highlight w:val="none"/>
        </w:rPr>
        <w:t>年</w:t>
      </w:r>
      <w:r>
        <w:rPr>
          <w:rFonts w:hint="eastAsia" w:ascii="宋体" w:hAnsi="宋体" w:cs="宋体"/>
          <w:bCs/>
          <w:color w:val="000000"/>
          <w:sz w:val="24"/>
          <w:highlight w:val="none"/>
          <w:u w:val="single"/>
        </w:rPr>
        <w:t>    </w:t>
      </w:r>
      <w:r>
        <w:rPr>
          <w:rFonts w:hint="eastAsia" w:ascii="宋体" w:hAnsi="宋体" w:cs="宋体"/>
          <w:bCs/>
          <w:color w:val="000000"/>
          <w:sz w:val="24"/>
          <w:highlight w:val="none"/>
        </w:rPr>
        <w:t>月</w:t>
      </w:r>
      <w:r>
        <w:rPr>
          <w:rFonts w:hint="eastAsia" w:ascii="宋体" w:hAnsi="宋体" w:cs="宋体"/>
          <w:bCs/>
          <w:color w:val="000000"/>
          <w:sz w:val="24"/>
          <w:highlight w:val="none"/>
          <w:u w:val="single"/>
        </w:rPr>
        <w:t>    </w:t>
      </w:r>
      <w:r>
        <w:rPr>
          <w:rFonts w:hint="eastAsia" w:ascii="宋体" w:hAnsi="宋体" w:cs="宋体"/>
          <w:bCs/>
          <w:color w:val="000000"/>
          <w:sz w:val="24"/>
          <w:highlight w:val="none"/>
        </w:rPr>
        <w:t>日。</w:t>
      </w:r>
    </w:p>
    <w:p w14:paraId="4F378F67">
      <w:pPr>
        <w:spacing w:line="460" w:lineRule="exact"/>
        <w:ind w:firstLine="459"/>
        <w:rPr>
          <w:rFonts w:ascii="宋体" w:hAnsi="宋体" w:cs="宋体"/>
          <w:bCs/>
          <w:color w:val="000000"/>
          <w:sz w:val="24"/>
          <w:highlight w:val="none"/>
        </w:rPr>
      </w:pPr>
      <w:r>
        <w:rPr>
          <w:rFonts w:hint="eastAsia" w:ascii="宋体" w:hAnsi="宋体" w:cs="宋体"/>
          <w:bCs/>
          <w:color w:val="000000"/>
          <w:sz w:val="24"/>
          <w:highlight w:val="none"/>
        </w:rPr>
        <w:t>工期总日历天数：</w:t>
      </w:r>
      <w:r>
        <w:rPr>
          <w:rFonts w:hint="eastAsia" w:ascii="宋体" w:hAnsi="宋体" w:cs="宋体"/>
          <w:bCs/>
          <w:color w:val="000000"/>
          <w:sz w:val="24"/>
          <w:highlight w:val="none"/>
          <w:u w:val="single"/>
        </w:rPr>
        <w:t>    </w:t>
      </w:r>
      <w:r>
        <w:rPr>
          <w:rFonts w:hint="eastAsia" w:ascii="宋体" w:hAnsi="宋体" w:cs="宋体"/>
          <w:bCs/>
          <w:color w:val="000000"/>
          <w:sz w:val="24"/>
          <w:highlight w:val="none"/>
        </w:rPr>
        <w:t>天。以批准的开工令为开工日期。</w:t>
      </w:r>
    </w:p>
    <w:p w14:paraId="4962C55C">
      <w:pPr>
        <w:pStyle w:val="5"/>
        <w:spacing w:before="120" w:after="120" w:line="460" w:lineRule="exact"/>
        <w:rPr>
          <w:rFonts w:ascii="宋体" w:hAnsi="宋体" w:eastAsia="宋体" w:cs="宋体"/>
          <w:b w:val="0"/>
          <w:color w:val="000000"/>
          <w:sz w:val="24"/>
          <w:szCs w:val="24"/>
          <w:highlight w:val="none"/>
        </w:rPr>
      </w:pPr>
      <w:bookmarkStart w:id="38" w:name="_Toc351203483"/>
      <w:r>
        <w:rPr>
          <w:rFonts w:hint="eastAsia" w:ascii="宋体" w:hAnsi="宋体" w:eastAsia="宋体" w:cs="宋体"/>
          <w:bCs w:val="0"/>
          <w:color w:val="000000"/>
          <w:sz w:val="24"/>
          <w:szCs w:val="24"/>
          <w:highlight w:val="none"/>
        </w:rPr>
        <w:t>三、质量标准</w:t>
      </w:r>
      <w:bookmarkEnd w:id="38"/>
    </w:p>
    <w:p w14:paraId="054F5E66">
      <w:pPr>
        <w:spacing w:line="460" w:lineRule="exact"/>
        <w:ind w:firstLine="480" w:firstLineChars="200"/>
        <w:rPr>
          <w:rFonts w:ascii="宋体" w:hAnsi="宋体" w:cs="宋体"/>
          <w:bCs/>
          <w:color w:val="000000"/>
          <w:sz w:val="24"/>
          <w:highlight w:val="none"/>
        </w:rPr>
      </w:pPr>
      <w:r>
        <w:rPr>
          <w:rFonts w:hint="eastAsia" w:ascii="宋体" w:hAnsi="宋体" w:cs="宋体"/>
          <w:b/>
          <w:color w:val="000000"/>
          <w:sz w:val="24"/>
          <w:highlight w:val="none"/>
        </w:rPr>
        <w:t>验收质量标准：</w:t>
      </w:r>
      <w:r>
        <w:rPr>
          <w:rFonts w:hint="eastAsia" w:ascii="宋体" w:hAnsi="宋体" w:cs="宋体"/>
          <w:b/>
          <w:color w:val="000000"/>
          <w:sz w:val="24"/>
          <w:highlight w:val="none"/>
          <w:u w:val="single"/>
        </w:rPr>
        <w:t xml:space="preserve"> 合格 </w:t>
      </w:r>
      <w:r>
        <w:rPr>
          <w:rFonts w:hint="eastAsia" w:ascii="宋体" w:hAnsi="宋体" w:cs="宋体"/>
          <w:b/>
          <w:color w:val="000000"/>
          <w:sz w:val="24"/>
          <w:highlight w:val="none"/>
        </w:rPr>
        <w:t>标准。</w:t>
      </w:r>
    </w:p>
    <w:p w14:paraId="5CA1058D">
      <w:pPr>
        <w:pStyle w:val="5"/>
        <w:spacing w:before="120" w:after="120" w:line="460" w:lineRule="exact"/>
        <w:rPr>
          <w:rFonts w:ascii="宋体" w:hAnsi="宋体" w:eastAsia="宋体" w:cs="宋体"/>
          <w:b w:val="0"/>
          <w:color w:val="000000"/>
          <w:sz w:val="24"/>
          <w:szCs w:val="24"/>
          <w:highlight w:val="none"/>
        </w:rPr>
      </w:pPr>
      <w:bookmarkStart w:id="39" w:name="_Toc351203484"/>
      <w:r>
        <w:rPr>
          <w:rFonts w:hint="eastAsia" w:ascii="宋体" w:hAnsi="宋体" w:eastAsia="宋体" w:cs="宋体"/>
          <w:bCs w:val="0"/>
          <w:color w:val="000000"/>
          <w:sz w:val="24"/>
          <w:szCs w:val="24"/>
          <w:highlight w:val="none"/>
        </w:rPr>
        <w:t>四、签约合同价与合同价格形式</w:t>
      </w:r>
      <w:bookmarkEnd w:id="39"/>
      <w:r>
        <w:rPr>
          <w:rFonts w:hint="eastAsia" w:ascii="宋体" w:hAnsi="宋体" w:eastAsia="宋体" w:cs="宋体"/>
          <w:b w:val="0"/>
          <w:color w:val="000000"/>
          <w:sz w:val="24"/>
          <w:szCs w:val="24"/>
          <w:highlight w:val="none"/>
        </w:rPr>
        <w:tab/>
      </w:r>
    </w:p>
    <w:p w14:paraId="56BC4CD5">
      <w:pPr>
        <w:spacing w:line="46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1.签约合同价为：人民币（大写）  (¥  元)；</w:t>
      </w:r>
    </w:p>
    <w:p w14:paraId="2CEC92AE">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2.合同价格形式</w:t>
      </w:r>
      <w:r>
        <w:rPr>
          <w:rFonts w:hint="eastAsia" w:ascii="宋体" w:hAnsi="宋体" w:cs="宋体"/>
          <w:sz w:val="24"/>
          <w:highlight w:val="none"/>
        </w:rPr>
        <w:t>：</w:t>
      </w:r>
      <w:r>
        <w:rPr>
          <w:rFonts w:hint="eastAsia" w:ascii="宋体" w:hAnsi="宋体" w:cs="宋体"/>
          <w:b/>
          <w:sz w:val="24"/>
          <w:highlight w:val="none"/>
        </w:rPr>
        <w:t>本合同采用</w:t>
      </w:r>
      <w:r>
        <w:rPr>
          <w:rFonts w:hint="eastAsia" w:ascii="宋体" w:hAnsi="宋体" w:cs="宋体"/>
          <w:b/>
          <w:color w:val="000000"/>
          <w:sz w:val="24"/>
          <w:highlight w:val="none"/>
          <w:u w:val="single"/>
        </w:rPr>
        <w:t xml:space="preserve"> 单价</w:t>
      </w:r>
      <w:r>
        <w:rPr>
          <w:rFonts w:hint="eastAsia" w:ascii="宋体" w:hAnsi="宋体" w:cs="宋体"/>
          <w:b/>
          <w:sz w:val="24"/>
          <w:highlight w:val="none"/>
        </w:rPr>
        <w:t>合同形式</w:t>
      </w:r>
      <w:r>
        <w:rPr>
          <w:rFonts w:hint="eastAsia" w:ascii="宋体" w:hAnsi="宋体" w:cs="宋体"/>
          <w:sz w:val="24"/>
          <w:highlight w:val="none"/>
        </w:rPr>
        <w:t>。</w:t>
      </w:r>
    </w:p>
    <w:p w14:paraId="358E378A">
      <w:pPr>
        <w:pStyle w:val="5"/>
        <w:spacing w:before="120" w:after="120" w:line="460" w:lineRule="exact"/>
        <w:rPr>
          <w:rFonts w:ascii="宋体" w:hAnsi="宋体" w:eastAsia="宋体" w:cs="宋体"/>
          <w:b w:val="0"/>
          <w:color w:val="000000"/>
          <w:sz w:val="24"/>
          <w:szCs w:val="24"/>
          <w:highlight w:val="none"/>
        </w:rPr>
      </w:pPr>
      <w:bookmarkStart w:id="40" w:name="_Toc351203485"/>
      <w:r>
        <w:rPr>
          <w:rFonts w:hint="eastAsia" w:ascii="宋体" w:hAnsi="宋体" w:eastAsia="宋体" w:cs="宋体"/>
          <w:color w:val="000000"/>
          <w:sz w:val="24"/>
          <w:szCs w:val="24"/>
          <w:highlight w:val="none"/>
        </w:rPr>
        <w:t>五、</w:t>
      </w:r>
      <w:bookmarkEnd w:id="40"/>
      <w:r>
        <w:rPr>
          <w:rFonts w:hint="eastAsia" w:ascii="宋体" w:hAnsi="宋体" w:eastAsia="宋体" w:cs="宋体"/>
          <w:color w:val="000000"/>
          <w:sz w:val="24"/>
          <w:szCs w:val="24"/>
          <w:highlight w:val="none"/>
        </w:rPr>
        <w:t>项目经理</w:t>
      </w:r>
    </w:p>
    <w:p w14:paraId="1A1784E3">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承包人项目经理：</w:t>
      </w:r>
      <w:r>
        <w:rPr>
          <w:rFonts w:hint="eastAsia" w:ascii="宋体" w:hAnsi="宋体" w:cs="宋体"/>
          <w:bCs/>
          <w:color w:val="000000"/>
          <w:sz w:val="24"/>
          <w:highlight w:val="none"/>
          <w:u w:val="single"/>
        </w:rPr>
        <w:t>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3BF1E5B">
      <w:pPr>
        <w:pStyle w:val="5"/>
        <w:spacing w:before="120" w:after="120" w:line="460" w:lineRule="exact"/>
        <w:rPr>
          <w:rFonts w:ascii="宋体" w:hAnsi="宋体" w:eastAsia="宋体" w:cs="宋体"/>
          <w:bCs w:val="0"/>
          <w:color w:val="000000"/>
          <w:sz w:val="24"/>
          <w:szCs w:val="24"/>
          <w:highlight w:val="none"/>
        </w:rPr>
      </w:pPr>
      <w:bookmarkStart w:id="41" w:name="_Toc351203486"/>
      <w:r>
        <w:rPr>
          <w:rFonts w:hint="eastAsia" w:ascii="宋体" w:hAnsi="宋体" w:eastAsia="宋体" w:cs="宋体"/>
          <w:color w:val="000000"/>
          <w:sz w:val="24"/>
          <w:szCs w:val="24"/>
          <w:highlight w:val="none"/>
        </w:rPr>
        <w:t>六、合同文件构成</w:t>
      </w:r>
      <w:bookmarkEnd w:id="41"/>
    </w:p>
    <w:p w14:paraId="505B1E0C">
      <w:pPr>
        <w:spacing w:line="46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本协议书与下列文件一起构成合同文件：</w:t>
      </w:r>
    </w:p>
    <w:p w14:paraId="7C18B651">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（1）中标通知书</w:t>
      </w:r>
      <w:r>
        <w:rPr>
          <w:rFonts w:hint="eastAsia" w:ascii="宋体" w:hAnsi="宋体" w:cs="宋体"/>
          <w:sz w:val="24"/>
          <w:highlight w:val="none"/>
        </w:rPr>
        <w:t>；</w:t>
      </w:r>
    </w:p>
    <w:p w14:paraId="0C5A908C">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（2）投标函及其附录</w:t>
      </w:r>
      <w:r>
        <w:rPr>
          <w:rFonts w:hint="eastAsia" w:ascii="宋体" w:hAnsi="宋体" w:cs="宋体"/>
          <w:sz w:val="24"/>
          <w:highlight w:val="none"/>
        </w:rPr>
        <w:t>；</w:t>
      </w:r>
    </w:p>
    <w:p w14:paraId="63B63AD9">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（3）专用合同条款及其附件；</w:t>
      </w:r>
    </w:p>
    <w:p w14:paraId="29284FAB">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（4）通用合同条款；</w:t>
      </w:r>
    </w:p>
    <w:p w14:paraId="67D5FB3D">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（5）技术标准和要求；</w:t>
      </w:r>
    </w:p>
    <w:p w14:paraId="3F81E734">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（6）图纸；</w:t>
      </w:r>
    </w:p>
    <w:p w14:paraId="683DA169">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（7）已标价工程量清单或预算书；</w:t>
      </w:r>
    </w:p>
    <w:p w14:paraId="42969664">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（8）其他合同文件。</w:t>
      </w:r>
    </w:p>
    <w:p w14:paraId="38DE782F">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在合同订立及履行过程中形成的与合同有关的文件均构成合同文件组成部分。</w:t>
      </w:r>
    </w:p>
    <w:p w14:paraId="6E90B408">
      <w:pPr>
        <w:autoSpaceDE w:val="0"/>
        <w:autoSpaceDN w:val="0"/>
        <w:adjustRightInd w:val="0"/>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上述各项合同文件包括合同当事人就该项合同文件所作出的补充和修改，属于同一类内容的文件，应以最新签署的为准。专用合同条款及其附件须经合同当事人签字或盖章。</w:t>
      </w:r>
    </w:p>
    <w:p w14:paraId="4DE1A646">
      <w:pPr>
        <w:pStyle w:val="5"/>
        <w:spacing w:before="120" w:after="120" w:line="460" w:lineRule="exact"/>
        <w:rPr>
          <w:rFonts w:ascii="宋体" w:hAnsi="宋体" w:eastAsia="宋体" w:cs="宋体"/>
          <w:b w:val="0"/>
          <w:bCs w:val="0"/>
          <w:color w:val="000000"/>
          <w:sz w:val="24"/>
          <w:szCs w:val="24"/>
          <w:highlight w:val="none"/>
        </w:rPr>
      </w:pPr>
      <w:bookmarkStart w:id="42" w:name="_Toc351203487"/>
      <w:r>
        <w:rPr>
          <w:rFonts w:hint="eastAsia" w:ascii="宋体" w:hAnsi="宋体" w:eastAsia="宋体" w:cs="宋体"/>
          <w:color w:val="000000"/>
          <w:sz w:val="24"/>
          <w:szCs w:val="24"/>
          <w:highlight w:val="none"/>
        </w:rPr>
        <w:t>七、承诺</w:t>
      </w:r>
      <w:bookmarkEnd w:id="42"/>
    </w:p>
    <w:p w14:paraId="46FD8CD8">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1.发包人承诺按照法律规定履行项目审批手续、筹集工程建设资金并按照合同约定的期限和方式支付合同价款。</w:t>
      </w:r>
    </w:p>
    <w:p w14:paraId="053912F4">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2.承包人承诺按照法律规定及合同约定组织完成工程施工，确保工程质量和安全，不进行转包及违法分包，并在缺陷责任期及保修期内承担相应的工程维修责任。</w:t>
      </w:r>
    </w:p>
    <w:p w14:paraId="4B2B3C34">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3.发包人和承包人通过招投标形式签订合同的，双方理解并承诺不再就同一工程另行签订与合同实质性内容相背离的协议。</w:t>
      </w:r>
    </w:p>
    <w:p w14:paraId="50ECBDA0">
      <w:pPr>
        <w:spacing w:line="460" w:lineRule="exact"/>
        <w:rPr>
          <w:rFonts w:ascii="宋体" w:hAnsi="宋体" w:cs="宋体"/>
          <w:color w:val="000000"/>
          <w:sz w:val="24"/>
          <w:highlight w:val="none"/>
        </w:rPr>
      </w:pPr>
      <w:bookmarkStart w:id="43" w:name="_Toc351203488"/>
      <w:r>
        <w:rPr>
          <w:rFonts w:hint="eastAsia" w:ascii="宋体" w:hAnsi="宋体" w:cs="宋体"/>
          <w:b/>
          <w:bCs/>
          <w:color w:val="000000"/>
          <w:sz w:val="24"/>
          <w:highlight w:val="none"/>
        </w:rPr>
        <w:t>八、词语含义</w:t>
      </w:r>
      <w:bookmarkEnd w:id="43"/>
    </w:p>
    <w:p w14:paraId="1F8E9168">
      <w:pPr>
        <w:spacing w:line="46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本协议书中词语含义与第二部分通用合同条款中赋予的含义相同。</w:t>
      </w:r>
    </w:p>
    <w:p w14:paraId="6D67734A">
      <w:pPr>
        <w:pStyle w:val="5"/>
        <w:spacing w:before="120" w:after="120" w:line="460" w:lineRule="exact"/>
        <w:rPr>
          <w:rFonts w:ascii="宋体" w:hAnsi="宋体" w:eastAsia="宋体" w:cs="宋体"/>
          <w:bCs w:val="0"/>
          <w:color w:val="000000"/>
          <w:sz w:val="24"/>
          <w:szCs w:val="24"/>
          <w:highlight w:val="none"/>
        </w:rPr>
      </w:pPr>
      <w:bookmarkStart w:id="44" w:name="_Toc351203489"/>
      <w:r>
        <w:rPr>
          <w:rFonts w:hint="eastAsia" w:ascii="宋体" w:hAnsi="宋体" w:eastAsia="宋体" w:cs="宋体"/>
          <w:color w:val="000000"/>
          <w:sz w:val="24"/>
          <w:szCs w:val="24"/>
          <w:highlight w:val="none"/>
        </w:rPr>
        <w:t>九、签订时间</w:t>
      </w:r>
      <w:bookmarkEnd w:id="44"/>
    </w:p>
    <w:p w14:paraId="28FEDFC1">
      <w:pPr>
        <w:spacing w:line="46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本合同于年月日签订。</w:t>
      </w:r>
      <w:bookmarkStart w:id="45" w:name="_Toc351203490"/>
    </w:p>
    <w:p w14:paraId="4B072F6C">
      <w:pPr>
        <w:numPr>
          <w:ilvl w:val="0"/>
          <w:numId w:val="1"/>
        </w:numPr>
        <w:spacing w:line="460" w:lineRule="exact"/>
        <w:ind w:firstLine="480" w:firstLineChars="200"/>
        <w:rPr>
          <w:rFonts w:ascii="宋体" w:hAnsi="宋体" w:cs="宋体"/>
          <w:b/>
          <w:bCs/>
          <w:color w:val="000000"/>
          <w:sz w:val="24"/>
          <w:highlight w:val="none"/>
        </w:rPr>
      </w:pPr>
      <w:r>
        <w:rPr>
          <w:rFonts w:hint="eastAsia" w:ascii="宋体" w:hAnsi="宋体" w:cs="宋体"/>
          <w:b/>
          <w:bCs/>
          <w:color w:val="000000"/>
          <w:sz w:val="24"/>
          <w:highlight w:val="none"/>
        </w:rPr>
        <w:t>签订地点</w:t>
      </w:r>
      <w:bookmarkEnd w:id="45"/>
    </w:p>
    <w:p w14:paraId="35C76F49">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本合同在 签订。</w:t>
      </w:r>
      <w:bookmarkStart w:id="46" w:name="_Toc351203491"/>
    </w:p>
    <w:p w14:paraId="2C03C71C">
      <w:pPr>
        <w:numPr>
          <w:ilvl w:val="0"/>
          <w:numId w:val="1"/>
        </w:numPr>
        <w:spacing w:line="460" w:lineRule="exact"/>
        <w:ind w:firstLine="480" w:firstLineChars="200"/>
        <w:rPr>
          <w:rFonts w:ascii="宋体" w:hAnsi="宋体" w:cs="宋体"/>
          <w:b/>
          <w:bCs/>
          <w:color w:val="000000"/>
          <w:sz w:val="24"/>
          <w:highlight w:val="none"/>
        </w:rPr>
      </w:pPr>
      <w:r>
        <w:rPr>
          <w:rFonts w:hint="eastAsia" w:ascii="宋体" w:hAnsi="宋体" w:cs="宋体"/>
          <w:b/>
          <w:bCs/>
          <w:color w:val="000000"/>
          <w:sz w:val="24"/>
          <w:highlight w:val="none"/>
        </w:rPr>
        <w:t>补充协议</w:t>
      </w:r>
      <w:bookmarkEnd w:id="46"/>
    </w:p>
    <w:p w14:paraId="7EBDB6AC">
      <w:pPr>
        <w:spacing w:line="460" w:lineRule="exact"/>
        <w:ind w:left="420" w:leftChars="200"/>
        <w:rPr>
          <w:rFonts w:ascii="宋体" w:hAnsi="宋体" w:cs="宋体"/>
          <w:color w:val="000000"/>
          <w:sz w:val="24"/>
          <w:highlight w:val="none"/>
        </w:rPr>
      </w:pPr>
      <w:r>
        <w:rPr>
          <w:rFonts w:hint="eastAsia" w:ascii="宋体" w:hAnsi="宋体" w:cs="宋体"/>
          <w:color w:val="000000"/>
          <w:sz w:val="24"/>
          <w:highlight w:val="none"/>
        </w:rPr>
        <w:t>合同未尽事宜，合同当事人另行签订补充协议，补充协议是合同的组成部分。</w:t>
      </w:r>
    </w:p>
    <w:p w14:paraId="212883D0">
      <w:pPr>
        <w:pStyle w:val="5"/>
        <w:spacing w:before="120" w:after="120" w:line="460" w:lineRule="exact"/>
        <w:rPr>
          <w:rFonts w:ascii="宋体" w:hAnsi="宋体" w:eastAsia="宋体" w:cs="宋体"/>
          <w:b w:val="0"/>
          <w:bCs w:val="0"/>
          <w:color w:val="000000"/>
          <w:sz w:val="24"/>
          <w:szCs w:val="24"/>
          <w:highlight w:val="none"/>
        </w:rPr>
      </w:pPr>
      <w:bookmarkStart w:id="47" w:name="_Toc351203492"/>
      <w:r>
        <w:rPr>
          <w:rFonts w:hint="eastAsia" w:ascii="宋体" w:hAnsi="宋体" w:eastAsia="宋体" w:cs="宋体"/>
          <w:b w:val="0"/>
          <w:bCs w:val="0"/>
          <w:color w:val="000000"/>
          <w:sz w:val="24"/>
          <w:szCs w:val="24"/>
          <w:highlight w:val="none"/>
        </w:rPr>
        <w:t>十二、合同生效</w:t>
      </w:r>
      <w:bookmarkEnd w:id="47"/>
    </w:p>
    <w:p w14:paraId="08DF7BC3">
      <w:pPr>
        <w:pStyle w:val="5"/>
        <w:spacing w:before="120" w:after="120" w:line="460" w:lineRule="exact"/>
        <w:ind w:firstLine="480" w:firstLineChars="200"/>
        <w:rPr>
          <w:rFonts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本合同自生效。</w:t>
      </w:r>
    </w:p>
    <w:p w14:paraId="302B2D69">
      <w:pPr>
        <w:pStyle w:val="5"/>
        <w:spacing w:before="120" w:after="120" w:line="460" w:lineRule="exact"/>
        <w:rPr>
          <w:rFonts w:ascii="宋体" w:hAnsi="宋体" w:eastAsia="宋体" w:cs="宋体"/>
          <w:b w:val="0"/>
          <w:bCs w:val="0"/>
          <w:color w:val="000000"/>
          <w:sz w:val="24"/>
          <w:szCs w:val="24"/>
          <w:highlight w:val="none"/>
        </w:rPr>
      </w:pPr>
      <w:bookmarkStart w:id="48" w:name="_Toc351203493"/>
      <w:r>
        <w:rPr>
          <w:rFonts w:hint="eastAsia" w:ascii="宋体" w:hAnsi="宋体" w:eastAsia="宋体" w:cs="宋体"/>
          <w:b w:val="0"/>
          <w:bCs w:val="0"/>
          <w:color w:val="000000"/>
          <w:sz w:val="24"/>
          <w:szCs w:val="24"/>
          <w:highlight w:val="none"/>
        </w:rPr>
        <w:t>十三、合同份数</w:t>
      </w:r>
      <w:bookmarkEnd w:id="48"/>
    </w:p>
    <w:p w14:paraId="1E853003">
      <w:pPr>
        <w:spacing w:line="46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本合同一式份，均具有同等法律效力，发包人执份，承包人执份。</w:t>
      </w:r>
    </w:p>
    <w:p w14:paraId="227BF93E">
      <w:pPr>
        <w:spacing w:line="460" w:lineRule="exact"/>
        <w:ind w:firstLine="480" w:firstLineChars="200"/>
        <w:rPr>
          <w:rFonts w:ascii="宋体" w:hAnsi="宋体" w:cs="宋体"/>
          <w:color w:val="000000"/>
          <w:sz w:val="24"/>
          <w:highlight w:val="none"/>
        </w:rPr>
      </w:pPr>
    </w:p>
    <w:p w14:paraId="21ED0F36">
      <w:pPr>
        <w:spacing w:line="460" w:lineRule="exact"/>
        <w:rPr>
          <w:rFonts w:ascii="宋体" w:hAnsi="宋体" w:cs="宋体"/>
          <w:color w:val="000000"/>
          <w:sz w:val="24"/>
          <w:highlight w:val="none"/>
          <w:u w:val="single"/>
        </w:rPr>
      </w:pPr>
      <w:r>
        <w:rPr>
          <w:rFonts w:hint="eastAsia" w:ascii="宋体" w:hAnsi="宋体" w:cs="宋体"/>
          <w:color w:val="000000"/>
          <w:sz w:val="24"/>
          <w:highlight w:val="none"/>
        </w:rPr>
        <w:t xml:space="preserve">发包人：  (公章)                        承包人：  (公章)                          </w:t>
      </w:r>
    </w:p>
    <w:p w14:paraId="316FE44A">
      <w:pPr>
        <w:spacing w:line="460" w:lineRule="exact"/>
        <w:rPr>
          <w:rFonts w:ascii="宋体" w:hAnsi="宋体" w:cs="宋体"/>
          <w:color w:val="000000"/>
          <w:sz w:val="24"/>
          <w:highlight w:val="none"/>
        </w:rPr>
      </w:pPr>
    </w:p>
    <w:p w14:paraId="6CE09F93">
      <w:pPr>
        <w:spacing w:line="460" w:lineRule="exact"/>
        <w:rPr>
          <w:rFonts w:ascii="宋体" w:hAnsi="宋体" w:cs="宋体"/>
          <w:color w:val="000000"/>
          <w:sz w:val="24"/>
          <w:highlight w:val="none"/>
        </w:rPr>
      </w:pPr>
      <w:r>
        <w:rPr>
          <w:rFonts w:hint="eastAsia" w:ascii="宋体" w:hAnsi="宋体" w:cs="宋体"/>
          <w:color w:val="000000"/>
          <w:sz w:val="24"/>
          <w:highlight w:val="none"/>
        </w:rPr>
        <w:t>法定代表人或其委托代理人：  法定代表人或其委托代理人：</w:t>
      </w:r>
    </w:p>
    <w:p w14:paraId="5A6E7F23">
      <w:pPr>
        <w:spacing w:line="460" w:lineRule="exact"/>
        <w:ind w:firstLine="1440" w:firstLineChars="600"/>
        <w:rPr>
          <w:rFonts w:ascii="宋体" w:hAnsi="宋体" w:cs="宋体"/>
          <w:color w:val="000000"/>
          <w:sz w:val="24"/>
          <w:highlight w:val="none"/>
        </w:rPr>
      </w:pPr>
      <w:r>
        <w:rPr>
          <w:rFonts w:hint="eastAsia" w:ascii="宋体" w:hAnsi="宋体" w:cs="宋体"/>
          <w:color w:val="000000"/>
          <w:sz w:val="24"/>
          <w:highlight w:val="none"/>
        </w:rPr>
        <w:t>（签字或盖章）（签字或盖章）</w:t>
      </w:r>
    </w:p>
    <w:p w14:paraId="5E609B0B">
      <w:pPr>
        <w:pStyle w:val="3"/>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日期：  年   月   日                    日期：  年   月   日</w:t>
      </w:r>
    </w:p>
    <w:p w14:paraId="1D2B950E">
      <w:pPr>
        <w:rPr>
          <w:rFonts w:ascii="宋体" w:hAnsi="宋体" w:cs="宋体"/>
          <w:kern w:val="0"/>
          <w:sz w:val="24"/>
          <w:highlight w:val="none"/>
        </w:rPr>
      </w:pPr>
    </w:p>
    <w:p w14:paraId="19AE1AEC">
      <w:pPr>
        <w:rPr>
          <w:rFonts w:ascii="宋体" w:hAnsi="宋体" w:cs="宋体"/>
          <w:kern w:val="0"/>
          <w:sz w:val="24"/>
          <w:highlight w:val="none"/>
        </w:rPr>
      </w:pPr>
    </w:p>
    <w:p w14:paraId="61292897">
      <w:pPr>
        <w:rPr>
          <w:rFonts w:ascii="宋体" w:hAnsi="宋体" w:cs="宋体"/>
          <w:kern w:val="0"/>
          <w:sz w:val="24"/>
          <w:highlight w:val="none"/>
        </w:rPr>
      </w:pPr>
    </w:p>
    <w:p w14:paraId="533D9F4A">
      <w:pPr>
        <w:rPr>
          <w:rFonts w:ascii="宋体" w:hAnsi="宋体" w:cs="宋体"/>
          <w:kern w:val="0"/>
          <w:sz w:val="24"/>
          <w:highlight w:val="none"/>
        </w:rPr>
      </w:pPr>
    </w:p>
    <w:p w14:paraId="332240C0">
      <w:pPr>
        <w:rPr>
          <w:rFonts w:ascii="宋体" w:hAnsi="宋体" w:cs="宋体"/>
          <w:kern w:val="0"/>
          <w:sz w:val="24"/>
          <w:highlight w:val="none"/>
        </w:rPr>
      </w:pPr>
    </w:p>
    <w:p w14:paraId="2F37BDB3">
      <w:pPr>
        <w:rPr>
          <w:rFonts w:ascii="宋体" w:hAnsi="宋体" w:cs="宋体"/>
          <w:kern w:val="0"/>
          <w:sz w:val="24"/>
          <w:highlight w:val="none"/>
        </w:rPr>
      </w:pPr>
    </w:p>
    <w:p w14:paraId="4E450E0F">
      <w:pPr>
        <w:rPr>
          <w:rFonts w:ascii="宋体" w:hAnsi="宋体" w:cs="宋体"/>
          <w:kern w:val="0"/>
          <w:sz w:val="24"/>
          <w:highlight w:val="none"/>
        </w:rPr>
      </w:pPr>
    </w:p>
    <w:p w14:paraId="6EF5C9FB">
      <w:pPr>
        <w:rPr>
          <w:rFonts w:ascii="宋体" w:hAnsi="宋体" w:cs="宋体"/>
          <w:sz w:val="24"/>
          <w:highlight w:val="none"/>
        </w:rPr>
      </w:pPr>
    </w:p>
    <w:p w14:paraId="180B308A">
      <w:pPr>
        <w:rPr>
          <w:rFonts w:ascii="宋体" w:hAnsi="宋体" w:cs="宋体"/>
          <w:sz w:val="24"/>
          <w:highlight w:val="none"/>
        </w:rPr>
      </w:pPr>
    </w:p>
    <w:p w14:paraId="1CAA5D1A">
      <w:pPr>
        <w:widowControl/>
        <w:spacing w:line="360" w:lineRule="auto"/>
        <w:rPr>
          <w:rFonts w:ascii="宋体" w:hAnsi="宋体" w:cs="宋体"/>
          <w:b/>
          <w:kern w:val="0"/>
          <w:sz w:val="24"/>
          <w:highlight w:val="none"/>
        </w:rPr>
      </w:pPr>
      <w:r>
        <w:rPr>
          <w:rFonts w:hint="eastAsia" w:ascii="宋体" w:hAnsi="宋体" w:cs="宋体"/>
          <w:b/>
          <w:kern w:val="0"/>
          <w:sz w:val="24"/>
          <w:highlight w:val="none"/>
        </w:rPr>
        <w:br w:type="page"/>
      </w:r>
    </w:p>
    <w:p w14:paraId="1C136DAE">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第二节   通用合同条款</w:t>
      </w:r>
    </w:p>
    <w:p w14:paraId="64A5CD5B">
      <w:pPr>
        <w:widowControl/>
        <w:spacing w:line="360" w:lineRule="auto"/>
        <w:jc w:val="center"/>
        <w:rPr>
          <w:rFonts w:ascii="宋体" w:hAnsi="宋体" w:cs="宋体"/>
          <w:kern w:val="0"/>
          <w:sz w:val="24"/>
          <w:highlight w:val="none"/>
        </w:rPr>
      </w:pPr>
      <w:r>
        <w:rPr>
          <w:rFonts w:hint="eastAsia" w:ascii="宋体" w:hAnsi="宋体" w:cs="宋体"/>
          <w:b/>
          <w:kern w:val="0"/>
          <w:sz w:val="24"/>
          <w:highlight w:val="none"/>
        </w:rPr>
        <w:t>通用合同条款（见《建设工程施工合同示范文本》2013版</w:t>
      </w:r>
    </w:p>
    <w:p w14:paraId="6DE6A5E9">
      <w:pPr>
        <w:pStyle w:val="3"/>
        <w:pageBreakBefore/>
        <w:spacing w:line="413" w:lineRule="auto"/>
        <w:ind w:firstLine="3480" w:firstLineChars="1450"/>
        <w:rPr>
          <w:rFonts w:ascii="宋体" w:hAnsi="宋体" w:eastAsia="宋体" w:cs="宋体"/>
          <w:sz w:val="24"/>
          <w:szCs w:val="24"/>
          <w:highlight w:val="none"/>
        </w:rPr>
      </w:pPr>
      <w:bookmarkStart w:id="49" w:name="_Toc383094732"/>
      <w:bookmarkStart w:id="50" w:name="_Toc389643016"/>
      <w:bookmarkStart w:id="51" w:name="_Toc295124071"/>
      <w:bookmarkStart w:id="52" w:name="_Toc448765316"/>
      <w:bookmarkStart w:id="53" w:name="_Toc381714529"/>
      <w:bookmarkStart w:id="54" w:name="_Toc416701275"/>
      <w:r>
        <w:rPr>
          <w:rFonts w:hint="eastAsia" w:ascii="宋体" w:hAnsi="宋体" w:eastAsia="宋体" w:cs="宋体"/>
          <w:sz w:val="24"/>
          <w:szCs w:val="24"/>
          <w:highlight w:val="none"/>
        </w:rPr>
        <w:t>第三节  专用合同条款</w:t>
      </w:r>
      <w:bookmarkEnd w:id="49"/>
      <w:bookmarkEnd w:id="50"/>
      <w:bookmarkEnd w:id="51"/>
      <w:bookmarkEnd w:id="52"/>
      <w:bookmarkEnd w:id="53"/>
    </w:p>
    <w:bookmarkEnd w:id="54"/>
    <w:p w14:paraId="058BF116">
      <w:pPr>
        <w:pStyle w:val="4"/>
        <w:rPr>
          <w:rFonts w:ascii="宋体" w:hAnsi="宋体" w:cs="宋体"/>
          <w:szCs w:val="24"/>
          <w:highlight w:val="none"/>
        </w:rPr>
      </w:pPr>
      <w:r>
        <w:rPr>
          <w:rFonts w:hint="eastAsia" w:ascii="宋体" w:hAnsi="宋体" w:cs="宋体"/>
          <w:szCs w:val="24"/>
          <w:highlight w:val="none"/>
        </w:rPr>
        <w:t>1.一般约定</w:t>
      </w:r>
    </w:p>
    <w:p w14:paraId="58C32411">
      <w:pPr>
        <w:pStyle w:val="4"/>
        <w:spacing w:line="400" w:lineRule="exact"/>
        <w:rPr>
          <w:rFonts w:ascii="宋体" w:hAnsi="宋体" w:cs="宋体"/>
          <w:szCs w:val="24"/>
          <w:highlight w:val="none"/>
        </w:rPr>
      </w:pPr>
      <w:r>
        <w:rPr>
          <w:rFonts w:hint="eastAsia" w:ascii="宋体" w:hAnsi="宋体" w:cs="宋体"/>
          <w:szCs w:val="24"/>
          <w:highlight w:val="none"/>
        </w:rPr>
        <w:t>1.1词语定义</w:t>
      </w:r>
    </w:p>
    <w:p w14:paraId="1E4837B1">
      <w:pPr>
        <w:spacing w:beforeLines="20" w:line="400" w:lineRule="exact"/>
        <w:ind w:firstLine="480" w:firstLineChars="200"/>
        <w:rPr>
          <w:rFonts w:ascii="宋体" w:hAnsi="宋体" w:cs="宋体"/>
          <w:b/>
          <w:bCs/>
          <w:sz w:val="24"/>
          <w:highlight w:val="none"/>
        </w:rPr>
      </w:pPr>
      <w:r>
        <w:rPr>
          <w:rFonts w:hint="eastAsia" w:ascii="宋体" w:hAnsi="宋体" w:cs="宋体"/>
          <w:b/>
          <w:bCs/>
          <w:sz w:val="24"/>
          <w:highlight w:val="none"/>
        </w:rPr>
        <w:t>1.1.2合同当事人和人员</w:t>
      </w:r>
    </w:p>
    <w:p w14:paraId="25EC0BCF">
      <w:pPr>
        <w:spacing w:line="400" w:lineRule="exact"/>
        <w:ind w:firstLine="480" w:firstLineChars="200"/>
        <w:rPr>
          <w:rFonts w:ascii="宋体" w:hAnsi="宋体" w:cs="宋体"/>
          <w:sz w:val="24"/>
          <w:highlight w:val="none"/>
        </w:rPr>
      </w:pPr>
      <w:r>
        <w:rPr>
          <w:rFonts w:hint="eastAsia" w:ascii="宋体" w:hAnsi="宋体" w:cs="宋体"/>
          <w:sz w:val="24"/>
          <w:highlight w:val="none"/>
        </w:rPr>
        <w:t>1.1.2.2发包人：</w:t>
      </w:r>
      <w:r>
        <w:rPr>
          <w:rFonts w:hint="eastAsia" w:ascii="宋体" w:hAnsi="宋体" w:cs="宋体"/>
          <w:kern w:val="0"/>
          <w:sz w:val="24"/>
          <w:highlight w:val="none"/>
          <w:u w:val="single"/>
        </w:rPr>
        <w:t>邹城市太平镇</w:t>
      </w:r>
      <w:r>
        <w:rPr>
          <w:rFonts w:hint="eastAsia" w:ascii="宋体" w:hAnsi="宋体" w:cs="宋体"/>
          <w:kern w:val="0"/>
          <w:sz w:val="24"/>
          <w:highlight w:val="none"/>
          <w:u w:val="single"/>
          <w:lang w:eastAsia="zh-CN"/>
        </w:rPr>
        <w:t>果庄村村民</w:t>
      </w:r>
      <w:r>
        <w:rPr>
          <w:rFonts w:hint="eastAsia" w:ascii="宋体" w:hAnsi="宋体" w:cs="宋体"/>
          <w:kern w:val="0"/>
          <w:sz w:val="24"/>
          <w:highlight w:val="none"/>
          <w:u w:val="single"/>
        </w:rPr>
        <w:t>委员会</w:t>
      </w:r>
      <w:r>
        <w:rPr>
          <w:rFonts w:hint="eastAsia" w:ascii="宋体" w:hAnsi="宋体" w:cs="宋体"/>
          <w:sz w:val="24"/>
          <w:highlight w:val="none"/>
        </w:rPr>
        <w:t>。</w:t>
      </w:r>
    </w:p>
    <w:p w14:paraId="55190D37">
      <w:pPr>
        <w:spacing w:line="400" w:lineRule="exact"/>
        <w:ind w:firstLine="480" w:firstLineChars="200"/>
        <w:rPr>
          <w:rFonts w:ascii="宋体" w:hAnsi="宋体" w:cs="宋体"/>
          <w:sz w:val="24"/>
          <w:highlight w:val="none"/>
        </w:rPr>
      </w:pPr>
      <w:r>
        <w:rPr>
          <w:rFonts w:hint="eastAsia" w:ascii="宋体" w:hAnsi="宋体" w:cs="宋体"/>
          <w:sz w:val="24"/>
          <w:highlight w:val="none"/>
        </w:rPr>
        <w:t>1.1.2.6监理人：。</w:t>
      </w:r>
    </w:p>
    <w:p w14:paraId="4945D211">
      <w:pPr>
        <w:spacing w:line="400" w:lineRule="exact"/>
        <w:ind w:firstLine="480" w:firstLineChars="200"/>
        <w:rPr>
          <w:rFonts w:ascii="宋体" w:hAnsi="宋体" w:cs="宋体"/>
          <w:sz w:val="24"/>
          <w:highlight w:val="none"/>
        </w:rPr>
      </w:pPr>
      <w:r>
        <w:rPr>
          <w:rFonts w:hint="eastAsia" w:ascii="宋体" w:hAnsi="宋体" w:cs="宋体"/>
          <w:sz w:val="24"/>
          <w:highlight w:val="none"/>
        </w:rPr>
        <w:t>1.1.2.8发包人代表：指发包人指定的派驻施工场地(现场)的全权代表。</w:t>
      </w:r>
    </w:p>
    <w:p w14:paraId="1C86E440">
      <w:pPr>
        <w:spacing w:line="400" w:lineRule="exact"/>
        <w:ind w:firstLine="480" w:firstLineChars="200"/>
        <w:rPr>
          <w:rFonts w:ascii="宋体" w:hAnsi="宋体" w:cs="宋体"/>
          <w:sz w:val="24"/>
          <w:highlight w:val="none"/>
        </w:rPr>
      </w:pPr>
      <w:r>
        <w:rPr>
          <w:rFonts w:hint="eastAsia" w:ascii="宋体" w:hAnsi="宋体" w:cs="宋体"/>
          <w:sz w:val="24"/>
          <w:highlight w:val="none"/>
        </w:rPr>
        <w:t>姓    名：。</w:t>
      </w:r>
    </w:p>
    <w:p w14:paraId="60F2EDA5">
      <w:pPr>
        <w:spacing w:line="400" w:lineRule="exact"/>
        <w:ind w:firstLine="480" w:firstLineChars="200"/>
        <w:rPr>
          <w:rFonts w:ascii="宋体" w:hAnsi="宋体" w:cs="宋体"/>
          <w:sz w:val="24"/>
          <w:highlight w:val="none"/>
        </w:rPr>
      </w:pPr>
      <w:r>
        <w:rPr>
          <w:rFonts w:hint="eastAsia" w:ascii="宋体" w:hAnsi="宋体" w:cs="宋体"/>
          <w:sz w:val="24"/>
          <w:highlight w:val="none"/>
        </w:rPr>
        <w:t>职    称：。</w:t>
      </w:r>
    </w:p>
    <w:p w14:paraId="1C50DBF3">
      <w:pPr>
        <w:spacing w:line="400" w:lineRule="exact"/>
        <w:ind w:firstLine="480" w:firstLineChars="200"/>
        <w:rPr>
          <w:rFonts w:ascii="宋体" w:hAnsi="宋体" w:cs="宋体"/>
          <w:sz w:val="24"/>
          <w:highlight w:val="none"/>
        </w:rPr>
      </w:pPr>
      <w:r>
        <w:rPr>
          <w:rFonts w:hint="eastAsia" w:ascii="宋体" w:hAnsi="宋体" w:cs="宋体"/>
          <w:sz w:val="24"/>
          <w:highlight w:val="none"/>
        </w:rPr>
        <w:t>联系电话：。</w:t>
      </w:r>
    </w:p>
    <w:p w14:paraId="36B272C9">
      <w:pPr>
        <w:spacing w:line="400" w:lineRule="exact"/>
        <w:ind w:firstLine="480" w:firstLineChars="200"/>
        <w:rPr>
          <w:rFonts w:ascii="宋体" w:hAnsi="宋体" w:cs="宋体"/>
          <w:sz w:val="24"/>
          <w:highlight w:val="none"/>
        </w:rPr>
      </w:pPr>
      <w:r>
        <w:rPr>
          <w:rFonts w:hint="eastAsia" w:ascii="宋体" w:hAnsi="宋体" w:cs="宋体"/>
          <w:sz w:val="24"/>
          <w:highlight w:val="none"/>
        </w:rPr>
        <w:t>电子信箱：。</w:t>
      </w:r>
    </w:p>
    <w:p w14:paraId="775862CF">
      <w:pPr>
        <w:spacing w:line="400" w:lineRule="exact"/>
        <w:ind w:firstLine="480" w:firstLineChars="200"/>
        <w:rPr>
          <w:rFonts w:ascii="宋体" w:hAnsi="宋体" w:cs="宋体"/>
          <w:sz w:val="24"/>
          <w:highlight w:val="none"/>
        </w:rPr>
      </w:pPr>
      <w:r>
        <w:rPr>
          <w:rFonts w:hint="eastAsia" w:ascii="宋体" w:hAnsi="宋体" w:cs="宋体"/>
          <w:sz w:val="24"/>
          <w:highlight w:val="none"/>
        </w:rPr>
        <w:t>通信地址：。</w:t>
      </w:r>
    </w:p>
    <w:p w14:paraId="4D7C2A5E">
      <w:pPr>
        <w:spacing w:line="400" w:lineRule="exact"/>
        <w:ind w:firstLine="480" w:firstLineChars="200"/>
        <w:rPr>
          <w:rFonts w:ascii="宋体" w:hAnsi="宋体" w:cs="宋体"/>
          <w:sz w:val="24"/>
          <w:highlight w:val="none"/>
        </w:rPr>
      </w:pPr>
      <w:r>
        <w:rPr>
          <w:rFonts w:hint="eastAsia" w:ascii="宋体" w:hAnsi="宋体" w:cs="宋体"/>
          <w:sz w:val="24"/>
          <w:highlight w:val="none"/>
        </w:rPr>
        <w:t>1.1.2.9 专业分包人：指根据合同条款第15.8.1项的约定，由发包人和承包人以招标方式选择的分包人。</w:t>
      </w:r>
    </w:p>
    <w:p w14:paraId="20AE19C5">
      <w:pPr>
        <w:spacing w:line="400" w:lineRule="exact"/>
        <w:ind w:firstLine="480" w:firstLineChars="200"/>
        <w:rPr>
          <w:rFonts w:ascii="宋体" w:hAnsi="宋体" w:cs="宋体"/>
          <w:sz w:val="24"/>
          <w:highlight w:val="none"/>
        </w:rPr>
      </w:pPr>
      <w:r>
        <w:rPr>
          <w:rFonts w:hint="eastAsia" w:ascii="宋体" w:hAnsi="宋体" w:cs="宋体"/>
          <w:sz w:val="24"/>
          <w:highlight w:val="none"/>
        </w:rPr>
        <w:t>1.1.2.10 专项供应商：指根据合同条款第15.8.1项的约定，由发包人和承包人以招标方式选择的供应商。</w:t>
      </w:r>
    </w:p>
    <w:p w14:paraId="6B347C5E">
      <w:pPr>
        <w:spacing w:line="400" w:lineRule="exact"/>
        <w:ind w:firstLine="480" w:firstLineChars="200"/>
        <w:rPr>
          <w:rFonts w:ascii="宋体" w:hAnsi="宋体" w:cs="宋体"/>
          <w:sz w:val="24"/>
          <w:highlight w:val="none"/>
        </w:rPr>
      </w:pPr>
      <w:r>
        <w:rPr>
          <w:rFonts w:hint="eastAsia" w:ascii="宋体" w:hAnsi="宋体" w:cs="宋体"/>
          <w:sz w:val="24"/>
          <w:highlight w:val="none"/>
        </w:rPr>
        <w:t>1.1.2.11独立承包人：指与发包人直接订立工程承包合同，负责实施与工程有关的其他工作的当事人。</w:t>
      </w:r>
    </w:p>
    <w:p w14:paraId="7B878735">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1.1.3工程和设备</w:t>
      </w:r>
    </w:p>
    <w:p w14:paraId="7BC8963F">
      <w:pPr>
        <w:spacing w:line="400" w:lineRule="exact"/>
        <w:ind w:firstLine="480" w:firstLineChars="200"/>
        <w:rPr>
          <w:rFonts w:ascii="宋体" w:hAnsi="宋体" w:cs="宋体"/>
          <w:sz w:val="24"/>
          <w:highlight w:val="none"/>
        </w:rPr>
      </w:pPr>
      <w:r>
        <w:rPr>
          <w:rFonts w:hint="eastAsia" w:ascii="宋体" w:hAnsi="宋体" w:cs="宋体"/>
          <w:sz w:val="24"/>
          <w:highlight w:val="none"/>
        </w:rPr>
        <w:t>1.1.3.2永久工程：</w:t>
      </w:r>
      <w:r>
        <w:rPr>
          <w:rFonts w:hint="eastAsia" w:ascii="宋体" w:hAnsi="宋体" w:cs="宋体"/>
          <w:sz w:val="24"/>
          <w:highlight w:val="none"/>
          <w:u w:val="single"/>
        </w:rPr>
        <w:t xml:space="preserve">按合同约定建造并移交给发包人的工程，包括工程设备       </w:t>
      </w:r>
      <w:r>
        <w:rPr>
          <w:rFonts w:hint="eastAsia" w:ascii="宋体" w:hAnsi="宋体" w:cs="宋体"/>
          <w:sz w:val="24"/>
          <w:highlight w:val="none"/>
        </w:rPr>
        <w:t>。</w:t>
      </w:r>
    </w:p>
    <w:p w14:paraId="61955B65">
      <w:pPr>
        <w:spacing w:line="360" w:lineRule="exact"/>
        <w:ind w:firstLine="480" w:firstLineChars="200"/>
        <w:rPr>
          <w:rFonts w:ascii="宋体" w:hAnsi="宋体" w:cs="宋体"/>
          <w:sz w:val="24"/>
          <w:highlight w:val="none"/>
        </w:rPr>
      </w:pPr>
      <w:r>
        <w:rPr>
          <w:rFonts w:hint="eastAsia" w:ascii="宋体" w:hAnsi="宋体" w:cs="宋体"/>
          <w:sz w:val="24"/>
          <w:highlight w:val="none"/>
        </w:rPr>
        <w:t>1.1.3.3临时工程：</w:t>
      </w:r>
      <w:r>
        <w:rPr>
          <w:rFonts w:hint="eastAsia" w:ascii="宋体" w:hAnsi="宋体" w:cs="宋体"/>
          <w:sz w:val="24"/>
          <w:highlight w:val="none"/>
          <w:u w:val="single"/>
        </w:rPr>
        <w:t>为完成合同约定的永久工程所修建的各类临时性工程，不包括施工设备</w:t>
      </w:r>
      <w:r>
        <w:rPr>
          <w:rFonts w:hint="eastAsia" w:ascii="宋体" w:hAnsi="宋体" w:cs="宋体"/>
          <w:sz w:val="24"/>
          <w:highlight w:val="none"/>
        </w:rPr>
        <w:t>。</w:t>
      </w:r>
    </w:p>
    <w:p w14:paraId="635C00FB">
      <w:pPr>
        <w:spacing w:line="400" w:lineRule="exact"/>
        <w:ind w:firstLine="480" w:firstLineChars="200"/>
        <w:rPr>
          <w:rFonts w:ascii="宋体" w:hAnsi="宋体" w:cs="宋体"/>
          <w:sz w:val="24"/>
          <w:highlight w:val="none"/>
        </w:rPr>
      </w:pPr>
      <w:r>
        <w:rPr>
          <w:rFonts w:hint="eastAsia" w:ascii="宋体" w:hAnsi="宋体" w:cs="宋体"/>
          <w:sz w:val="24"/>
          <w:highlight w:val="none"/>
        </w:rPr>
        <w:t>1.1.3.4单位工程：指具有相对独立的设计文件，能够独立组织施工并能形成独立使用功能的永久工程的组成部分。</w:t>
      </w:r>
    </w:p>
    <w:p w14:paraId="355F224C">
      <w:pPr>
        <w:spacing w:line="400" w:lineRule="exact"/>
        <w:ind w:firstLine="480" w:firstLineChars="200"/>
        <w:rPr>
          <w:rFonts w:ascii="宋体" w:hAnsi="宋体" w:cs="宋体"/>
          <w:sz w:val="24"/>
          <w:highlight w:val="none"/>
        </w:rPr>
      </w:pPr>
      <w:r>
        <w:rPr>
          <w:rFonts w:hint="eastAsia" w:ascii="宋体" w:hAnsi="宋体" w:cs="宋体"/>
          <w:sz w:val="24"/>
          <w:highlight w:val="none"/>
        </w:rPr>
        <w:t>1.1.3.10永久占地：</w:t>
      </w:r>
      <w:r>
        <w:rPr>
          <w:rFonts w:hint="eastAsia" w:ascii="宋体" w:hAnsi="宋体" w:cs="宋体"/>
          <w:sz w:val="24"/>
          <w:highlight w:val="none"/>
          <w:u w:val="single"/>
        </w:rPr>
        <w:t xml:space="preserve">指为实施本合同工程而需要的一切永久占用的土地 </w:t>
      </w:r>
      <w:r>
        <w:rPr>
          <w:rFonts w:hint="eastAsia" w:ascii="宋体" w:hAnsi="宋体" w:cs="宋体"/>
          <w:sz w:val="24"/>
          <w:highlight w:val="none"/>
        </w:rPr>
        <w:t>。</w:t>
      </w:r>
    </w:p>
    <w:p w14:paraId="7210BE20">
      <w:pPr>
        <w:spacing w:line="400" w:lineRule="exact"/>
        <w:ind w:firstLine="480" w:firstLineChars="200"/>
        <w:rPr>
          <w:rFonts w:ascii="宋体" w:hAnsi="宋体" w:cs="宋体"/>
          <w:sz w:val="24"/>
          <w:highlight w:val="none"/>
        </w:rPr>
      </w:pPr>
      <w:r>
        <w:rPr>
          <w:rFonts w:hint="eastAsia" w:ascii="宋体" w:hAnsi="宋体" w:cs="宋体"/>
          <w:sz w:val="24"/>
          <w:highlight w:val="none"/>
        </w:rPr>
        <w:t>1.1.3.11临时占地：</w:t>
      </w:r>
      <w:r>
        <w:rPr>
          <w:rFonts w:hint="eastAsia" w:ascii="宋体" w:hAnsi="宋体" w:cs="宋体"/>
          <w:sz w:val="24"/>
          <w:highlight w:val="none"/>
          <w:u w:val="single"/>
        </w:rPr>
        <w:t>指为实施本合同工程而需要的一切临时占用的土地</w:t>
      </w:r>
      <w:r>
        <w:rPr>
          <w:rFonts w:hint="eastAsia" w:ascii="宋体" w:hAnsi="宋体" w:cs="宋体"/>
          <w:sz w:val="24"/>
          <w:highlight w:val="none"/>
        </w:rPr>
        <w:t>。</w:t>
      </w:r>
    </w:p>
    <w:p w14:paraId="23508363">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1.1.4日期</w:t>
      </w:r>
    </w:p>
    <w:p w14:paraId="3A39B228">
      <w:pPr>
        <w:spacing w:line="400" w:lineRule="exact"/>
        <w:ind w:firstLine="480" w:firstLineChars="200"/>
        <w:rPr>
          <w:rFonts w:ascii="宋体" w:hAnsi="宋体" w:cs="宋体"/>
          <w:sz w:val="24"/>
          <w:highlight w:val="none"/>
        </w:rPr>
      </w:pPr>
      <w:r>
        <w:rPr>
          <w:rFonts w:hint="eastAsia" w:ascii="宋体" w:hAnsi="宋体" w:cs="宋体"/>
          <w:sz w:val="24"/>
          <w:highlight w:val="none"/>
        </w:rPr>
        <w:t>1.1.4.5缺陷责任期期限：</w:t>
      </w:r>
      <w:r>
        <w:rPr>
          <w:rFonts w:hint="eastAsia" w:ascii="宋体" w:hAnsi="宋体" w:cs="宋体"/>
          <w:sz w:val="24"/>
          <w:highlight w:val="none"/>
          <w:u w:val="single"/>
        </w:rPr>
        <w:t>24个月</w:t>
      </w:r>
      <w:r>
        <w:rPr>
          <w:rFonts w:hint="eastAsia" w:ascii="宋体" w:hAnsi="宋体" w:cs="宋体"/>
          <w:sz w:val="24"/>
          <w:highlight w:val="none"/>
        </w:rPr>
        <w:t>。</w:t>
      </w:r>
    </w:p>
    <w:p w14:paraId="7453C70A">
      <w:pPr>
        <w:spacing w:line="400" w:lineRule="exact"/>
        <w:ind w:firstLine="480" w:firstLineChars="200"/>
        <w:rPr>
          <w:rFonts w:ascii="宋体" w:hAnsi="宋体" w:cs="宋体"/>
          <w:sz w:val="24"/>
          <w:highlight w:val="none"/>
        </w:rPr>
      </w:pPr>
      <w:r>
        <w:rPr>
          <w:rFonts w:hint="eastAsia" w:ascii="宋体" w:hAnsi="宋体" w:cs="宋体"/>
          <w:sz w:val="24"/>
          <w:highlight w:val="none"/>
        </w:rPr>
        <w:t>1.1.4.8保修期：是根据现行有关法律规定，在合同条款第19.7款中约定的由承包人负责对合同约定的保修范围内发生的质量问题履行保修义务并对造成的损失承担赔偿责任的期限。</w:t>
      </w:r>
    </w:p>
    <w:p w14:paraId="4EC898F9">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1.1.6其他</w:t>
      </w:r>
    </w:p>
    <w:p w14:paraId="7EA7DE63">
      <w:pPr>
        <w:spacing w:line="400" w:lineRule="exact"/>
        <w:ind w:firstLine="480" w:firstLineChars="200"/>
        <w:rPr>
          <w:rFonts w:ascii="宋体" w:hAnsi="宋体" w:cs="宋体"/>
          <w:sz w:val="24"/>
          <w:highlight w:val="none"/>
        </w:rPr>
      </w:pPr>
      <w:r>
        <w:rPr>
          <w:rFonts w:hint="eastAsia" w:ascii="宋体" w:hAnsi="宋体" w:cs="宋体"/>
          <w:sz w:val="24"/>
          <w:highlight w:val="none"/>
        </w:rPr>
        <w:t>1.1.6.2材料：指构成或将构成永久工程组成部分的各类物品(工程设备除外)，包括合同中可能约定的承包人仅负责供应的材料。</w:t>
      </w:r>
    </w:p>
    <w:p w14:paraId="5288B607">
      <w:pPr>
        <w:spacing w:line="400" w:lineRule="exact"/>
        <w:ind w:firstLine="480" w:firstLineChars="200"/>
        <w:rPr>
          <w:rFonts w:ascii="宋体" w:hAnsi="宋体" w:cs="宋体"/>
          <w:sz w:val="24"/>
          <w:highlight w:val="none"/>
        </w:rPr>
      </w:pPr>
      <w:r>
        <w:rPr>
          <w:rFonts w:hint="eastAsia" w:ascii="宋体" w:hAnsi="宋体" w:cs="宋体"/>
          <w:sz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6B335765">
      <w:pPr>
        <w:spacing w:line="400" w:lineRule="exact"/>
        <w:ind w:firstLine="480" w:firstLineChars="200"/>
        <w:rPr>
          <w:rFonts w:ascii="宋体" w:hAnsi="宋体" w:cs="宋体"/>
          <w:sz w:val="24"/>
          <w:highlight w:val="none"/>
        </w:rPr>
      </w:pPr>
      <w:r>
        <w:rPr>
          <w:rFonts w:hint="eastAsia" w:ascii="宋体" w:hAnsi="宋体" w:cs="宋体"/>
          <w:sz w:val="24"/>
          <w:highlight w:val="none"/>
        </w:rPr>
        <w:t>1.1.6.4除另有特别指明外，专用合同条款中使用的措辞“合同条款”指通用合同条款和(或)专用合同条款。</w:t>
      </w:r>
    </w:p>
    <w:p w14:paraId="5A9284AA">
      <w:pPr>
        <w:pStyle w:val="4"/>
        <w:spacing w:line="400" w:lineRule="exact"/>
        <w:rPr>
          <w:rFonts w:ascii="宋体" w:hAnsi="宋体" w:cs="宋体"/>
          <w:szCs w:val="24"/>
          <w:highlight w:val="none"/>
        </w:rPr>
      </w:pPr>
      <w:r>
        <w:rPr>
          <w:rFonts w:hint="eastAsia" w:ascii="宋体" w:hAnsi="宋体" w:cs="宋体"/>
          <w:szCs w:val="24"/>
          <w:highlight w:val="none"/>
        </w:rPr>
        <w:t>1.4合同文件的优先顺序</w:t>
      </w:r>
    </w:p>
    <w:p w14:paraId="5F361E97">
      <w:pPr>
        <w:spacing w:line="400" w:lineRule="exact"/>
        <w:ind w:firstLine="480" w:firstLineChars="200"/>
        <w:rPr>
          <w:rFonts w:ascii="宋体" w:hAnsi="宋体" w:cs="宋体"/>
          <w:sz w:val="24"/>
          <w:highlight w:val="none"/>
        </w:rPr>
      </w:pPr>
      <w:r>
        <w:rPr>
          <w:rFonts w:hint="eastAsia" w:ascii="宋体" w:hAnsi="宋体" w:cs="宋体"/>
          <w:sz w:val="24"/>
          <w:highlight w:val="none"/>
        </w:rPr>
        <w:t>合同文件的优先解释顺序如下：</w:t>
      </w:r>
    </w:p>
    <w:p w14:paraId="7B42AA7F">
      <w:pPr>
        <w:spacing w:line="400" w:lineRule="exact"/>
        <w:ind w:firstLine="480" w:firstLineChars="200"/>
        <w:rPr>
          <w:rFonts w:ascii="宋体" w:hAnsi="宋体" w:cs="宋体"/>
          <w:sz w:val="24"/>
          <w:highlight w:val="none"/>
        </w:rPr>
      </w:pPr>
      <w:r>
        <w:rPr>
          <w:rFonts w:hint="eastAsia" w:ascii="宋体" w:hAnsi="宋体" w:cs="宋体"/>
          <w:sz w:val="24"/>
          <w:highlight w:val="none"/>
        </w:rPr>
        <w:t>(1)合同协议书；</w:t>
      </w:r>
    </w:p>
    <w:p w14:paraId="24FF18FA">
      <w:pPr>
        <w:spacing w:line="400" w:lineRule="exact"/>
        <w:ind w:firstLine="480" w:firstLineChars="200"/>
        <w:rPr>
          <w:rFonts w:ascii="宋体" w:hAnsi="宋体" w:cs="宋体"/>
          <w:sz w:val="24"/>
          <w:highlight w:val="none"/>
        </w:rPr>
      </w:pPr>
      <w:r>
        <w:rPr>
          <w:rFonts w:hint="eastAsia" w:ascii="宋体" w:hAnsi="宋体" w:cs="宋体"/>
          <w:sz w:val="24"/>
          <w:highlight w:val="none"/>
        </w:rPr>
        <w:t>(2)中标通知书；</w:t>
      </w:r>
    </w:p>
    <w:p w14:paraId="2CC7B50D">
      <w:pPr>
        <w:spacing w:line="400" w:lineRule="exact"/>
        <w:ind w:firstLine="480" w:firstLineChars="200"/>
        <w:rPr>
          <w:rFonts w:ascii="宋体" w:hAnsi="宋体" w:cs="宋体"/>
          <w:sz w:val="24"/>
          <w:highlight w:val="none"/>
        </w:rPr>
      </w:pPr>
      <w:r>
        <w:rPr>
          <w:rFonts w:hint="eastAsia" w:ascii="宋体" w:hAnsi="宋体" w:cs="宋体"/>
          <w:sz w:val="24"/>
          <w:highlight w:val="none"/>
        </w:rPr>
        <w:t>(3)投标函及投标函附录；</w:t>
      </w:r>
    </w:p>
    <w:p w14:paraId="6F395E8A">
      <w:pPr>
        <w:spacing w:line="400" w:lineRule="exact"/>
        <w:ind w:firstLine="480" w:firstLineChars="200"/>
        <w:rPr>
          <w:rFonts w:ascii="宋体" w:hAnsi="宋体" w:cs="宋体"/>
          <w:sz w:val="24"/>
          <w:highlight w:val="none"/>
        </w:rPr>
      </w:pPr>
      <w:r>
        <w:rPr>
          <w:rFonts w:hint="eastAsia" w:ascii="宋体" w:hAnsi="宋体" w:cs="宋体"/>
          <w:sz w:val="24"/>
          <w:highlight w:val="none"/>
        </w:rPr>
        <w:t>(4)专用合同条款；</w:t>
      </w:r>
    </w:p>
    <w:p w14:paraId="15BFA93E">
      <w:pPr>
        <w:spacing w:line="400" w:lineRule="exact"/>
        <w:ind w:firstLine="480" w:firstLineChars="200"/>
        <w:rPr>
          <w:rFonts w:ascii="宋体" w:hAnsi="宋体" w:cs="宋体"/>
          <w:sz w:val="24"/>
          <w:highlight w:val="none"/>
        </w:rPr>
      </w:pPr>
      <w:r>
        <w:rPr>
          <w:rFonts w:hint="eastAsia" w:ascii="宋体" w:hAnsi="宋体" w:cs="宋体"/>
          <w:sz w:val="24"/>
          <w:highlight w:val="none"/>
        </w:rPr>
        <w:t>(5)通用合同条款；</w:t>
      </w:r>
    </w:p>
    <w:p w14:paraId="7C1E0257">
      <w:pPr>
        <w:spacing w:line="400" w:lineRule="exact"/>
        <w:ind w:firstLine="480" w:firstLineChars="200"/>
        <w:rPr>
          <w:rFonts w:ascii="宋体" w:hAnsi="宋体" w:cs="宋体"/>
          <w:sz w:val="24"/>
          <w:highlight w:val="none"/>
        </w:rPr>
      </w:pPr>
      <w:r>
        <w:rPr>
          <w:rFonts w:hint="eastAsia" w:ascii="宋体" w:hAnsi="宋体" w:cs="宋体"/>
          <w:sz w:val="24"/>
          <w:highlight w:val="none"/>
        </w:rPr>
        <w:t>(6)技术标准和要求；</w:t>
      </w:r>
    </w:p>
    <w:p w14:paraId="65BE41DA">
      <w:pPr>
        <w:spacing w:line="400" w:lineRule="exact"/>
        <w:ind w:firstLine="480" w:firstLineChars="200"/>
        <w:rPr>
          <w:rFonts w:ascii="宋体" w:hAnsi="宋体" w:cs="宋体"/>
          <w:sz w:val="24"/>
          <w:highlight w:val="none"/>
        </w:rPr>
      </w:pPr>
      <w:r>
        <w:rPr>
          <w:rFonts w:hint="eastAsia" w:ascii="宋体" w:hAnsi="宋体" w:cs="宋体"/>
          <w:sz w:val="24"/>
          <w:highlight w:val="none"/>
        </w:rPr>
        <w:t>(7)图纸；</w:t>
      </w:r>
    </w:p>
    <w:p w14:paraId="3AFF6E7F">
      <w:pPr>
        <w:spacing w:line="400" w:lineRule="exact"/>
        <w:ind w:firstLine="480" w:firstLineChars="200"/>
        <w:rPr>
          <w:rFonts w:ascii="宋体" w:hAnsi="宋体" w:cs="宋体"/>
          <w:sz w:val="24"/>
          <w:highlight w:val="none"/>
        </w:rPr>
      </w:pPr>
      <w:r>
        <w:rPr>
          <w:rFonts w:hint="eastAsia" w:ascii="宋体" w:hAnsi="宋体" w:cs="宋体"/>
          <w:sz w:val="24"/>
          <w:highlight w:val="none"/>
        </w:rPr>
        <w:t>(8)已标价工程量清单；</w:t>
      </w:r>
    </w:p>
    <w:p w14:paraId="3BA3D1CA">
      <w:pPr>
        <w:spacing w:line="400" w:lineRule="exact"/>
        <w:ind w:firstLine="480" w:firstLineChars="200"/>
        <w:rPr>
          <w:rFonts w:ascii="宋体" w:hAnsi="宋体" w:cs="宋体"/>
          <w:sz w:val="24"/>
          <w:highlight w:val="none"/>
        </w:rPr>
      </w:pPr>
      <w:r>
        <w:rPr>
          <w:rFonts w:hint="eastAsia" w:ascii="宋体" w:hAnsi="宋体" w:cs="宋体"/>
          <w:sz w:val="24"/>
          <w:highlight w:val="none"/>
        </w:rPr>
        <w:t>(9)其他合同文件。</w:t>
      </w:r>
    </w:p>
    <w:p w14:paraId="68961742">
      <w:pPr>
        <w:spacing w:line="400" w:lineRule="exact"/>
        <w:ind w:firstLine="480" w:firstLineChars="200"/>
        <w:rPr>
          <w:rFonts w:ascii="宋体" w:hAnsi="宋体" w:cs="宋体"/>
          <w:sz w:val="24"/>
          <w:highlight w:val="none"/>
        </w:rPr>
      </w:pPr>
      <w:r>
        <w:rPr>
          <w:rFonts w:hint="eastAsia" w:ascii="宋体" w:hAnsi="宋体" w:cs="宋体"/>
          <w:sz w:val="24"/>
          <w:highlight w:val="none"/>
        </w:rPr>
        <w:t>合同协议书中约定采用总价合同形式的，已标价工程量清单中的各项工程量对合同双方不具合同约束力。</w:t>
      </w:r>
    </w:p>
    <w:p w14:paraId="358973CA">
      <w:pPr>
        <w:spacing w:line="400" w:lineRule="exact"/>
        <w:ind w:firstLine="480" w:firstLineChars="200"/>
        <w:rPr>
          <w:rFonts w:ascii="宋体" w:hAnsi="宋体" w:cs="宋体"/>
          <w:sz w:val="24"/>
          <w:highlight w:val="none"/>
        </w:rPr>
      </w:pPr>
      <w:r>
        <w:rPr>
          <w:rFonts w:hint="eastAsia" w:ascii="宋体" w:hAnsi="宋体" w:cs="宋体"/>
          <w:sz w:val="24"/>
          <w:highlight w:val="none"/>
        </w:rPr>
        <w:t>图纸与技术标准和要求之间有矛盾或者不一致的，以其中要求较严格的标准为准。</w:t>
      </w:r>
    </w:p>
    <w:p w14:paraId="700F9468">
      <w:pPr>
        <w:spacing w:line="400" w:lineRule="exact"/>
        <w:ind w:firstLine="480" w:firstLineChars="200"/>
        <w:rPr>
          <w:rFonts w:ascii="宋体" w:hAnsi="宋体" w:cs="宋体"/>
          <w:sz w:val="24"/>
          <w:highlight w:val="none"/>
        </w:rPr>
      </w:pPr>
      <w:r>
        <w:rPr>
          <w:rFonts w:hint="eastAsia" w:ascii="宋体" w:hAnsi="宋体" w:cs="宋体"/>
          <w:sz w:val="24"/>
          <w:highlight w:val="none"/>
        </w:rPr>
        <w:t>合同双方在合同履行过程中签订的补充协议亦构成合同文件的组成部分，其解释顺序视其内容与其他合同文件的相互关系而定。</w:t>
      </w:r>
    </w:p>
    <w:p w14:paraId="7F07A3E4">
      <w:pPr>
        <w:pStyle w:val="4"/>
        <w:spacing w:line="400" w:lineRule="exact"/>
        <w:rPr>
          <w:rFonts w:ascii="宋体" w:hAnsi="宋体" w:cs="宋体"/>
          <w:szCs w:val="24"/>
          <w:highlight w:val="none"/>
        </w:rPr>
      </w:pPr>
      <w:r>
        <w:rPr>
          <w:rFonts w:hint="eastAsia" w:ascii="宋体" w:hAnsi="宋体" w:cs="宋体"/>
          <w:szCs w:val="24"/>
          <w:highlight w:val="none"/>
        </w:rPr>
        <w:t>1.5合同协议书</w:t>
      </w:r>
    </w:p>
    <w:p w14:paraId="0F713FC4">
      <w:pPr>
        <w:spacing w:beforeLines="50" w:afterLines="50" w:line="400" w:lineRule="exact"/>
        <w:ind w:firstLine="480" w:firstLineChars="200"/>
        <w:rPr>
          <w:rFonts w:ascii="宋体" w:hAnsi="宋体" w:cs="宋体"/>
          <w:sz w:val="24"/>
          <w:highlight w:val="none"/>
        </w:rPr>
      </w:pPr>
      <w:r>
        <w:rPr>
          <w:rFonts w:hint="eastAsia" w:ascii="宋体" w:hAnsi="宋体" w:cs="宋体"/>
          <w:sz w:val="24"/>
          <w:highlight w:val="none"/>
        </w:rPr>
        <w:t>合同生效的条件：</w:t>
      </w:r>
      <w:r>
        <w:rPr>
          <w:rFonts w:hint="eastAsia" w:ascii="宋体" w:hAnsi="宋体" w:cs="宋体"/>
          <w:sz w:val="24"/>
          <w:highlight w:val="none"/>
          <w:u w:val="single"/>
        </w:rPr>
        <w:t>发包人和承包人的法定代表人或其委托代理人在合同协议书上签字并盖单位章后，合同生效</w:t>
      </w:r>
      <w:r>
        <w:rPr>
          <w:rFonts w:hint="eastAsia" w:ascii="宋体" w:hAnsi="宋体" w:cs="宋体"/>
          <w:sz w:val="24"/>
          <w:highlight w:val="none"/>
        </w:rPr>
        <w:t>。</w:t>
      </w:r>
    </w:p>
    <w:p w14:paraId="2CDE67EC">
      <w:pPr>
        <w:pStyle w:val="4"/>
        <w:spacing w:line="400" w:lineRule="exact"/>
        <w:rPr>
          <w:rFonts w:ascii="宋体" w:hAnsi="宋体" w:cs="宋体"/>
          <w:szCs w:val="24"/>
          <w:highlight w:val="none"/>
        </w:rPr>
      </w:pPr>
      <w:r>
        <w:rPr>
          <w:rFonts w:hint="eastAsia" w:ascii="宋体" w:hAnsi="宋体" w:cs="宋体"/>
          <w:szCs w:val="24"/>
          <w:highlight w:val="none"/>
        </w:rPr>
        <w:t>1.6图纸和承包人文件</w:t>
      </w:r>
    </w:p>
    <w:p w14:paraId="59C710A4">
      <w:pPr>
        <w:spacing w:beforeLines="50" w:afterLines="50" w:line="400" w:lineRule="exact"/>
        <w:ind w:firstLine="480" w:firstLineChars="200"/>
        <w:rPr>
          <w:rFonts w:ascii="宋体" w:hAnsi="宋体" w:cs="宋体"/>
          <w:b/>
          <w:bCs/>
          <w:sz w:val="24"/>
          <w:highlight w:val="none"/>
        </w:rPr>
      </w:pPr>
      <w:r>
        <w:rPr>
          <w:rFonts w:hint="eastAsia" w:ascii="宋体" w:hAnsi="宋体" w:cs="宋体"/>
          <w:b/>
          <w:bCs/>
          <w:sz w:val="24"/>
          <w:highlight w:val="none"/>
        </w:rPr>
        <w:t>1.6.1图纸的提供</w:t>
      </w:r>
    </w:p>
    <w:p w14:paraId="5C22B0DC">
      <w:pPr>
        <w:spacing w:line="400" w:lineRule="exact"/>
        <w:ind w:firstLine="480" w:firstLineChars="200"/>
        <w:rPr>
          <w:rFonts w:ascii="宋体" w:hAnsi="宋体" w:cs="宋体"/>
          <w:sz w:val="24"/>
          <w:highlight w:val="none"/>
        </w:rPr>
      </w:pPr>
      <w:r>
        <w:rPr>
          <w:rFonts w:hint="eastAsia" w:ascii="宋体" w:hAnsi="宋体" w:cs="宋体"/>
          <w:sz w:val="24"/>
          <w:highlight w:val="none"/>
        </w:rPr>
        <w:t>(1)发包人按照合同条款本项的约定向承包人提供图纸。承包人需要增加图纸套数的，发包人应代为复制，复制费用由承包人承担。</w:t>
      </w:r>
    </w:p>
    <w:p w14:paraId="5D3A875F">
      <w:pPr>
        <w:spacing w:line="400" w:lineRule="exact"/>
        <w:ind w:firstLine="480" w:firstLineChars="200"/>
        <w:rPr>
          <w:rFonts w:ascii="宋体" w:hAnsi="宋体" w:cs="宋体"/>
          <w:sz w:val="24"/>
          <w:highlight w:val="none"/>
        </w:rPr>
      </w:pPr>
      <w:r>
        <w:rPr>
          <w:rFonts w:hint="eastAsia" w:ascii="宋体" w:hAnsi="宋体" w:cs="宋体"/>
          <w:sz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AE5808E">
      <w:pPr>
        <w:spacing w:line="400" w:lineRule="exact"/>
        <w:ind w:firstLine="480" w:firstLineChars="200"/>
        <w:rPr>
          <w:rFonts w:ascii="宋体" w:hAnsi="宋体" w:cs="宋体"/>
          <w:sz w:val="24"/>
          <w:highlight w:val="none"/>
        </w:rPr>
      </w:pPr>
      <w:r>
        <w:rPr>
          <w:rFonts w:hint="eastAsia" w:ascii="宋体" w:hAnsi="宋体" w:cs="宋体"/>
          <w:sz w:val="24"/>
          <w:highlight w:val="none"/>
        </w:rPr>
        <w:t>(3)发包人提供图纸的期限：</w:t>
      </w:r>
      <w:r>
        <w:rPr>
          <w:rFonts w:hint="eastAsia" w:ascii="宋体" w:hAnsi="宋体" w:cs="宋体"/>
          <w:sz w:val="24"/>
          <w:highlight w:val="none"/>
          <w:u w:val="single"/>
        </w:rPr>
        <w:t>开工前三天</w:t>
      </w:r>
      <w:r>
        <w:rPr>
          <w:rFonts w:hint="eastAsia" w:ascii="宋体" w:hAnsi="宋体" w:cs="宋体"/>
          <w:sz w:val="24"/>
          <w:highlight w:val="none"/>
        </w:rPr>
        <w:t>。</w:t>
      </w:r>
    </w:p>
    <w:p w14:paraId="55D9ADB0">
      <w:pPr>
        <w:spacing w:line="400" w:lineRule="exact"/>
        <w:ind w:firstLine="480" w:firstLineChars="200"/>
        <w:rPr>
          <w:rFonts w:ascii="宋体" w:hAnsi="宋体" w:cs="宋体"/>
          <w:sz w:val="24"/>
          <w:highlight w:val="none"/>
        </w:rPr>
      </w:pPr>
      <w:r>
        <w:rPr>
          <w:rFonts w:hint="eastAsia" w:ascii="宋体" w:hAnsi="宋体" w:cs="宋体"/>
          <w:sz w:val="24"/>
          <w:highlight w:val="none"/>
        </w:rPr>
        <w:t>(4)发包人提供图纸的数量：</w:t>
      </w:r>
      <w:r>
        <w:rPr>
          <w:rFonts w:hint="eastAsia" w:ascii="宋体" w:hAnsi="宋体" w:cs="宋体"/>
          <w:sz w:val="24"/>
          <w:highlight w:val="none"/>
          <w:u w:val="single"/>
        </w:rPr>
        <w:t xml:space="preserve"> 三套 </w:t>
      </w:r>
      <w:r>
        <w:rPr>
          <w:rFonts w:hint="eastAsia" w:ascii="宋体" w:hAnsi="宋体" w:cs="宋体"/>
          <w:sz w:val="24"/>
          <w:highlight w:val="none"/>
        </w:rPr>
        <w:t>。</w:t>
      </w:r>
    </w:p>
    <w:p w14:paraId="103270A3">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1.6.2承包人提供的文件</w:t>
      </w:r>
    </w:p>
    <w:p w14:paraId="7F16836E">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 w:val="24"/>
          <w:highlight w:val="none"/>
          <w:u w:val="single"/>
        </w:rPr>
        <w:t xml:space="preserve">   需要时按发包人及监理人要求                                                </w:t>
      </w:r>
    </w:p>
    <w:p w14:paraId="2E7FFEF8">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(2)承包人提供文件的期限：</w:t>
      </w:r>
      <w:r>
        <w:rPr>
          <w:rFonts w:hint="eastAsia" w:ascii="宋体" w:hAnsi="宋体" w:cs="宋体"/>
          <w:sz w:val="24"/>
          <w:highlight w:val="none"/>
          <w:u w:val="single"/>
        </w:rPr>
        <w:t xml:space="preserve">  按发包人及监理人要求                             </w:t>
      </w:r>
    </w:p>
    <w:p w14:paraId="0F4CF1F5">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(3)承包人提供文件的数量：</w:t>
      </w:r>
      <w:r>
        <w:rPr>
          <w:rFonts w:hint="eastAsia" w:ascii="宋体" w:hAnsi="宋体" w:cs="宋体"/>
          <w:sz w:val="24"/>
          <w:highlight w:val="none"/>
          <w:u w:val="single"/>
        </w:rPr>
        <w:t xml:space="preserve">  按发包人及监理人要求                                     </w:t>
      </w:r>
    </w:p>
    <w:p w14:paraId="7F1F36D9">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(4)监理人批复承包人提供文件的期限：</w:t>
      </w:r>
      <w:r>
        <w:rPr>
          <w:rFonts w:hint="eastAsia" w:ascii="宋体" w:hAnsi="宋体" w:cs="宋体"/>
          <w:sz w:val="24"/>
          <w:highlight w:val="none"/>
          <w:u w:val="single"/>
        </w:rPr>
        <w:t xml:space="preserve">  收到承包人提供的文件后7天内          </w:t>
      </w:r>
    </w:p>
    <w:p w14:paraId="2993A35D">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(5)其他约定：</w:t>
      </w:r>
      <w:r>
        <w:rPr>
          <w:rFonts w:hint="eastAsia" w:ascii="宋体" w:hAnsi="宋体" w:cs="宋体"/>
          <w:sz w:val="24"/>
          <w:highlight w:val="none"/>
          <w:u w:val="single"/>
        </w:rPr>
        <w:t xml:space="preserve">                  /                                             </w:t>
      </w:r>
    </w:p>
    <w:p w14:paraId="0C066FFA">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1.6.3图纸的修改</w:t>
      </w:r>
    </w:p>
    <w:p w14:paraId="0ABCBA2A">
      <w:pPr>
        <w:spacing w:line="400" w:lineRule="exact"/>
        <w:ind w:firstLine="480" w:firstLineChars="200"/>
        <w:rPr>
          <w:rFonts w:ascii="宋体" w:hAnsi="宋体" w:cs="宋体"/>
          <w:sz w:val="24"/>
          <w:highlight w:val="none"/>
        </w:rPr>
      </w:pPr>
      <w:r>
        <w:rPr>
          <w:rFonts w:hint="eastAsia" w:ascii="宋体" w:hAnsi="宋体" w:cs="宋体"/>
          <w:sz w:val="24"/>
          <w:highlight w:val="none"/>
        </w:rPr>
        <w:t>监理人应当按照合同条款第1.6.1(2)目约定的有合同约束力的图纸供应计划，签发图纸修改图给承包人。</w:t>
      </w:r>
    </w:p>
    <w:p w14:paraId="45C0AAD7">
      <w:pPr>
        <w:pStyle w:val="4"/>
        <w:spacing w:line="400" w:lineRule="exact"/>
        <w:rPr>
          <w:rFonts w:ascii="宋体" w:hAnsi="宋体" w:cs="宋体"/>
          <w:szCs w:val="24"/>
          <w:highlight w:val="none"/>
        </w:rPr>
      </w:pPr>
      <w:r>
        <w:rPr>
          <w:rFonts w:hint="eastAsia" w:ascii="宋体" w:hAnsi="宋体" w:cs="宋体"/>
          <w:szCs w:val="24"/>
          <w:highlight w:val="none"/>
        </w:rPr>
        <w:t>1.7联络</w:t>
      </w:r>
    </w:p>
    <w:p w14:paraId="38DF9D82">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1.7.2联络来往函件的送达和接收</w:t>
      </w:r>
    </w:p>
    <w:p w14:paraId="4CDABB6C">
      <w:pPr>
        <w:spacing w:line="400" w:lineRule="exact"/>
        <w:ind w:firstLine="480" w:firstLineChars="200"/>
        <w:rPr>
          <w:rFonts w:ascii="宋体" w:hAnsi="宋体" w:cs="宋体"/>
          <w:sz w:val="24"/>
          <w:highlight w:val="none"/>
        </w:rPr>
      </w:pPr>
      <w:r>
        <w:rPr>
          <w:rFonts w:hint="eastAsia" w:ascii="宋体" w:hAnsi="宋体" w:cs="宋体"/>
          <w:sz w:val="24"/>
          <w:highlight w:val="none"/>
        </w:rPr>
        <w:t>(1)联络来往信函的送达期限：合同约定了发出期限的，送达期限为合同约定的发出期限后的24小时内；合同约定了通知、提供或者报送期限的，通知、提供或者报送期限即为送达期限。</w:t>
      </w:r>
    </w:p>
    <w:p w14:paraId="4AD065DB">
      <w:pPr>
        <w:spacing w:line="400" w:lineRule="exact"/>
        <w:ind w:firstLine="480" w:firstLineChars="200"/>
        <w:rPr>
          <w:rFonts w:ascii="宋体" w:hAnsi="宋体" w:cs="宋体"/>
          <w:sz w:val="24"/>
          <w:highlight w:val="none"/>
        </w:rPr>
      </w:pPr>
      <w:r>
        <w:rPr>
          <w:rFonts w:hint="eastAsia" w:ascii="宋体" w:hAnsi="宋体" w:cs="宋体"/>
          <w:sz w:val="24"/>
          <w:highlight w:val="none"/>
        </w:rPr>
        <w:t>(2)发包人指定的接收地点：</w:t>
      </w:r>
      <w:r>
        <w:rPr>
          <w:rFonts w:hint="eastAsia" w:ascii="宋体" w:hAnsi="宋体" w:cs="宋体"/>
          <w:sz w:val="24"/>
          <w:highlight w:val="none"/>
          <w:u w:val="single"/>
        </w:rPr>
        <w:t xml:space="preserve"> 本工程现场发包人代表办公室                   </w:t>
      </w:r>
      <w:r>
        <w:rPr>
          <w:rFonts w:hint="eastAsia" w:ascii="宋体" w:hAnsi="宋体" w:cs="宋体"/>
          <w:sz w:val="24"/>
          <w:highlight w:val="none"/>
        </w:rPr>
        <w:t>。</w:t>
      </w:r>
    </w:p>
    <w:p w14:paraId="50628C40">
      <w:pPr>
        <w:spacing w:line="400" w:lineRule="exact"/>
        <w:ind w:firstLine="480" w:firstLineChars="200"/>
        <w:rPr>
          <w:rFonts w:ascii="宋体" w:hAnsi="宋体" w:cs="宋体"/>
          <w:sz w:val="24"/>
          <w:highlight w:val="none"/>
        </w:rPr>
      </w:pPr>
      <w:r>
        <w:rPr>
          <w:rFonts w:hint="eastAsia" w:ascii="宋体" w:hAnsi="宋体" w:cs="宋体"/>
          <w:sz w:val="24"/>
          <w:highlight w:val="none"/>
        </w:rPr>
        <w:t>(3)发包人指定的接收人为：</w:t>
      </w:r>
      <w:r>
        <w:rPr>
          <w:rFonts w:hint="eastAsia" w:ascii="宋体" w:hAnsi="宋体" w:cs="宋体"/>
          <w:sz w:val="24"/>
          <w:highlight w:val="none"/>
          <w:u w:val="single"/>
        </w:rPr>
        <w:t xml:space="preserve"> 发包人代表                                   </w:t>
      </w:r>
      <w:r>
        <w:rPr>
          <w:rFonts w:hint="eastAsia" w:ascii="宋体" w:hAnsi="宋体" w:cs="宋体"/>
          <w:sz w:val="24"/>
          <w:highlight w:val="none"/>
        </w:rPr>
        <w:t>。</w:t>
      </w:r>
    </w:p>
    <w:p w14:paraId="2DDA3240">
      <w:pPr>
        <w:spacing w:line="400" w:lineRule="exact"/>
        <w:ind w:firstLine="480" w:firstLineChars="200"/>
        <w:rPr>
          <w:rFonts w:ascii="宋体" w:hAnsi="宋体" w:cs="宋体"/>
          <w:sz w:val="24"/>
          <w:highlight w:val="none"/>
        </w:rPr>
      </w:pPr>
      <w:r>
        <w:rPr>
          <w:rFonts w:hint="eastAsia" w:ascii="宋体" w:hAnsi="宋体" w:cs="宋体"/>
          <w:sz w:val="24"/>
          <w:highlight w:val="none"/>
        </w:rPr>
        <w:t>(4)监理人指定的接收地点：</w:t>
      </w:r>
      <w:r>
        <w:rPr>
          <w:rFonts w:hint="eastAsia" w:ascii="宋体" w:hAnsi="宋体" w:cs="宋体"/>
          <w:sz w:val="24"/>
          <w:highlight w:val="none"/>
          <w:u w:val="single"/>
        </w:rPr>
        <w:t xml:space="preserve"> 本工程现场总监代表办公室                     </w:t>
      </w:r>
      <w:r>
        <w:rPr>
          <w:rFonts w:hint="eastAsia" w:ascii="宋体" w:hAnsi="宋体" w:cs="宋体"/>
          <w:sz w:val="24"/>
          <w:highlight w:val="none"/>
        </w:rPr>
        <w:t>。</w:t>
      </w:r>
    </w:p>
    <w:p w14:paraId="2211E452">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(5)监理人指定的接收人为：</w:t>
      </w:r>
      <w:r>
        <w:rPr>
          <w:rFonts w:hint="eastAsia" w:ascii="宋体" w:hAnsi="宋体" w:cs="宋体"/>
          <w:sz w:val="24"/>
          <w:highlight w:val="none"/>
          <w:u w:val="single"/>
        </w:rPr>
        <w:t xml:space="preserve"> 总监或总监代表</w:t>
      </w:r>
      <w:r>
        <w:rPr>
          <w:rFonts w:hint="eastAsia" w:ascii="宋体" w:hAnsi="宋体" w:cs="宋体"/>
          <w:sz w:val="24"/>
          <w:highlight w:val="none"/>
        </w:rPr>
        <w:t>。</w:t>
      </w:r>
    </w:p>
    <w:p w14:paraId="3075CFED">
      <w:pPr>
        <w:spacing w:line="400" w:lineRule="exact"/>
        <w:ind w:firstLine="480" w:firstLineChars="200"/>
        <w:rPr>
          <w:rFonts w:ascii="宋体" w:hAnsi="宋体" w:cs="宋体"/>
          <w:sz w:val="24"/>
          <w:highlight w:val="none"/>
        </w:rPr>
      </w:pPr>
      <w:r>
        <w:rPr>
          <w:rFonts w:hint="eastAsia" w:ascii="宋体" w:hAnsi="宋体" w:cs="宋体"/>
          <w:sz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4104F32D">
      <w:pPr>
        <w:spacing w:line="400" w:lineRule="exact"/>
        <w:ind w:firstLine="480" w:firstLineChars="200"/>
        <w:rPr>
          <w:rFonts w:ascii="宋体" w:hAnsi="宋体" w:cs="宋体"/>
          <w:sz w:val="24"/>
          <w:highlight w:val="none"/>
        </w:rPr>
      </w:pPr>
      <w:r>
        <w:rPr>
          <w:rFonts w:hint="eastAsia" w:ascii="宋体" w:hAnsi="宋体" w:cs="宋体"/>
          <w:sz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1DF1B57B">
      <w:pPr>
        <w:spacing w:line="400" w:lineRule="exact"/>
        <w:ind w:firstLine="480" w:firstLineChars="200"/>
        <w:rPr>
          <w:rFonts w:ascii="宋体" w:hAnsi="宋体" w:cs="宋体"/>
          <w:sz w:val="24"/>
          <w:highlight w:val="none"/>
        </w:rPr>
      </w:pPr>
      <w:r>
        <w:rPr>
          <w:rFonts w:hint="eastAsia" w:ascii="宋体" w:hAnsi="宋体" w:cs="宋体"/>
          <w:sz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29845D2F">
      <w:pPr>
        <w:pStyle w:val="4"/>
        <w:rPr>
          <w:rFonts w:ascii="宋体" w:hAnsi="宋体" w:cs="宋体"/>
          <w:szCs w:val="24"/>
          <w:highlight w:val="none"/>
        </w:rPr>
      </w:pPr>
      <w:r>
        <w:rPr>
          <w:rFonts w:hint="eastAsia" w:ascii="宋体" w:hAnsi="宋体" w:cs="宋体"/>
          <w:szCs w:val="24"/>
          <w:highlight w:val="none"/>
        </w:rPr>
        <w:t>2.发包人义务</w:t>
      </w:r>
    </w:p>
    <w:p w14:paraId="7ED797FD">
      <w:pPr>
        <w:pStyle w:val="4"/>
        <w:spacing w:line="400" w:lineRule="exact"/>
        <w:rPr>
          <w:rFonts w:ascii="宋体" w:hAnsi="宋体" w:cs="宋体"/>
          <w:szCs w:val="24"/>
          <w:highlight w:val="none"/>
        </w:rPr>
      </w:pPr>
      <w:r>
        <w:rPr>
          <w:rFonts w:hint="eastAsia" w:ascii="宋体" w:hAnsi="宋体" w:cs="宋体"/>
          <w:szCs w:val="24"/>
          <w:highlight w:val="none"/>
        </w:rPr>
        <w:t>2.3提供施工场地</w:t>
      </w:r>
    </w:p>
    <w:p w14:paraId="22CECD97">
      <w:pPr>
        <w:spacing w:line="400" w:lineRule="exact"/>
        <w:ind w:firstLine="480" w:firstLineChars="200"/>
        <w:rPr>
          <w:rFonts w:ascii="宋体" w:hAnsi="宋体" w:cs="宋体"/>
          <w:sz w:val="24"/>
          <w:highlight w:val="none"/>
        </w:rPr>
      </w:pPr>
      <w:r>
        <w:rPr>
          <w:rFonts w:hint="eastAsia" w:ascii="宋体" w:hAnsi="宋体" w:cs="宋体"/>
          <w:sz w:val="24"/>
          <w:highlight w:val="none"/>
        </w:rPr>
        <w:t>施工场地应当在监理人发出的开工通知中载明的开工日期前</w:t>
      </w:r>
      <w:r>
        <w:rPr>
          <w:rFonts w:hint="eastAsia" w:ascii="宋体" w:hAnsi="宋体" w:cs="宋体"/>
          <w:sz w:val="24"/>
          <w:highlight w:val="none"/>
          <w:u w:val="single"/>
        </w:rPr>
        <w:t xml:space="preserve"> 3 </w:t>
      </w:r>
      <w:r>
        <w:rPr>
          <w:rFonts w:hint="eastAsia" w:ascii="宋体" w:hAnsi="宋体" w:cs="宋体"/>
          <w:sz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5C413DC1">
      <w:pPr>
        <w:pStyle w:val="4"/>
        <w:spacing w:line="400" w:lineRule="exact"/>
        <w:rPr>
          <w:rFonts w:ascii="宋体" w:hAnsi="宋体" w:cs="宋体"/>
          <w:szCs w:val="24"/>
          <w:highlight w:val="none"/>
        </w:rPr>
      </w:pPr>
      <w:r>
        <w:rPr>
          <w:rFonts w:hint="eastAsia" w:ascii="宋体" w:hAnsi="宋体" w:cs="宋体"/>
          <w:szCs w:val="24"/>
          <w:highlight w:val="none"/>
        </w:rPr>
        <w:t>2.5组织设计交底</w:t>
      </w:r>
    </w:p>
    <w:p w14:paraId="73B67589">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6BEE2852">
      <w:pPr>
        <w:pStyle w:val="4"/>
        <w:spacing w:line="400" w:lineRule="exact"/>
        <w:rPr>
          <w:rFonts w:ascii="宋体" w:hAnsi="宋体" w:cs="宋体"/>
          <w:szCs w:val="24"/>
          <w:highlight w:val="none"/>
        </w:rPr>
      </w:pPr>
      <w:r>
        <w:rPr>
          <w:rFonts w:hint="eastAsia" w:ascii="宋体" w:hAnsi="宋体" w:cs="宋体"/>
          <w:szCs w:val="24"/>
          <w:highlight w:val="none"/>
        </w:rPr>
        <w:t>2.8其他义务</w:t>
      </w:r>
    </w:p>
    <w:p w14:paraId="34232D75">
      <w:pPr>
        <w:spacing w:line="400" w:lineRule="exact"/>
        <w:ind w:firstLine="480" w:firstLineChars="200"/>
        <w:rPr>
          <w:rFonts w:ascii="宋体" w:hAnsi="宋体" w:cs="宋体"/>
          <w:sz w:val="24"/>
          <w:highlight w:val="none"/>
        </w:rPr>
      </w:pPr>
      <w:r>
        <w:rPr>
          <w:rFonts w:hint="eastAsia" w:ascii="宋体" w:hAnsi="宋体" w:cs="宋体"/>
          <w:sz w:val="24"/>
          <w:highlight w:val="none"/>
        </w:rPr>
        <w:t>(1)按有关规定及时办理工程质量监督手续。</w:t>
      </w:r>
    </w:p>
    <w:p w14:paraId="7C479D29">
      <w:pPr>
        <w:spacing w:line="400" w:lineRule="exact"/>
        <w:ind w:firstLine="480" w:firstLineChars="200"/>
        <w:rPr>
          <w:rFonts w:ascii="宋体" w:hAnsi="宋体" w:cs="宋体"/>
          <w:sz w:val="24"/>
          <w:highlight w:val="none"/>
        </w:rPr>
      </w:pPr>
      <w:r>
        <w:rPr>
          <w:rFonts w:hint="eastAsia" w:ascii="宋体" w:hAnsi="宋体" w:cs="宋体"/>
          <w:sz w:val="24"/>
          <w:highlight w:val="none"/>
        </w:rPr>
        <w:t>(2)根据建设行政主管部门和(或)城市建设档案管理机构的规定，收集、整理、立卷、归档工程资料，并按规定时间向建设行政主管部门或者城市建设档案管理机构移交规定的工程档案。</w:t>
      </w:r>
    </w:p>
    <w:p w14:paraId="65D2FCAC">
      <w:pPr>
        <w:spacing w:line="400" w:lineRule="exact"/>
        <w:ind w:firstLine="480" w:firstLineChars="200"/>
        <w:rPr>
          <w:rFonts w:ascii="宋体" w:hAnsi="宋体" w:cs="宋体"/>
          <w:sz w:val="24"/>
          <w:highlight w:val="none"/>
        </w:rPr>
      </w:pPr>
      <w:r>
        <w:rPr>
          <w:rFonts w:hint="eastAsia" w:ascii="宋体" w:hAnsi="宋体" w:cs="宋体"/>
          <w:sz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61EB12F">
      <w:pPr>
        <w:spacing w:line="400" w:lineRule="exact"/>
        <w:ind w:firstLine="480" w:firstLineChars="200"/>
        <w:rPr>
          <w:rFonts w:ascii="宋体" w:hAnsi="宋体" w:cs="宋体"/>
          <w:sz w:val="24"/>
          <w:highlight w:val="none"/>
        </w:rPr>
      </w:pPr>
      <w:r>
        <w:rPr>
          <w:rFonts w:hint="eastAsia" w:ascii="宋体" w:hAnsi="宋体" w:cs="宋体"/>
          <w:sz w:val="24"/>
          <w:highlight w:val="none"/>
        </w:rPr>
        <w:t>(4)发包人应当履行合同约定的其他义务以及下述义务：</w:t>
      </w:r>
      <w:r>
        <w:rPr>
          <w:rFonts w:hint="eastAsia" w:ascii="宋体" w:hAnsi="宋体" w:cs="宋体"/>
          <w:sz w:val="24"/>
          <w:highlight w:val="none"/>
          <w:u w:val="single"/>
        </w:rPr>
        <w:t xml:space="preserve">            /               </w:t>
      </w:r>
    </w:p>
    <w:p w14:paraId="4B8E14A9">
      <w:pPr>
        <w:pStyle w:val="4"/>
        <w:rPr>
          <w:rFonts w:ascii="宋体" w:hAnsi="宋体" w:cs="宋体"/>
          <w:szCs w:val="24"/>
          <w:highlight w:val="none"/>
        </w:rPr>
      </w:pPr>
      <w:r>
        <w:rPr>
          <w:rFonts w:hint="eastAsia" w:ascii="宋体" w:hAnsi="宋体" w:cs="宋体"/>
          <w:szCs w:val="24"/>
          <w:highlight w:val="none"/>
        </w:rPr>
        <w:t>3.监理人</w:t>
      </w:r>
    </w:p>
    <w:p w14:paraId="7175F608">
      <w:pPr>
        <w:pStyle w:val="4"/>
        <w:spacing w:line="400" w:lineRule="exact"/>
        <w:rPr>
          <w:rFonts w:ascii="宋体" w:hAnsi="宋体" w:cs="宋体"/>
          <w:szCs w:val="24"/>
          <w:highlight w:val="none"/>
        </w:rPr>
      </w:pPr>
      <w:r>
        <w:rPr>
          <w:rFonts w:hint="eastAsia" w:ascii="宋体" w:hAnsi="宋体" w:cs="宋体"/>
          <w:szCs w:val="24"/>
          <w:highlight w:val="none"/>
        </w:rPr>
        <w:t>3.1监理人的职责和权力</w:t>
      </w:r>
    </w:p>
    <w:p w14:paraId="72029073">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3.1.1须经发包人批准行使的权力：</w:t>
      </w:r>
      <w:r>
        <w:rPr>
          <w:rFonts w:hint="eastAsia" w:ascii="宋体" w:hAnsi="宋体" w:cs="宋体"/>
          <w:sz w:val="24"/>
          <w:highlight w:val="none"/>
          <w:u w:val="single"/>
        </w:rPr>
        <w:t xml:space="preserve"> 涉及本工程分包、变更、费用、质量、工期的事项及监理合同中须发包人批准才能行使的监理人的权力。  </w:t>
      </w:r>
    </w:p>
    <w:p w14:paraId="0E5A358D">
      <w:pPr>
        <w:spacing w:line="400" w:lineRule="exact"/>
        <w:rPr>
          <w:rFonts w:ascii="宋体" w:hAnsi="宋体" w:cs="宋体"/>
          <w:sz w:val="24"/>
          <w:highlight w:val="none"/>
        </w:rPr>
      </w:pPr>
      <w:r>
        <w:rPr>
          <w:rFonts w:hint="eastAsia" w:ascii="宋体" w:hAnsi="宋体" w:cs="宋体"/>
          <w:sz w:val="24"/>
          <w:highlight w:val="none"/>
        </w:rPr>
        <w:t>不管通用合同条款第3.1.1项如何约定，监理人履行须经发包人批准行使的权力时，应当向承包人出示其行使该权力已经取得发包人批准的文件或者其他合法有效的证明。</w:t>
      </w:r>
    </w:p>
    <w:p w14:paraId="4D889504">
      <w:pPr>
        <w:pStyle w:val="4"/>
        <w:spacing w:line="400" w:lineRule="exact"/>
        <w:rPr>
          <w:rFonts w:ascii="宋体" w:hAnsi="宋体" w:cs="宋体"/>
          <w:szCs w:val="24"/>
          <w:highlight w:val="none"/>
        </w:rPr>
      </w:pPr>
      <w:r>
        <w:rPr>
          <w:rFonts w:hint="eastAsia" w:ascii="宋体" w:hAnsi="宋体" w:cs="宋体"/>
          <w:szCs w:val="24"/>
          <w:highlight w:val="none"/>
        </w:rPr>
        <w:t>3.3监理人员</w:t>
      </w:r>
    </w:p>
    <w:p w14:paraId="63648CD2">
      <w:pPr>
        <w:spacing w:line="400" w:lineRule="exact"/>
        <w:ind w:firstLine="480" w:firstLineChars="200"/>
        <w:rPr>
          <w:rFonts w:ascii="宋体" w:hAnsi="宋体" w:cs="宋体"/>
          <w:sz w:val="24"/>
          <w:highlight w:val="none"/>
        </w:rPr>
      </w:pPr>
      <w:r>
        <w:rPr>
          <w:rFonts w:hint="eastAsia" w:ascii="宋体" w:hAnsi="宋体" w:cs="宋体"/>
          <w:sz w:val="24"/>
          <w:highlight w:val="none"/>
        </w:rPr>
        <w:t>3.3.4总监理工程师不应将第3.5款约定应由总监理工程师作出确定的权力授权或者委托给其他监理人员。</w:t>
      </w:r>
    </w:p>
    <w:p w14:paraId="40AFA707">
      <w:pPr>
        <w:pStyle w:val="4"/>
        <w:spacing w:line="400" w:lineRule="exact"/>
        <w:rPr>
          <w:rFonts w:ascii="宋体" w:hAnsi="宋体" w:cs="宋体"/>
          <w:szCs w:val="24"/>
          <w:highlight w:val="none"/>
        </w:rPr>
      </w:pPr>
      <w:r>
        <w:rPr>
          <w:rFonts w:hint="eastAsia" w:ascii="宋体" w:hAnsi="宋体" w:cs="宋体"/>
          <w:szCs w:val="24"/>
          <w:highlight w:val="none"/>
        </w:rPr>
        <w:t>3.4监理人的指示</w:t>
      </w:r>
    </w:p>
    <w:p w14:paraId="45848AB0">
      <w:pPr>
        <w:spacing w:line="400" w:lineRule="exact"/>
        <w:ind w:firstLine="480" w:firstLineChars="200"/>
        <w:rPr>
          <w:rFonts w:ascii="宋体" w:hAnsi="宋体" w:cs="宋体"/>
          <w:sz w:val="24"/>
          <w:highlight w:val="none"/>
        </w:rPr>
      </w:pPr>
      <w:r>
        <w:rPr>
          <w:rFonts w:hint="eastAsia" w:ascii="宋体" w:hAnsi="宋体" w:cs="宋体"/>
          <w:sz w:val="24"/>
          <w:highlight w:val="none"/>
        </w:rPr>
        <w:t>3.4.4除通用合同条款已有的专门约定外，承包人只能从总监理工程师或按第3.3.1项授权的监理人员处取得指示，发包人应当通过监理人向承包人发出指示。</w:t>
      </w:r>
    </w:p>
    <w:p w14:paraId="658997EA">
      <w:pPr>
        <w:pStyle w:val="4"/>
        <w:spacing w:line="400" w:lineRule="exact"/>
        <w:rPr>
          <w:rFonts w:ascii="宋体" w:hAnsi="宋体" w:cs="宋体"/>
          <w:szCs w:val="24"/>
          <w:highlight w:val="none"/>
        </w:rPr>
      </w:pPr>
      <w:r>
        <w:rPr>
          <w:rFonts w:hint="eastAsia" w:ascii="宋体" w:hAnsi="宋体" w:cs="宋体"/>
          <w:szCs w:val="24"/>
          <w:highlight w:val="none"/>
        </w:rPr>
        <w:t>3.6监理人的宽恕</w:t>
      </w:r>
    </w:p>
    <w:p w14:paraId="5C74637F">
      <w:pPr>
        <w:spacing w:line="380" w:lineRule="exact"/>
        <w:ind w:firstLine="480" w:firstLineChars="200"/>
        <w:rPr>
          <w:rFonts w:ascii="宋体" w:hAnsi="宋体" w:cs="宋体"/>
          <w:sz w:val="24"/>
          <w:highlight w:val="none"/>
        </w:rPr>
      </w:pPr>
      <w:r>
        <w:rPr>
          <w:rFonts w:hint="eastAsia" w:ascii="宋体" w:hAnsi="宋体" w:cs="宋体"/>
          <w:sz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EF04F96">
      <w:pPr>
        <w:pStyle w:val="4"/>
        <w:rPr>
          <w:rFonts w:ascii="宋体" w:hAnsi="宋体" w:cs="宋体"/>
          <w:szCs w:val="24"/>
          <w:highlight w:val="none"/>
        </w:rPr>
      </w:pPr>
      <w:r>
        <w:rPr>
          <w:rFonts w:hint="eastAsia" w:ascii="宋体" w:hAnsi="宋体" w:cs="宋体"/>
          <w:szCs w:val="24"/>
          <w:highlight w:val="none"/>
        </w:rPr>
        <w:t>4.承包人</w:t>
      </w:r>
    </w:p>
    <w:p w14:paraId="5E4D9924">
      <w:pPr>
        <w:pStyle w:val="4"/>
        <w:spacing w:line="400" w:lineRule="exact"/>
        <w:rPr>
          <w:rFonts w:ascii="宋体" w:hAnsi="宋体" w:cs="宋体"/>
          <w:szCs w:val="24"/>
          <w:highlight w:val="none"/>
        </w:rPr>
      </w:pPr>
      <w:r>
        <w:rPr>
          <w:rFonts w:hint="eastAsia" w:ascii="宋体" w:hAnsi="宋体" w:cs="宋体"/>
          <w:szCs w:val="24"/>
          <w:highlight w:val="none"/>
        </w:rPr>
        <w:t>4.1承包人的一般义务</w:t>
      </w:r>
    </w:p>
    <w:p w14:paraId="43CB9D68">
      <w:pPr>
        <w:spacing w:line="380" w:lineRule="exact"/>
        <w:ind w:firstLine="480" w:firstLineChars="200"/>
        <w:rPr>
          <w:rFonts w:ascii="宋体" w:hAnsi="宋体" w:cs="宋体"/>
          <w:sz w:val="24"/>
          <w:highlight w:val="none"/>
        </w:rPr>
      </w:pPr>
      <w:r>
        <w:rPr>
          <w:rFonts w:hint="eastAsia" w:ascii="宋体" w:hAnsi="宋体" w:cs="宋体"/>
          <w:sz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2CE3FF47">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4.1.8为他人提供方便</w:t>
      </w:r>
    </w:p>
    <w:p w14:paraId="5C4B38F8">
      <w:pPr>
        <w:spacing w:line="380" w:lineRule="exact"/>
        <w:ind w:firstLine="480" w:firstLineChars="200"/>
        <w:rPr>
          <w:rFonts w:ascii="宋体" w:hAnsi="宋体" w:cs="宋体"/>
          <w:sz w:val="24"/>
          <w:highlight w:val="none"/>
          <w:u w:val="single"/>
        </w:rPr>
      </w:pPr>
      <w:r>
        <w:rPr>
          <w:rFonts w:hint="eastAsia" w:ascii="宋体" w:hAnsi="宋体" w:cs="宋体"/>
          <w:sz w:val="24"/>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sz w:val="24"/>
          <w:highlight w:val="none"/>
          <w:u w:val="single"/>
        </w:rPr>
        <w:t xml:space="preserve">根据施工过程中实际情况由发包人和监理人指派并审批 </w:t>
      </w:r>
      <w:r>
        <w:rPr>
          <w:rFonts w:hint="eastAsia" w:ascii="宋体" w:hAnsi="宋体" w:cs="宋体"/>
          <w:sz w:val="24"/>
          <w:highlight w:val="none"/>
        </w:rPr>
        <w:t>。</w:t>
      </w:r>
    </w:p>
    <w:p w14:paraId="2661B901">
      <w:pPr>
        <w:spacing w:line="380" w:lineRule="exact"/>
        <w:ind w:firstLine="480" w:firstLineChars="200"/>
        <w:rPr>
          <w:rFonts w:ascii="宋体" w:hAnsi="宋体" w:cs="宋体"/>
          <w:sz w:val="24"/>
          <w:highlight w:val="none"/>
        </w:rPr>
      </w:pPr>
      <w:r>
        <w:rPr>
          <w:rFonts w:hint="eastAsia" w:ascii="宋体" w:hAnsi="宋体" w:cs="宋体"/>
          <w:sz w:val="24"/>
          <w:highlight w:val="none"/>
        </w:rPr>
        <w:t>(2)承包人还应按监理人指示为独立承包人以外的他人在施工场地或者附近实施与合同工程有关的其他工作提供可能的条件，可能发生费用由监理人按第3.5款商定或者确定。</w:t>
      </w:r>
    </w:p>
    <w:p w14:paraId="4FC9BD92">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4.1.10其他义务</w:t>
      </w:r>
    </w:p>
    <w:p w14:paraId="723BBAEF">
      <w:pPr>
        <w:spacing w:line="380" w:lineRule="exact"/>
        <w:ind w:firstLine="480" w:firstLineChars="200"/>
        <w:rPr>
          <w:rFonts w:ascii="宋体" w:hAnsi="宋体" w:cs="宋体"/>
          <w:sz w:val="24"/>
          <w:highlight w:val="none"/>
        </w:rPr>
      </w:pPr>
      <w:r>
        <w:rPr>
          <w:rFonts w:hint="eastAsia" w:ascii="宋体" w:hAnsi="宋体" w:cs="宋体"/>
          <w:sz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sz w:val="24"/>
          <w:highlight w:val="none"/>
          <w:u w:val="single"/>
        </w:rPr>
        <w:t xml:space="preserve">需要时发包人与承包人另行约定         </w:t>
      </w:r>
      <w:r>
        <w:rPr>
          <w:rFonts w:hint="eastAsia" w:ascii="宋体" w:hAnsi="宋体" w:cs="宋体"/>
          <w:sz w:val="24"/>
          <w:highlight w:val="none"/>
        </w:rPr>
        <w:t>。</w:t>
      </w:r>
    </w:p>
    <w:p w14:paraId="000F648D">
      <w:pPr>
        <w:spacing w:line="380" w:lineRule="exact"/>
        <w:ind w:firstLine="480" w:firstLineChars="200"/>
        <w:rPr>
          <w:rFonts w:ascii="宋体" w:hAnsi="宋体" w:cs="宋体"/>
          <w:sz w:val="24"/>
          <w:highlight w:val="none"/>
        </w:rPr>
      </w:pPr>
      <w:r>
        <w:rPr>
          <w:rFonts w:hint="eastAsia" w:ascii="宋体" w:hAnsi="宋体" w:cs="宋体"/>
          <w:sz w:val="24"/>
          <w:highlight w:val="none"/>
        </w:rPr>
        <w:t>(2)承包人应履行合同约定的其他义务以及下述义务：</w:t>
      </w:r>
      <w:r>
        <w:rPr>
          <w:rFonts w:hint="eastAsia" w:ascii="宋体" w:hAnsi="宋体" w:cs="宋体"/>
          <w:sz w:val="24"/>
          <w:highlight w:val="none"/>
          <w:u w:val="single"/>
        </w:rPr>
        <w:t xml:space="preserve">需要时发包人与承包人另行约定      </w:t>
      </w:r>
      <w:r>
        <w:rPr>
          <w:rFonts w:hint="eastAsia" w:ascii="宋体" w:hAnsi="宋体" w:cs="宋体"/>
          <w:sz w:val="24"/>
          <w:highlight w:val="none"/>
        </w:rPr>
        <w:t>。</w:t>
      </w:r>
    </w:p>
    <w:p w14:paraId="5FBF369F">
      <w:pPr>
        <w:pStyle w:val="4"/>
        <w:spacing w:line="400" w:lineRule="exact"/>
        <w:rPr>
          <w:rFonts w:ascii="宋体" w:hAnsi="宋体" w:cs="宋体"/>
          <w:szCs w:val="24"/>
          <w:highlight w:val="none"/>
        </w:rPr>
      </w:pPr>
      <w:r>
        <w:rPr>
          <w:rFonts w:hint="eastAsia" w:ascii="宋体" w:hAnsi="宋体" w:cs="宋体"/>
          <w:szCs w:val="24"/>
          <w:highlight w:val="none"/>
        </w:rPr>
        <w:t>4.2履约担保</w:t>
      </w:r>
    </w:p>
    <w:p w14:paraId="5370FCF3">
      <w:pPr>
        <w:spacing w:line="400" w:lineRule="exact"/>
        <w:ind w:firstLine="480" w:firstLineChars="200"/>
        <w:rPr>
          <w:rFonts w:ascii="宋体" w:hAnsi="宋体" w:cs="宋体"/>
          <w:b/>
          <w:sz w:val="24"/>
          <w:highlight w:val="none"/>
        </w:rPr>
      </w:pPr>
      <w:r>
        <w:rPr>
          <w:rFonts w:hint="eastAsia" w:ascii="宋体" w:hAnsi="宋体" w:cs="宋体"/>
          <w:b/>
          <w:sz w:val="24"/>
          <w:highlight w:val="none"/>
        </w:rPr>
        <w:t>4.2.1履约担保的格式和金额</w:t>
      </w:r>
    </w:p>
    <w:p w14:paraId="63D10CB3">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cs="宋体"/>
          <w:b/>
          <w:sz w:val="24"/>
          <w:highlight w:val="none"/>
          <w:u w:val="single"/>
        </w:rPr>
        <w:t xml:space="preserve">    /  </w:t>
      </w:r>
      <w:r>
        <w:rPr>
          <w:rFonts w:hint="eastAsia" w:ascii="宋体" w:hAnsi="宋体" w:cs="宋体"/>
          <w:b/>
          <w:sz w:val="24"/>
          <w:highlight w:val="none"/>
        </w:rPr>
        <w:t>。</w:t>
      </w:r>
      <w:r>
        <w:rPr>
          <w:rFonts w:hint="eastAsia" w:ascii="宋体" w:hAnsi="宋体" w:cs="宋体"/>
          <w:sz w:val="24"/>
          <w:highlight w:val="none"/>
        </w:rPr>
        <w:t>履约担保是本合同的附件。</w:t>
      </w:r>
    </w:p>
    <w:p w14:paraId="3BE49861">
      <w:pPr>
        <w:spacing w:line="400" w:lineRule="exact"/>
        <w:ind w:firstLine="480" w:firstLineChars="200"/>
        <w:rPr>
          <w:rFonts w:ascii="宋体" w:hAnsi="宋体" w:cs="宋体"/>
          <w:b/>
          <w:sz w:val="24"/>
          <w:highlight w:val="none"/>
        </w:rPr>
      </w:pPr>
      <w:r>
        <w:rPr>
          <w:rFonts w:hint="eastAsia" w:ascii="宋体" w:hAnsi="宋体" w:cs="宋体"/>
          <w:b/>
          <w:sz w:val="24"/>
          <w:highlight w:val="none"/>
        </w:rPr>
        <w:t>4.2.2履约担保的有效期</w:t>
      </w:r>
    </w:p>
    <w:p w14:paraId="12213A01">
      <w:pPr>
        <w:spacing w:line="400" w:lineRule="exact"/>
        <w:ind w:firstLine="480" w:firstLineChars="200"/>
        <w:rPr>
          <w:rFonts w:ascii="宋体" w:hAnsi="宋体" w:cs="宋体"/>
          <w:sz w:val="24"/>
          <w:highlight w:val="none"/>
        </w:rPr>
      </w:pPr>
      <w:r>
        <w:rPr>
          <w:rFonts w:hint="eastAsia" w:ascii="宋体" w:hAnsi="宋体" w:cs="宋体"/>
          <w:sz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1FDDCF00">
      <w:pPr>
        <w:spacing w:line="400" w:lineRule="exact"/>
        <w:ind w:firstLine="480" w:firstLineChars="200"/>
        <w:rPr>
          <w:rFonts w:ascii="宋体" w:hAnsi="宋体" w:cs="宋体"/>
          <w:b/>
          <w:sz w:val="24"/>
          <w:highlight w:val="none"/>
        </w:rPr>
      </w:pPr>
      <w:r>
        <w:rPr>
          <w:rFonts w:hint="eastAsia" w:ascii="宋体" w:hAnsi="宋体" w:cs="宋体"/>
          <w:b/>
          <w:sz w:val="24"/>
          <w:highlight w:val="none"/>
        </w:rPr>
        <w:t>4.2.3履约担保的退还</w:t>
      </w:r>
    </w:p>
    <w:p w14:paraId="2E4A4BC7">
      <w:pPr>
        <w:spacing w:line="400" w:lineRule="exact"/>
        <w:ind w:firstLine="480" w:firstLineChars="200"/>
        <w:rPr>
          <w:rFonts w:ascii="宋体" w:hAnsi="宋体" w:cs="宋体"/>
          <w:sz w:val="24"/>
          <w:highlight w:val="none"/>
        </w:rPr>
      </w:pPr>
      <w:r>
        <w:rPr>
          <w:rFonts w:hint="eastAsia" w:ascii="宋体" w:hAnsi="宋体" w:cs="宋体"/>
          <w:sz w:val="24"/>
          <w:highlight w:val="none"/>
        </w:rPr>
        <w:t>履约担保应在监理人向承包人颁发(出具)工程接收证书之日后28天内退还给承包人。</w:t>
      </w:r>
    </w:p>
    <w:p w14:paraId="605C14F9">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发包人不承担承包人与履约担保有关的任何利息或其它类似的费用或者收益。</w:t>
      </w:r>
    </w:p>
    <w:p w14:paraId="5B72E365">
      <w:pPr>
        <w:spacing w:line="400" w:lineRule="exact"/>
        <w:ind w:firstLine="480" w:firstLineChars="200"/>
        <w:rPr>
          <w:rFonts w:ascii="宋体" w:hAnsi="宋体" w:cs="宋体"/>
          <w:b/>
          <w:sz w:val="24"/>
          <w:highlight w:val="none"/>
        </w:rPr>
      </w:pPr>
      <w:r>
        <w:rPr>
          <w:rFonts w:hint="eastAsia" w:ascii="宋体" w:hAnsi="宋体" w:cs="宋体"/>
          <w:b/>
          <w:sz w:val="24"/>
          <w:highlight w:val="none"/>
        </w:rPr>
        <w:t>4.2.4通知义务</w:t>
      </w:r>
    </w:p>
    <w:p w14:paraId="3160F07F">
      <w:pPr>
        <w:spacing w:line="400" w:lineRule="exact"/>
        <w:ind w:firstLine="480" w:firstLineChars="200"/>
        <w:rPr>
          <w:rFonts w:ascii="宋体" w:hAnsi="宋体" w:cs="宋体"/>
          <w:sz w:val="24"/>
          <w:highlight w:val="none"/>
        </w:rPr>
      </w:pPr>
      <w:r>
        <w:rPr>
          <w:rFonts w:hint="eastAsia" w:ascii="宋体" w:hAnsi="宋体" w:cs="宋体"/>
          <w:sz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626EEEFC">
      <w:pPr>
        <w:pStyle w:val="4"/>
        <w:spacing w:line="400" w:lineRule="exact"/>
        <w:rPr>
          <w:rFonts w:ascii="宋体" w:hAnsi="宋体" w:cs="宋体"/>
          <w:szCs w:val="24"/>
          <w:highlight w:val="none"/>
        </w:rPr>
      </w:pPr>
      <w:r>
        <w:rPr>
          <w:rFonts w:hint="eastAsia" w:ascii="宋体" w:hAnsi="宋体" w:cs="宋体"/>
          <w:szCs w:val="24"/>
          <w:highlight w:val="none"/>
        </w:rPr>
        <w:t>4.3分包</w:t>
      </w:r>
    </w:p>
    <w:p w14:paraId="798DC07D">
      <w:pPr>
        <w:spacing w:line="400" w:lineRule="exact"/>
        <w:ind w:firstLine="480" w:firstLineChars="200"/>
        <w:rPr>
          <w:rFonts w:ascii="宋体" w:hAnsi="宋体" w:cs="宋体"/>
          <w:sz w:val="24"/>
          <w:highlight w:val="none"/>
        </w:rPr>
      </w:pPr>
      <w:r>
        <w:rPr>
          <w:rFonts w:hint="eastAsia" w:ascii="宋体" w:hAnsi="宋体" w:cs="宋体"/>
          <w:sz w:val="24"/>
          <w:highlight w:val="none"/>
        </w:rPr>
        <w:t>4.3.2发包人同意承包人分包的非主体、非关键性工作见投标函附录。除通用合同条款第4.3款的约定外，分包还应遵循以下约定：</w:t>
      </w:r>
    </w:p>
    <w:p w14:paraId="28F39692">
      <w:pPr>
        <w:spacing w:line="400" w:lineRule="exact"/>
        <w:ind w:firstLine="480" w:firstLineChars="200"/>
        <w:rPr>
          <w:rFonts w:ascii="宋体" w:hAnsi="宋体" w:cs="宋体"/>
          <w:sz w:val="24"/>
          <w:highlight w:val="none"/>
        </w:rPr>
      </w:pPr>
      <w:r>
        <w:rPr>
          <w:rFonts w:hint="eastAsia" w:ascii="宋体" w:hAnsi="宋体" w:cs="宋体"/>
          <w:sz w:val="24"/>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456BD594">
      <w:pPr>
        <w:spacing w:line="400" w:lineRule="exact"/>
        <w:ind w:firstLine="480" w:firstLineChars="200"/>
        <w:rPr>
          <w:rFonts w:ascii="宋体" w:hAnsi="宋体" w:cs="宋体"/>
          <w:sz w:val="24"/>
          <w:highlight w:val="none"/>
        </w:rPr>
      </w:pPr>
      <w:r>
        <w:rPr>
          <w:rFonts w:hint="eastAsia" w:ascii="宋体" w:hAnsi="宋体" w:cs="宋体"/>
          <w:sz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1E7414FF">
      <w:pPr>
        <w:spacing w:line="400" w:lineRule="exact"/>
        <w:ind w:firstLine="480" w:firstLineChars="200"/>
        <w:rPr>
          <w:rFonts w:ascii="宋体" w:hAnsi="宋体" w:cs="宋体"/>
          <w:sz w:val="24"/>
          <w:highlight w:val="none"/>
        </w:rPr>
      </w:pPr>
      <w:r>
        <w:rPr>
          <w:rFonts w:hint="eastAsia" w:ascii="宋体" w:hAnsi="宋体" w:cs="宋体"/>
          <w:sz w:val="24"/>
          <w:highlight w:val="none"/>
        </w:rPr>
        <w:t>(3)在相关分包合同签订并报送有关建设行政主管部门备案后7天内，承包人应当将一份副本提交给监理人，承包人应保障分包工作不得再次分包。</w:t>
      </w:r>
    </w:p>
    <w:p w14:paraId="6DFD63E6">
      <w:pPr>
        <w:spacing w:line="400" w:lineRule="exact"/>
        <w:ind w:firstLine="480" w:firstLineChars="200"/>
        <w:rPr>
          <w:rFonts w:ascii="宋体" w:hAnsi="宋体" w:cs="宋体"/>
          <w:sz w:val="24"/>
          <w:highlight w:val="none"/>
        </w:rPr>
      </w:pPr>
      <w:r>
        <w:rPr>
          <w:rFonts w:hint="eastAsia" w:ascii="宋体" w:hAnsi="宋体" w:cs="宋体"/>
          <w:sz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21FEB70">
      <w:pPr>
        <w:spacing w:line="400" w:lineRule="exact"/>
        <w:ind w:firstLine="480" w:firstLineChars="200"/>
        <w:rPr>
          <w:rFonts w:ascii="宋体" w:hAnsi="宋体" w:cs="宋体"/>
          <w:sz w:val="24"/>
          <w:highlight w:val="none"/>
        </w:rPr>
      </w:pPr>
      <w:r>
        <w:rPr>
          <w:rFonts w:hint="eastAsia" w:ascii="宋体" w:hAnsi="宋体" w:cs="宋体"/>
          <w:sz w:val="24"/>
          <w:highlight w:val="none"/>
        </w:rPr>
        <w:t>(5)未经发包人和监理人审批同意的分包工程和分包人，发包人有权拒绝验收分包工程和支付相应款项，由此引起的发包人费用增加和(或)延误的工期由承包人承担。</w:t>
      </w:r>
    </w:p>
    <w:p w14:paraId="0535ED83">
      <w:pPr>
        <w:pStyle w:val="4"/>
        <w:spacing w:line="400" w:lineRule="exact"/>
        <w:rPr>
          <w:rFonts w:ascii="宋体" w:hAnsi="宋体" w:cs="宋体"/>
          <w:szCs w:val="24"/>
          <w:highlight w:val="none"/>
        </w:rPr>
      </w:pPr>
      <w:r>
        <w:rPr>
          <w:rFonts w:hint="eastAsia" w:ascii="宋体" w:hAnsi="宋体" w:cs="宋体"/>
          <w:szCs w:val="24"/>
          <w:highlight w:val="none"/>
        </w:rPr>
        <w:t>4.5承包人项目经理</w:t>
      </w:r>
    </w:p>
    <w:p w14:paraId="346072CF">
      <w:pPr>
        <w:spacing w:line="400" w:lineRule="exact"/>
        <w:ind w:firstLine="480" w:firstLineChars="200"/>
        <w:rPr>
          <w:rFonts w:ascii="宋体" w:hAnsi="宋体" w:cs="宋体"/>
          <w:sz w:val="24"/>
          <w:highlight w:val="none"/>
        </w:rPr>
      </w:pPr>
      <w:r>
        <w:rPr>
          <w:rFonts w:hint="eastAsia" w:ascii="宋体" w:hAnsi="宋体" w:cs="宋体"/>
          <w:sz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45EFB669">
      <w:pPr>
        <w:spacing w:line="400" w:lineRule="exact"/>
        <w:ind w:firstLine="480" w:firstLineChars="200"/>
        <w:rPr>
          <w:rFonts w:ascii="宋体" w:hAnsi="宋体" w:cs="宋体"/>
          <w:b/>
          <w:bCs/>
          <w:sz w:val="24"/>
          <w:highlight w:val="none"/>
          <w:u w:val="single"/>
        </w:rPr>
      </w:pPr>
      <w:r>
        <w:rPr>
          <w:rFonts w:hint="eastAsia" w:ascii="宋体" w:hAnsi="宋体" w:cs="宋体"/>
          <w:b/>
          <w:bCs/>
          <w:sz w:val="24"/>
          <w:highlight w:val="none"/>
        </w:rPr>
        <w:t>4.5.2</w:t>
      </w:r>
      <w:r>
        <w:rPr>
          <w:rFonts w:hint="eastAsia" w:ascii="宋体" w:hAnsi="宋体" w:cs="宋体"/>
          <w:b/>
          <w:bCs/>
          <w:sz w:val="24"/>
          <w:highlight w:val="none"/>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14:paraId="2EF62689">
      <w:pPr>
        <w:spacing w:line="400" w:lineRule="exact"/>
        <w:ind w:firstLine="480" w:firstLineChars="200"/>
        <w:rPr>
          <w:rFonts w:ascii="宋体" w:hAnsi="宋体" w:cs="宋体"/>
          <w:b/>
          <w:bCs/>
          <w:sz w:val="24"/>
          <w:highlight w:val="none"/>
          <w:u w:val="single"/>
        </w:rPr>
      </w:pPr>
      <w:r>
        <w:rPr>
          <w:rFonts w:hint="eastAsia" w:ascii="宋体" w:hAnsi="宋体" w:cs="宋体"/>
          <w:b/>
          <w:bCs/>
          <w:sz w:val="24"/>
          <w:highlight w:val="none"/>
          <w:u w:val="single"/>
        </w:rPr>
        <w:t>本项目以上所列的现场管理人员，在施工现场工作时间每周不低于5天，每天工作不低于8小时，否则按照项目经理2000元/天，其余管理人员500元/天支付违约金给发包人。</w:t>
      </w:r>
    </w:p>
    <w:p w14:paraId="006BCFF9">
      <w:pPr>
        <w:spacing w:line="400" w:lineRule="exact"/>
        <w:ind w:firstLine="480" w:firstLineChars="200"/>
        <w:rPr>
          <w:rFonts w:ascii="宋体" w:hAnsi="宋体" w:cs="宋体"/>
          <w:b/>
          <w:bCs/>
          <w:sz w:val="24"/>
          <w:highlight w:val="none"/>
          <w:u w:val="single"/>
        </w:rPr>
      </w:pPr>
      <w:r>
        <w:rPr>
          <w:rFonts w:hint="eastAsia" w:ascii="宋体" w:hAnsi="宋体" w:cs="宋体"/>
          <w:b/>
          <w:bCs/>
          <w:sz w:val="24"/>
          <w:highlight w:val="none"/>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3%支付违约金给发包人。</w:t>
      </w:r>
    </w:p>
    <w:p w14:paraId="00A4AE6C">
      <w:pPr>
        <w:spacing w:line="400" w:lineRule="exact"/>
        <w:ind w:firstLine="480" w:firstLineChars="200"/>
        <w:rPr>
          <w:rFonts w:ascii="宋体" w:hAnsi="宋体" w:cs="宋体"/>
          <w:b/>
          <w:bCs/>
          <w:sz w:val="24"/>
          <w:highlight w:val="none"/>
          <w:u w:val="single"/>
        </w:rPr>
      </w:pPr>
      <w:r>
        <w:rPr>
          <w:rFonts w:hint="eastAsia" w:ascii="宋体" w:hAnsi="宋体" w:cs="宋体"/>
          <w:b/>
          <w:bCs/>
          <w:sz w:val="24"/>
          <w:highlight w:val="none"/>
          <w:u w:val="single"/>
        </w:rPr>
        <w:t>按照相关法规约定承包人不得擅自变更招标文件中明确的项目管理人员。如遇不可抗力（相关法律法规约定的事件）原因项目管理人员确需变更的，必须报请经建设单位书面同意，方可更换。未经建设单位同意私自更换每位项目管理人员的，承包人按合同总额1%支付违约金给发包人。</w:t>
      </w:r>
    </w:p>
    <w:p w14:paraId="35E276BD">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u w:val="single"/>
        </w:rPr>
        <w:t>本条未提到的项目经理其它权利和义务执行合同通用条款</w:t>
      </w:r>
      <w:r>
        <w:rPr>
          <w:rFonts w:hint="eastAsia" w:ascii="宋体" w:hAnsi="宋体" w:cs="宋体"/>
          <w:b/>
          <w:bCs/>
          <w:sz w:val="24"/>
          <w:highlight w:val="none"/>
        </w:rPr>
        <w:t>。</w:t>
      </w:r>
    </w:p>
    <w:p w14:paraId="7D5284CC">
      <w:pPr>
        <w:pStyle w:val="4"/>
        <w:spacing w:line="400" w:lineRule="exact"/>
        <w:rPr>
          <w:rFonts w:ascii="宋体" w:hAnsi="宋体" w:cs="宋体"/>
          <w:szCs w:val="24"/>
          <w:highlight w:val="none"/>
        </w:rPr>
      </w:pPr>
      <w:r>
        <w:rPr>
          <w:rFonts w:hint="eastAsia" w:ascii="宋体" w:hAnsi="宋体" w:cs="宋体"/>
          <w:szCs w:val="24"/>
          <w:highlight w:val="none"/>
        </w:rPr>
        <w:t>4.11不利物质条件</w:t>
      </w:r>
    </w:p>
    <w:p w14:paraId="189BCD17">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4.11.1不利物质条件的范围：</w:t>
      </w:r>
      <w:r>
        <w:rPr>
          <w:rFonts w:hint="eastAsia" w:ascii="宋体" w:hAnsi="宋体" w:cs="宋体"/>
          <w:sz w:val="24"/>
          <w:highlight w:val="none"/>
          <w:u w:val="single"/>
        </w:rPr>
        <w:t>不利物质条件指承包人在施工场地遇到的不可预见的自然物质条件、非自然的物质障碍和污染物，包括地下和水文条件，但不包括气候条件。</w:t>
      </w:r>
    </w:p>
    <w:p w14:paraId="78E23CAA">
      <w:pPr>
        <w:spacing w:line="400" w:lineRule="exact"/>
        <w:ind w:firstLine="480" w:firstLineChars="200"/>
        <w:rPr>
          <w:rFonts w:ascii="宋体" w:hAnsi="宋体" w:cs="宋体"/>
          <w:sz w:val="24"/>
          <w:highlight w:val="none"/>
        </w:rPr>
      </w:pPr>
      <w:r>
        <w:rPr>
          <w:rFonts w:hint="eastAsia" w:ascii="宋体" w:hAnsi="宋体" w:cs="宋体"/>
          <w:sz w:val="24"/>
          <w:highlight w:val="none"/>
        </w:rPr>
        <w:t>4.11.3</w:t>
      </w:r>
      <w:r>
        <w:rPr>
          <w:rFonts w:hint="eastAsia" w:ascii="宋体" w:hAnsi="宋体" w:cs="宋体"/>
          <w:sz w:val="24"/>
          <w:highlight w:val="none"/>
          <w:u w:val="single"/>
        </w:rPr>
        <w:t>在不利物质条件发生之前，监理人已经指示承包人有可能发生，但承包人未能及时采取有效措施，而导致的损失和后果均由承包人承担。</w:t>
      </w:r>
    </w:p>
    <w:p w14:paraId="512B2429">
      <w:pPr>
        <w:pStyle w:val="4"/>
        <w:spacing w:beforeLines="20"/>
        <w:rPr>
          <w:rFonts w:ascii="宋体" w:hAnsi="宋体" w:cs="宋体"/>
          <w:szCs w:val="24"/>
          <w:highlight w:val="none"/>
        </w:rPr>
      </w:pPr>
      <w:r>
        <w:rPr>
          <w:rFonts w:hint="eastAsia" w:ascii="宋体" w:hAnsi="宋体" w:cs="宋体"/>
          <w:szCs w:val="24"/>
          <w:highlight w:val="none"/>
        </w:rPr>
        <w:t>5.材料和工程设备</w:t>
      </w:r>
    </w:p>
    <w:p w14:paraId="171F123D">
      <w:pPr>
        <w:pStyle w:val="4"/>
        <w:spacing w:line="400" w:lineRule="exact"/>
        <w:rPr>
          <w:rFonts w:ascii="宋体" w:hAnsi="宋体" w:cs="宋体"/>
          <w:szCs w:val="24"/>
          <w:highlight w:val="none"/>
        </w:rPr>
      </w:pPr>
      <w:r>
        <w:rPr>
          <w:rFonts w:hint="eastAsia" w:ascii="宋体" w:hAnsi="宋体" w:cs="宋体"/>
          <w:szCs w:val="24"/>
          <w:highlight w:val="none"/>
        </w:rPr>
        <w:t>5.1承包人提供的材料和工程设备</w:t>
      </w:r>
    </w:p>
    <w:p w14:paraId="58BF4505">
      <w:pPr>
        <w:spacing w:line="400" w:lineRule="exact"/>
        <w:ind w:firstLine="480" w:firstLineChars="200"/>
        <w:rPr>
          <w:rFonts w:ascii="宋体" w:hAnsi="宋体" w:cs="宋体"/>
          <w:sz w:val="24"/>
          <w:highlight w:val="none"/>
        </w:rPr>
      </w:pPr>
      <w:r>
        <w:rPr>
          <w:rFonts w:hint="eastAsia" w:ascii="宋体" w:hAnsi="宋体" w:cs="宋体"/>
          <w:sz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34FAFB52">
      <w:pPr>
        <w:spacing w:line="400" w:lineRule="exact"/>
        <w:ind w:firstLine="480" w:firstLineChars="200"/>
        <w:rPr>
          <w:rFonts w:ascii="宋体" w:hAnsi="宋体" w:cs="宋体"/>
          <w:b/>
          <w:sz w:val="24"/>
          <w:highlight w:val="none"/>
          <w:u w:val="single"/>
        </w:rPr>
      </w:pPr>
      <w:r>
        <w:rPr>
          <w:rFonts w:hint="eastAsia" w:ascii="宋体" w:hAnsi="宋体" w:cs="宋体"/>
          <w:b/>
          <w:sz w:val="24"/>
          <w:highlight w:val="none"/>
          <w:u w:val="single"/>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w:t>
      </w:r>
    </w:p>
    <w:p w14:paraId="2191761A">
      <w:pPr>
        <w:spacing w:line="400" w:lineRule="exact"/>
        <w:ind w:firstLine="480" w:firstLineChars="200"/>
        <w:rPr>
          <w:rFonts w:ascii="宋体" w:hAnsi="宋体" w:cs="宋体"/>
          <w:b/>
          <w:sz w:val="24"/>
          <w:highlight w:val="none"/>
          <w:u w:val="single"/>
        </w:rPr>
      </w:pPr>
      <w:r>
        <w:rPr>
          <w:rFonts w:hint="eastAsia" w:ascii="宋体" w:hAnsi="宋体" w:cs="宋体"/>
          <w:b/>
          <w:sz w:val="24"/>
          <w:highlight w:val="none"/>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14:paraId="23E164C1">
      <w:pPr>
        <w:spacing w:line="400" w:lineRule="exact"/>
        <w:ind w:firstLine="480" w:firstLineChars="200"/>
        <w:rPr>
          <w:rFonts w:ascii="宋体" w:hAnsi="宋体" w:cs="宋体"/>
          <w:b/>
          <w:sz w:val="24"/>
          <w:highlight w:val="none"/>
          <w:u w:val="single"/>
        </w:rPr>
      </w:pPr>
      <w:r>
        <w:rPr>
          <w:rFonts w:hint="eastAsia" w:ascii="宋体" w:hAnsi="宋体" w:cs="宋体"/>
          <w:b/>
          <w:sz w:val="24"/>
          <w:highlight w:val="none"/>
          <w:u w:val="single"/>
        </w:rPr>
        <w:t>发包人有权择优选择或调整工程中使用的主要材料，并据实调增（减）材料价格，承包人需积极配合。</w:t>
      </w:r>
    </w:p>
    <w:p w14:paraId="4DECBEAD">
      <w:pPr>
        <w:spacing w:line="400" w:lineRule="exact"/>
        <w:ind w:firstLine="480" w:firstLineChars="200"/>
        <w:rPr>
          <w:rFonts w:ascii="宋体" w:hAnsi="宋体" w:cs="宋体"/>
          <w:b/>
          <w:sz w:val="24"/>
          <w:highlight w:val="none"/>
          <w:u w:val="single"/>
        </w:rPr>
      </w:pPr>
      <w:r>
        <w:rPr>
          <w:rFonts w:hint="eastAsia" w:ascii="宋体" w:hAnsi="宋体" w:cs="宋体"/>
          <w:b/>
          <w:sz w:val="24"/>
          <w:highlight w:val="none"/>
          <w:u w:val="single"/>
        </w:rPr>
        <w:t>承包人采购的材料到货后必须履行检验批报审手续，经检验合格并得到监理工程师发出的书面认定后，承包人方可投入使用，否则不能使用并不予结算。</w:t>
      </w:r>
    </w:p>
    <w:p w14:paraId="75ECA3C7">
      <w:pPr>
        <w:spacing w:line="400" w:lineRule="exact"/>
        <w:ind w:firstLine="480" w:firstLineChars="200"/>
        <w:rPr>
          <w:rFonts w:ascii="宋体" w:hAnsi="宋体" w:cs="宋体"/>
          <w:b/>
          <w:sz w:val="24"/>
          <w:highlight w:val="none"/>
          <w:u w:val="single"/>
        </w:rPr>
      </w:pPr>
      <w:r>
        <w:rPr>
          <w:rFonts w:hint="eastAsia" w:ascii="宋体" w:hAnsi="宋体" w:cs="宋体"/>
          <w:b/>
          <w:sz w:val="24"/>
          <w:highlight w:val="none"/>
          <w:u w:val="single"/>
        </w:rPr>
        <w:t>发包人和监理工程师对材料供应商的决定或认可并不解除承包人对工程质量、工期的责任，也不解除承包人对材料应负的责任。</w:t>
      </w:r>
    </w:p>
    <w:p w14:paraId="5F843B71">
      <w:pPr>
        <w:spacing w:line="440" w:lineRule="exact"/>
        <w:ind w:firstLine="480" w:firstLineChars="200"/>
        <w:rPr>
          <w:rFonts w:ascii="宋体" w:hAnsi="宋体" w:cs="宋体"/>
          <w:b/>
          <w:bCs/>
          <w:sz w:val="24"/>
          <w:highlight w:val="none"/>
          <w:u w:val="single"/>
        </w:rPr>
      </w:pPr>
      <w:r>
        <w:rPr>
          <w:rFonts w:hint="eastAsia" w:ascii="宋体" w:hAnsi="宋体" w:cs="宋体"/>
          <w:b/>
          <w:bCs/>
          <w:sz w:val="24"/>
          <w:highlight w:val="none"/>
          <w:u w:val="single"/>
        </w:rPr>
        <w:t>承包人负责提供的材料和工程设备，技术标准和要求中有规定的必须优于或等同于技术标准和要求中的规定。</w:t>
      </w:r>
    </w:p>
    <w:p w14:paraId="5699813E">
      <w:pPr>
        <w:spacing w:line="400" w:lineRule="exact"/>
        <w:ind w:firstLine="480" w:firstLineChars="200"/>
        <w:rPr>
          <w:rFonts w:ascii="宋体" w:hAnsi="宋体" w:cs="宋体"/>
          <w:b/>
          <w:sz w:val="24"/>
          <w:highlight w:val="none"/>
          <w:u w:val="single"/>
        </w:rPr>
      </w:pPr>
      <w:r>
        <w:rPr>
          <w:rFonts w:hint="eastAsia" w:ascii="宋体" w:hAnsi="宋体" w:cs="宋体"/>
          <w:b/>
          <w:bCs/>
          <w:sz w:val="24"/>
          <w:highlight w:val="none"/>
          <w:u w:val="single"/>
        </w:rPr>
        <w:t>承包人负责提供的主要材料和工程设备必须经发包人和承包人共同考察，经发包人确定材料品</w:t>
      </w:r>
      <w:r>
        <w:rPr>
          <w:rFonts w:hint="eastAsia" w:ascii="宋体" w:hAnsi="宋体" w:cs="宋体"/>
          <w:b/>
          <w:sz w:val="24"/>
          <w:highlight w:val="none"/>
          <w:u w:val="single"/>
        </w:rPr>
        <w:t>牌、规格后方可投入工程。</w:t>
      </w:r>
    </w:p>
    <w:p w14:paraId="048BC4F6">
      <w:pPr>
        <w:spacing w:line="400" w:lineRule="exact"/>
        <w:ind w:firstLine="480" w:firstLineChars="200"/>
        <w:rPr>
          <w:rFonts w:ascii="宋体" w:hAnsi="宋体" w:cs="宋体"/>
          <w:b/>
          <w:sz w:val="24"/>
          <w:highlight w:val="none"/>
          <w:u w:val="single"/>
        </w:rPr>
      </w:pPr>
      <w:r>
        <w:rPr>
          <w:rFonts w:hint="eastAsia" w:ascii="宋体" w:hAnsi="宋体" w:cs="宋体"/>
          <w:b/>
          <w:sz w:val="24"/>
          <w:highlight w:val="none"/>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14:paraId="576863D0">
      <w:pPr>
        <w:spacing w:line="400" w:lineRule="exact"/>
        <w:ind w:firstLine="480" w:firstLineChars="200"/>
        <w:rPr>
          <w:rFonts w:ascii="宋体" w:hAnsi="宋体" w:cs="宋体"/>
          <w:sz w:val="24"/>
          <w:highlight w:val="none"/>
        </w:rPr>
      </w:pPr>
      <w:r>
        <w:rPr>
          <w:rFonts w:hint="eastAsia" w:ascii="宋体" w:hAnsi="宋体" w:cs="宋体"/>
          <w:sz w:val="24"/>
          <w:highlight w:val="none"/>
        </w:rPr>
        <w:t>5.1.2承包人将由其提供的材料和工程设备的供货人及品种、规格、数量和供货时间等报送监理人审批的期限：</w:t>
      </w:r>
      <w:r>
        <w:rPr>
          <w:rFonts w:hint="eastAsia" w:ascii="宋体" w:hAnsi="宋体" w:cs="宋体"/>
          <w:sz w:val="24"/>
          <w:highlight w:val="none"/>
          <w:u w:val="single"/>
        </w:rPr>
        <w:t xml:space="preserve">相关分部分项工程开始施工前7天报送监理人审批。 </w:t>
      </w:r>
    </w:p>
    <w:p w14:paraId="60FEB8CE">
      <w:pPr>
        <w:pStyle w:val="4"/>
        <w:spacing w:line="400" w:lineRule="exact"/>
        <w:rPr>
          <w:rFonts w:ascii="宋体" w:hAnsi="宋体" w:cs="宋体"/>
          <w:szCs w:val="24"/>
          <w:highlight w:val="none"/>
        </w:rPr>
      </w:pPr>
      <w:r>
        <w:rPr>
          <w:rFonts w:hint="eastAsia" w:ascii="宋体" w:hAnsi="宋体" w:cs="宋体"/>
          <w:szCs w:val="24"/>
          <w:highlight w:val="none"/>
        </w:rPr>
        <w:t>5.2发包人提供的材料和工程设备</w:t>
      </w:r>
    </w:p>
    <w:p w14:paraId="0C3D4666">
      <w:pPr>
        <w:spacing w:line="400" w:lineRule="exact"/>
        <w:ind w:firstLine="480" w:firstLineChars="200"/>
        <w:rPr>
          <w:rFonts w:ascii="宋体" w:hAnsi="宋体" w:cs="宋体"/>
          <w:sz w:val="24"/>
          <w:highlight w:val="none"/>
        </w:rPr>
      </w:pPr>
      <w:r>
        <w:rPr>
          <w:rFonts w:hint="eastAsia" w:ascii="宋体" w:hAnsi="宋体" w:cs="宋体"/>
          <w:sz w:val="24"/>
          <w:highlight w:val="none"/>
        </w:rPr>
        <w:t>5.2.1发包人负责提供的材料和工程设备的名称、规格、数量、价格、交货方式、交货地点和计划交货日期等见合同附件三“发包人提供的材料和工程设备一览表”。</w:t>
      </w:r>
    </w:p>
    <w:p w14:paraId="29D4D192">
      <w:pPr>
        <w:spacing w:line="400" w:lineRule="exact"/>
        <w:ind w:firstLine="480" w:firstLineChars="200"/>
        <w:rPr>
          <w:rFonts w:ascii="宋体" w:hAnsi="宋体" w:cs="宋体"/>
          <w:sz w:val="24"/>
          <w:highlight w:val="none"/>
        </w:rPr>
      </w:pPr>
      <w:r>
        <w:rPr>
          <w:rFonts w:hint="eastAsia" w:ascii="宋体" w:hAnsi="宋体" w:cs="宋体"/>
          <w:sz w:val="24"/>
          <w:highlight w:val="none"/>
        </w:rPr>
        <w:t>5.2.3由发包人提供的材料和工程设备验收后，由承包人负责接收、运输和保管。</w:t>
      </w:r>
    </w:p>
    <w:p w14:paraId="7B9BFE85">
      <w:pPr>
        <w:pStyle w:val="4"/>
        <w:rPr>
          <w:rFonts w:ascii="宋体" w:hAnsi="宋体" w:cs="宋体"/>
          <w:szCs w:val="24"/>
          <w:highlight w:val="none"/>
        </w:rPr>
      </w:pPr>
      <w:r>
        <w:rPr>
          <w:rFonts w:hint="eastAsia" w:ascii="宋体" w:hAnsi="宋体" w:cs="宋体"/>
          <w:szCs w:val="24"/>
          <w:highlight w:val="none"/>
        </w:rPr>
        <w:t>6.施工设备和临时设施</w:t>
      </w:r>
    </w:p>
    <w:p w14:paraId="1243EA63">
      <w:pPr>
        <w:pStyle w:val="4"/>
        <w:spacing w:line="400" w:lineRule="exact"/>
        <w:rPr>
          <w:rFonts w:ascii="宋体" w:hAnsi="宋体" w:cs="宋体"/>
          <w:szCs w:val="24"/>
          <w:highlight w:val="none"/>
        </w:rPr>
      </w:pPr>
      <w:r>
        <w:rPr>
          <w:rFonts w:hint="eastAsia" w:ascii="宋体" w:hAnsi="宋体" w:cs="宋体"/>
          <w:szCs w:val="24"/>
          <w:highlight w:val="none"/>
        </w:rPr>
        <w:t>6.1承包人提供的施工设备和临时设施</w:t>
      </w:r>
    </w:p>
    <w:p w14:paraId="4864CC82">
      <w:pPr>
        <w:spacing w:line="400" w:lineRule="exact"/>
        <w:ind w:firstLine="480" w:firstLineChars="200"/>
        <w:rPr>
          <w:rFonts w:ascii="宋体" w:hAnsi="宋体" w:cs="宋体"/>
          <w:sz w:val="24"/>
          <w:highlight w:val="none"/>
        </w:rPr>
      </w:pPr>
      <w:r>
        <w:rPr>
          <w:rFonts w:hint="eastAsia" w:ascii="宋体" w:hAnsi="宋体" w:cs="宋体"/>
          <w:sz w:val="24"/>
          <w:highlight w:val="none"/>
        </w:rPr>
        <w:t>6.1.2发包人承担修建临时设施的费用的范围：</w:t>
      </w:r>
      <w:r>
        <w:rPr>
          <w:rFonts w:hint="eastAsia" w:ascii="宋体" w:hAnsi="宋体" w:cs="宋体"/>
          <w:sz w:val="24"/>
          <w:highlight w:val="none"/>
          <w:u w:val="single"/>
        </w:rPr>
        <w:t xml:space="preserve">               无            </w:t>
      </w:r>
      <w:r>
        <w:rPr>
          <w:rFonts w:hint="eastAsia" w:ascii="宋体" w:hAnsi="宋体" w:cs="宋体"/>
          <w:sz w:val="24"/>
          <w:highlight w:val="none"/>
        </w:rPr>
        <w:t>。</w:t>
      </w:r>
    </w:p>
    <w:p w14:paraId="078890AB">
      <w:pPr>
        <w:spacing w:line="400" w:lineRule="exact"/>
        <w:rPr>
          <w:rFonts w:ascii="宋体" w:hAnsi="宋体" w:cs="宋体"/>
          <w:sz w:val="24"/>
          <w:highlight w:val="none"/>
        </w:rPr>
      </w:pPr>
      <w:r>
        <w:rPr>
          <w:rFonts w:hint="eastAsia" w:ascii="宋体" w:hAnsi="宋体" w:cs="宋体"/>
          <w:sz w:val="24"/>
          <w:highlight w:val="none"/>
        </w:rPr>
        <w:t>需要发包人办理申请手续和承担相关费用的临时占地：</w:t>
      </w:r>
      <w:r>
        <w:rPr>
          <w:rFonts w:hint="eastAsia" w:ascii="宋体" w:hAnsi="宋体" w:cs="宋体"/>
          <w:sz w:val="24"/>
          <w:highlight w:val="none"/>
          <w:u w:val="single"/>
        </w:rPr>
        <w:t xml:space="preserve">        无                </w:t>
      </w:r>
      <w:r>
        <w:rPr>
          <w:rFonts w:hint="eastAsia" w:ascii="宋体" w:hAnsi="宋体" w:cs="宋体"/>
          <w:sz w:val="24"/>
          <w:highlight w:val="none"/>
        </w:rPr>
        <w:t>。</w:t>
      </w:r>
    </w:p>
    <w:p w14:paraId="0FF97C5A">
      <w:pPr>
        <w:pStyle w:val="4"/>
        <w:spacing w:line="400" w:lineRule="exact"/>
        <w:rPr>
          <w:rFonts w:ascii="宋体" w:hAnsi="宋体" w:cs="宋体"/>
          <w:szCs w:val="24"/>
          <w:highlight w:val="none"/>
        </w:rPr>
      </w:pPr>
      <w:r>
        <w:rPr>
          <w:rFonts w:hint="eastAsia" w:ascii="宋体" w:hAnsi="宋体" w:cs="宋体"/>
          <w:szCs w:val="24"/>
          <w:highlight w:val="none"/>
        </w:rPr>
        <w:t>6.2发包人提供的施工设备和临时设施</w:t>
      </w:r>
    </w:p>
    <w:p w14:paraId="1CDCFEA6">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发包人提供的施工设备和临时设施：</w:t>
      </w:r>
      <w:r>
        <w:rPr>
          <w:rFonts w:hint="eastAsia" w:ascii="宋体" w:hAnsi="宋体" w:cs="宋体"/>
          <w:sz w:val="24"/>
          <w:highlight w:val="none"/>
          <w:u w:val="single"/>
        </w:rPr>
        <w:t xml:space="preserve">              无                      </w:t>
      </w:r>
      <w:r>
        <w:rPr>
          <w:rFonts w:hint="eastAsia" w:ascii="宋体" w:hAnsi="宋体" w:cs="宋体"/>
          <w:sz w:val="24"/>
          <w:highlight w:val="none"/>
        </w:rPr>
        <w:t>。</w:t>
      </w:r>
    </w:p>
    <w:p w14:paraId="1EA33079">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发包人提供的施工设备和临时设施的运行、维护、拆除、清运费用的承担人：</w:t>
      </w:r>
      <w:r>
        <w:rPr>
          <w:rFonts w:hint="eastAsia" w:ascii="宋体" w:hAnsi="宋体" w:cs="宋体"/>
          <w:sz w:val="24"/>
          <w:highlight w:val="none"/>
          <w:u w:val="single"/>
        </w:rPr>
        <w:t xml:space="preserve">   /    </w:t>
      </w:r>
      <w:r>
        <w:rPr>
          <w:rFonts w:hint="eastAsia" w:ascii="宋体" w:hAnsi="宋体" w:cs="宋体"/>
          <w:sz w:val="24"/>
          <w:highlight w:val="none"/>
        </w:rPr>
        <w:t>。</w:t>
      </w:r>
    </w:p>
    <w:p w14:paraId="6818B140">
      <w:pPr>
        <w:pStyle w:val="4"/>
        <w:spacing w:line="400" w:lineRule="exact"/>
        <w:rPr>
          <w:rFonts w:ascii="宋体" w:hAnsi="宋体" w:cs="宋体"/>
          <w:szCs w:val="24"/>
          <w:highlight w:val="none"/>
        </w:rPr>
      </w:pPr>
      <w:r>
        <w:rPr>
          <w:rFonts w:hint="eastAsia" w:ascii="宋体" w:hAnsi="宋体" w:cs="宋体"/>
          <w:szCs w:val="24"/>
          <w:highlight w:val="none"/>
        </w:rPr>
        <w:t>6.4施工设备和临时设施专用于合同工程</w:t>
      </w:r>
    </w:p>
    <w:p w14:paraId="43F70E46">
      <w:pPr>
        <w:spacing w:line="400" w:lineRule="exact"/>
        <w:ind w:firstLine="480" w:firstLineChars="200"/>
        <w:rPr>
          <w:rFonts w:ascii="宋体" w:hAnsi="宋体" w:cs="宋体"/>
          <w:sz w:val="24"/>
          <w:highlight w:val="none"/>
        </w:rPr>
      </w:pPr>
      <w:r>
        <w:rPr>
          <w:rFonts w:hint="eastAsia" w:ascii="宋体" w:hAnsi="宋体" w:cs="宋体"/>
          <w:sz w:val="24"/>
          <w:highlight w:val="none"/>
        </w:rPr>
        <w:t>6.4.1除为专用合同条款第4.1.8项约定的其他独立承包人和监理人指示的他人提供条件外，承包人运入施工场地的所有施工设备以及在施工场地建设的临时设施仅限于用于合同工程。</w:t>
      </w:r>
    </w:p>
    <w:p w14:paraId="10E743D9">
      <w:pPr>
        <w:pStyle w:val="4"/>
        <w:rPr>
          <w:rFonts w:ascii="宋体" w:hAnsi="宋体" w:cs="宋体"/>
          <w:szCs w:val="24"/>
          <w:highlight w:val="none"/>
        </w:rPr>
      </w:pPr>
      <w:r>
        <w:rPr>
          <w:rFonts w:hint="eastAsia" w:ascii="宋体" w:hAnsi="宋体" w:cs="宋体"/>
          <w:szCs w:val="24"/>
          <w:highlight w:val="none"/>
        </w:rPr>
        <w:t>7.交通运输</w:t>
      </w:r>
    </w:p>
    <w:p w14:paraId="5DD6E2C4">
      <w:pPr>
        <w:pStyle w:val="4"/>
        <w:spacing w:line="400" w:lineRule="exact"/>
        <w:rPr>
          <w:rFonts w:ascii="宋体" w:hAnsi="宋体" w:cs="宋体"/>
          <w:szCs w:val="24"/>
          <w:highlight w:val="none"/>
        </w:rPr>
      </w:pPr>
      <w:r>
        <w:rPr>
          <w:rFonts w:hint="eastAsia" w:ascii="宋体" w:hAnsi="宋体" w:cs="宋体"/>
          <w:szCs w:val="24"/>
          <w:highlight w:val="none"/>
        </w:rPr>
        <w:t>7.1道路通行权和场外设施</w:t>
      </w:r>
    </w:p>
    <w:p w14:paraId="6023B33B">
      <w:pPr>
        <w:spacing w:line="400" w:lineRule="exact"/>
        <w:ind w:firstLine="480" w:firstLineChars="200"/>
        <w:rPr>
          <w:rFonts w:ascii="宋体" w:hAnsi="宋体" w:cs="宋体"/>
          <w:sz w:val="24"/>
          <w:highlight w:val="none"/>
        </w:rPr>
      </w:pPr>
      <w:r>
        <w:rPr>
          <w:rFonts w:hint="eastAsia" w:ascii="宋体" w:hAnsi="宋体" w:cs="宋体"/>
          <w:sz w:val="24"/>
          <w:highlight w:val="none"/>
        </w:rPr>
        <w:t>取得道路通行权、场外设施修建权的办理人：</w:t>
      </w:r>
      <w:r>
        <w:rPr>
          <w:rFonts w:hint="eastAsia" w:ascii="宋体" w:hAnsi="宋体" w:cs="宋体"/>
          <w:sz w:val="24"/>
          <w:highlight w:val="none"/>
          <w:u w:val="single"/>
        </w:rPr>
        <w:t xml:space="preserve"> 承包人 </w:t>
      </w:r>
      <w:r>
        <w:rPr>
          <w:rFonts w:hint="eastAsia" w:ascii="宋体" w:hAnsi="宋体" w:cs="宋体"/>
          <w:sz w:val="24"/>
          <w:highlight w:val="none"/>
        </w:rPr>
        <w:t>，其相关费用由承包人承担。</w:t>
      </w:r>
    </w:p>
    <w:p w14:paraId="2739F635">
      <w:pPr>
        <w:pStyle w:val="4"/>
        <w:spacing w:line="400" w:lineRule="exact"/>
        <w:rPr>
          <w:rFonts w:ascii="宋体" w:hAnsi="宋体" w:cs="宋体"/>
          <w:szCs w:val="24"/>
          <w:highlight w:val="none"/>
        </w:rPr>
      </w:pPr>
      <w:r>
        <w:rPr>
          <w:rFonts w:hint="eastAsia" w:ascii="宋体" w:hAnsi="宋体" w:cs="宋体"/>
          <w:szCs w:val="24"/>
          <w:highlight w:val="none"/>
        </w:rPr>
        <w:t>7.2场内施工道路</w:t>
      </w:r>
    </w:p>
    <w:p w14:paraId="3F66B89C">
      <w:pPr>
        <w:spacing w:line="400" w:lineRule="exact"/>
        <w:ind w:firstLine="480" w:firstLineChars="200"/>
        <w:rPr>
          <w:rFonts w:ascii="宋体" w:hAnsi="宋体" w:cs="宋体"/>
          <w:sz w:val="24"/>
          <w:highlight w:val="none"/>
        </w:rPr>
      </w:pPr>
      <w:r>
        <w:rPr>
          <w:rFonts w:hint="eastAsia" w:ascii="宋体" w:hAnsi="宋体" w:cs="宋体"/>
          <w:sz w:val="24"/>
          <w:highlight w:val="none"/>
        </w:rPr>
        <w:t>7.2.1施工所需的场内临时道路和交通设施的修建、维护、养护和管理人：</w:t>
      </w:r>
      <w:r>
        <w:rPr>
          <w:rFonts w:hint="eastAsia" w:ascii="宋体" w:hAnsi="宋体" w:cs="宋体"/>
          <w:sz w:val="24"/>
          <w:highlight w:val="none"/>
          <w:u w:val="single"/>
        </w:rPr>
        <w:t xml:space="preserve"> 承包人 </w:t>
      </w:r>
      <w:r>
        <w:rPr>
          <w:rFonts w:hint="eastAsia" w:ascii="宋体" w:hAnsi="宋体" w:cs="宋体"/>
          <w:sz w:val="24"/>
          <w:highlight w:val="none"/>
        </w:rPr>
        <w:t>，相关费用由</w:t>
      </w:r>
      <w:r>
        <w:rPr>
          <w:rFonts w:hint="eastAsia" w:ascii="宋体" w:hAnsi="宋体" w:cs="宋体"/>
          <w:sz w:val="24"/>
          <w:highlight w:val="none"/>
          <w:u w:val="single"/>
        </w:rPr>
        <w:t xml:space="preserve"> 承包人 </w:t>
      </w:r>
      <w:r>
        <w:rPr>
          <w:rFonts w:hint="eastAsia" w:ascii="宋体" w:hAnsi="宋体" w:cs="宋体"/>
          <w:sz w:val="24"/>
          <w:highlight w:val="none"/>
        </w:rPr>
        <w:t>承担。</w:t>
      </w:r>
    </w:p>
    <w:p w14:paraId="73E064CD">
      <w:pPr>
        <w:spacing w:line="400" w:lineRule="exact"/>
        <w:ind w:firstLine="480" w:firstLineChars="200"/>
        <w:rPr>
          <w:rFonts w:ascii="宋体" w:hAnsi="宋体" w:cs="宋体"/>
          <w:sz w:val="24"/>
          <w:highlight w:val="none"/>
        </w:rPr>
      </w:pPr>
      <w:r>
        <w:rPr>
          <w:rFonts w:hint="eastAsia" w:ascii="宋体" w:hAnsi="宋体" w:cs="宋体"/>
          <w:sz w:val="24"/>
          <w:highlight w:val="none"/>
        </w:rPr>
        <w:t>7.2.2发包人和监理人有权无偿使用承包人修建的临时道路和交通设施，不需要交纳任何费用。</w:t>
      </w:r>
    </w:p>
    <w:p w14:paraId="76D80F7D">
      <w:pPr>
        <w:pStyle w:val="4"/>
        <w:spacing w:line="400" w:lineRule="exact"/>
        <w:rPr>
          <w:rFonts w:ascii="宋体" w:hAnsi="宋体" w:cs="宋体"/>
          <w:szCs w:val="24"/>
          <w:highlight w:val="none"/>
        </w:rPr>
      </w:pPr>
      <w:r>
        <w:rPr>
          <w:rFonts w:hint="eastAsia" w:ascii="宋体" w:hAnsi="宋体" w:cs="宋体"/>
          <w:szCs w:val="24"/>
          <w:highlight w:val="none"/>
        </w:rPr>
        <w:t>7.4超大件和超重件的运输</w:t>
      </w:r>
    </w:p>
    <w:p w14:paraId="4131B1F1">
      <w:pPr>
        <w:spacing w:line="400" w:lineRule="exact"/>
        <w:ind w:firstLine="480" w:firstLineChars="200"/>
        <w:rPr>
          <w:rFonts w:ascii="宋体" w:hAnsi="宋体" w:cs="宋体"/>
          <w:sz w:val="24"/>
          <w:highlight w:val="none"/>
        </w:rPr>
      </w:pPr>
      <w:r>
        <w:rPr>
          <w:rFonts w:hint="eastAsia" w:ascii="宋体" w:hAnsi="宋体" w:cs="宋体"/>
          <w:sz w:val="24"/>
          <w:highlight w:val="none"/>
        </w:rPr>
        <w:t>运输超大件或超重件所需的道路和桥梁临时加固改造等费用的承担人：</w:t>
      </w:r>
      <w:r>
        <w:rPr>
          <w:rFonts w:hint="eastAsia" w:ascii="宋体" w:hAnsi="宋体" w:cs="宋体"/>
          <w:sz w:val="24"/>
          <w:highlight w:val="none"/>
          <w:u w:val="single"/>
        </w:rPr>
        <w:t xml:space="preserve"> 承包人     </w:t>
      </w:r>
      <w:r>
        <w:rPr>
          <w:rFonts w:hint="eastAsia" w:ascii="宋体" w:hAnsi="宋体" w:cs="宋体"/>
          <w:sz w:val="24"/>
          <w:highlight w:val="none"/>
        </w:rPr>
        <w:t>。</w:t>
      </w:r>
    </w:p>
    <w:p w14:paraId="5773781A">
      <w:pPr>
        <w:pStyle w:val="4"/>
        <w:rPr>
          <w:rFonts w:ascii="宋体" w:hAnsi="宋体" w:cs="宋体"/>
          <w:szCs w:val="24"/>
          <w:highlight w:val="none"/>
        </w:rPr>
      </w:pPr>
      <w:r>
        <w:rPr>
          <w:rFonts w:hint="eastAsia" w:ascii="宋体" w:hAnsi="宋体" w:cs="宋体"/>
          <w:szCs w:val="24"/>
          <w:highlight w:val="none"/>
        </w:rPr>
        <w:t>8.测量放线</w:t>
      </w:r>
    </w:p>
    <w:p w14:paraId="158C8F65">
      <w:pPr>
        <w:pStyle w:val="4"/>
        <w:spacing w:line="400" w:lineRule="exact"/>
        <w:rPr>
          <w:rFonts w:ascii="宋体" w:hAnsi="宋体" w:cs="宋体"/>
          <w:szCs w:val="24"/>
          <w:highlight w:val="none"/>
        </w:rPr>
      </w:pPr>
      <w:r>
        <w:rPr>
          <w:rFonts w:hint="eastAsia" w:ascii="宋体" w:hAnsi="宋体" w:cs="宋体"/>
          <w:szCs w:val="24"/>
          <w:highlight w:val="none"/>
        </w:rPr>
        <w:t>8.1施工控制网</w:t>
      </w:r>
    </w:p>
    <w:p w14:paraId="051796AE">
      <w:pPr>
        <w:spacing w:line="400" w:lineRule="exact"/>
        <w:rPr>
          <w:rFonts w:ascii="宋体" w:hAnsi="宋体" w:cs="宋体"/>
          <w:sz w:val="24"/>
          <w:highlight w:val="none"/>
        </w:rPr>
      </w:pPr>
      <w:r>
        <w:rPr>
          <w:rFonts w:hint="eastAsia" w:ascii="宋体" w:hAnsi="宋体" w:cs="宋体"/>
          <w:sz w:val="24"/>
          <w:highlight w:val="none"/>
        </w:rPr>
        <w:t>8.1.1发包人通过监理人提供测量基准点、基准线和水准点及其书面资料的期限：。</w:t>
      </w:r>
    </w:p>
    <w:p w14:paraId="2B9C6A1C">
      <w:pPr>
        <w:spacing w:line="400" w:lineRule="exact"/>
        <w:rPr>
          <w:rFonts w:ascii="宋体" w:hAnsi="宋体" w:cs="宋体"/>
          <w:sz w:val="24"/>
          <w:highlight w:val="none"/>
        </w:rPr>
      </w:pPr>
      <w:r>
        <w:rPr>
          <w:rFonts w:hint="eastAsia" w:ascii="宋体" w:hAnsi="宋体" w:cs="宋体"/>
          <w:sz w:val="24"/>
          <w:highlight w:val="none"/>
        </w:rPr>
        <w:t>承包人测设施工控制网的要求：。</w:t>
      </w:r>
    </w:p>
    <w:p w14:paraId="2267B408">
      <w:pPr>
        <w:spacing w:line="400" w:lineRule="exact"/>
        <w:rPr>
          <w:rFonts w:ascii="宋体" w:hAnsi="宋体" w:cs="宋体"/>
          <w:sz w:val="24"/>
          <w:highlight w:val="none"/>
        </w:rPr>
      </w:pPr>
      <w:r>
        <w:rPr>
          <w:rFonts w:hint="eastAsia" w:ascii="宋体" w:hAnsi="宋体" w:cs="宋体"/>
          <w:sz w:val="24"/>
          <w:highlight w:val="none"/>
        </w:rPr>
        <w:t>承包人将施工控制网资料报送监理人审批的期限：。</w:t>
      </w:r>
    </w:p>
    <w:p w14:paraId="7B11A701">
      <w:pPr>
        <w:pStyle w:val="4"/>
        <w:numPr>
          <w:ilvl w:val="0"/>
          <w:numId w:val="2"/>
        </w:numPr>
        <w:rPr>
          <w:rFonts w:ascii="宋体" w:hAnsi="宋体" w:cs="宋体"/>
          <w:szCs w:val="24"/>
          <w:highlight w:val="none"/>
        </w:rPr>
      </w:pPr>
      <w:r>
        <w:rPr>
          <w:rFonts w:hint="eastAsia" w:ascii="宋体" w:hAnsi="宋体" w:cs="宋体"/>
          <w:szCs w:val="24"/>
          <w:highlight w:val="none"/>
        </w:rPr>
        <w:t>施工安全、治安保卫和环境保护</w:t>
      </w:r>
    </w:p>
    <w:p w14:paraId="57278ABD">
      <w:pPr>
        <w:rPr>
          <w:rFonts w:ascii="宋体" w:hAnsi="宋体" w:cs="宋体"/>
          <w:b/>
          <w:bCs/>
          <w:sz w:val="24"/>
          <w:highlight w:val="none"/>
          <w:u w:val="single"/>
        </w:rPr>
      </w:pPr>
      <w:r>
        <w:rPr>
          <w:rFonts w:hint="eastAsia" w:ascii="宋体" w:hAnsi="宋体" w:cs="宋体"/>
          <w:b/>
          <w:bCs/>
          <w:sz w:val="24"/>
          <w:highlight w:val="none"/>
          <w:u w:val="single"/>
        </w:rPr>
        <w:t>因承包人原因施工过程中出现的一切质量、安全、人身伤亡等一切事故，均有承包人承担负责。</w:t>
      </w:r>
    </w:p>
    <w:p w14:paraId="661407ED">
      <w:pPr>
        <w:pStyle w:val="4"/>
        <w:spacing w:line="400" w:lineRule="exact"/>
        <w:rPr>
          <w:rFonts w:ascii="宋体" w:hAnsi="宋体" w:cs="宋体"/>
          <w:szCs w:val="24"/>
          <w:highlight w:val="none"/>
        </w:rPr>
      </w:pPr>
      <w:r>
        <w:rPr>
          <w:rFonts w:hint="eastAsia" w:ascii="宋体" w:hAnsi="宋体" w:cs="宋体"/>
          <w:szCs w:val="24"/>
          <w:highlight w:val="none"/>
        </w:rPr>
        <w:t>9.2承包人的施工安全责任</w:t>
      </w:r>
    </w:p>
    <w:p w14:paraId="1356D8DF">
      <w:pPr>
        <w:spacing w:line="400" w:lineRule="exact"/>
        <w:ind w:firstLine="480" w:firstLineChars="200"/>
        <w:rPr>
          <w:rFonts w:ascii="宋体" w:hAnsi="宋体" w:cs="宋体"/>
          <w:sz w:val="24"/>
          <w:highlight w:val="none"/>
        </w:rPr>
      </w:pPr>
      <w:r>
        <w:rPr>
          <w:rFonts w:hint="eastAsia" w:ascii="宋体" w:hAnsi="宋体" w:cs="宋体"/>
          <w:sz w:val="24"/>
          <w:highlight w:val="none"/>
        </w:rPr>
        <w:t>9.2.1承包人向监理人报送施工安全措施计划的期限：</w:t>
      </w:r>
      <w:r>
        <w:rPr>
          <w:rFonts w:hint="eastAsia" w:ascii="宋体" w:hAnsi="宋体" w:cs="宋体"/>
          <w:sz w:val="24"/>
          <w:highlight w:val="none"/>
          <w:u w:val="single"/>
        </w:rPr>
        <w:t xml:space="preserve"> 签订施工合同后7天内        </w:t>
      </w:r>
      <w:r>
        <w:rPr>
          <w:rFonts w:hint="eastAsia" w:ascii="宋体" w:hAnsi="宋体" w:cs="宋体"/>
          <w:sz w:val="24"/>
          <w:highlight w:val="none"/>
        </w:rPr>
        <w:t>。</w:t>
      </w:r>
    </w:p>
    <w:p w14:paraId="12276C61">
      <w:pPr>
        <w:spacing w:line="400" w:lineRule="exact"/>
        <w:ind w:firstLine="480" w:firstLineChars="200"/>
        <w:rPr>
          <w:rFonts w:ascii="宋体" w:hAnsi="宋体" w:cs="宋体"/>
          <w:sz w:val="24"/>
          <w:highlight w:val="none"/>
        </w:rPr>
      </w:pPr>
      <w:r>
        <w:rPr>
          <w:rFonts w:hint="eastAsia" w:ascii="宋体" w:hAnsi="宋体" w:cs="宋体"/>
          <w:sz w:val="24"/>
          <w:highlight w:val="none"/>
        </w:rPr>
        <w:t>监理人收到承包人报送的施工安全措施计划后应当在</w:t>
      </w:r>
      <w:r>
        <w:rPr>
          <w:rFonts w:hint="eastAsia" w:ascii="宋体" w:hAnsi="宋体" w:cs="宋体"/>
          <w:sz w:val="24"/>
          <w:highlight w:val="none"/>
          <w:u w:val="single"/>
        </w:rPr>
        <w:t xml:space="preserve">  3  </w:t>
      </w:r>
      <w:r>
        <w:rPr>
          <w:rFonts w:hint="eastAsia" w:ascii="宋体" w:hAnsi="宋体" w:cs="宋体"/>
          <w:sz w:val="24"/>
          <w:highlight w:val="none"/>
        </w:rPr>
        <w:t>天内给予批复。</w:t>
      </w:r>
    </w:p>
    <w:p w14:paraId="12E86407">
      <w:pPr>
        <w:pStyle w:val="4"/>
        <w:spacing w:line="400" w:lineRule="exact"/>
        <w:rPr>
          <w:rFonts w:ascii="宋体" w:hAnsi="宋体" w:cs="宋体"/>
          <w:szCs w:val="24"/>
          <w:highlight w:val="none"/>
        </w:rPr>
      </w:pPr>
      <w:r>
        <w:rPr>
          <w:rFonts w:hint="eastAsia" w:ascii="宋体" w:hAnsi="宋体" w:cs="宋体"/>
          <w:szCs w:val="24"/>
          <w:highlight w:val="none"/>
        </w:rPr>
        <w:t>9.3治安保卫</w:t>
      </w:r>
    </w:p>
    <w:p w14:paraId="5A6E5F02">
      <w:pPr>
        <w:spacing w:line="400" w:lineRule="exact"/>
        <w:ind w:firstLine="480" w:firstLineChars="200"/>
        <w:rPr>
          <w:rFonts w:ascii="宋体" w:hAnsi="宋体" w:cs="宋体"/>
          <w:sz w:val="24"/>
          <w:highlight w:val="none"/>
        </w:rPr>
      </w:pPr>
      <w:r>
        <w:rPr>
          <w:rFonts w:hint="eastAsia" w:ascii="宋体" w:hAnsi="宋体" w:cs="宋体"/>
          <w:sz w:val="24"/>
          <w:highlight w:val="none"/>
        </w:rPr>
        <w:t>9.3.1承包人应当负责统一管理施工场地的治安保卫事项，履行合同工程的治安保卫职责。</w:t>
      </w:r>
    </w:p>
    <w:p w14:paraId="0C6B1A39">
      <w:pPr>
        <w:spacing w:line="400" w:lineRule="exact"/>
        <w:ind w:firstLine="480" w:firstLineChars="200"/>
        <w:rPr>
          <w:rFonts w:ascii="宋体" w:hAnsi="宋体" w:cs="宋体"/>
          <w:sz w:val="24"/>
          <w:highlight w:val="none"/>
        </w:rPr>
      </w:pPr>
      <w:r>
        <w:rPr>
          <w:rFonts w:hint="eastAsia" w:ascii="宋体" w:hAnsi="宋体" w:cs="宋体"/>
          <w:sz w:val="24"/>
          <w:highlight w:val="none"/>
        </w:rPr>
        <w:t>9.3.3施工场地治安管理计划和突发治安事件紧急预案的编制责任人：</w:t>
      </w:r>
      <w:r>
        <w:rPr>
          <w:rFonts w:hint="eastAsia" w:ascii="宋体" w:hAnsi="宋体" w:cs="宋体"/>
          <w:sz w:val="24"/>
          <w:highlight w:val="none"/>
          <w:u w:val="single"/>
        </w:rPr>
        <w:t xml:space="preserve">承包人    </w:t>
      </w:r>
      <w:r>
        <w:rPr>
          <w:rFonts w:hint="eastAsia" w:ascii="宋体" w:hAnsi="宋体" w:cs="宋体"/>
          <w:sz w:val="24"/>
          <w:highlight w:val="none"/>
        </w:rPr>
        <w:t>。</w:t>
      </w:r>
    </w:p>
    <w:p w14:paraId="35AA0B61">
      <w:pPr>
        <w:pStyle w:val="4"/>
        <w:spacing w:line="400" w:lineRule="exact"/>
        <w:rPr>
          <w:rFonts w:ascii="宋体" w:hAnsi="宋体" w:cs="宋体"/>
          <w:szCs w:val="24"/>
          <w:highlight w:val="none"/>
        </w:rPr>
      </w:pPr>
      <w:r>
        <w:rPr>
          <w:rFonts w:hint="eastAsia" w:ascii="宋体" w:hAnsi="宋体" w:cs="宋体"/>
          <w:szCs w:val="24"/>
          <w:highlight w:val="none"/>
        </w:rPr>
        <w:t>9.4环境保护</w:t>
      </w:r>
    </w:p>
    <w:p w14:paraId="3E48B808">
      <w:pPr>
        <w:spacing w:line="400" w:lineRule="exact"/>
        <w:ind w:firstLine="480" w:firstLineChars="200"/>
        <w:rPr>
          <w:rFonts w:ascii="宋体" w:hAnsi="宋体" w:cs="宋体"/>
          <w:sz w:val="24"/>
          <w:highlight w:val="none"/>
        </w:rPr>
      </w:pPr>
      <w:r>
        <w:rPr>
          <w:rFonts w:hint="eastAsia" w:ascii="宋体" w:hAnsi="宋体" w:cs="宋体"/>
          <w:sz w:val="24"/>
          <w:highlight w:val="none"/>
        </w:rPr>
        <w:t>9.4.2施工环保措施计划报送监理人审批的时间：</w:t>
      </w:r>
      <w:r>
        <w:rPr>
          <w:rFonts w:hint="eastAsia" w:ascii="宋体" w:hAnsi="宋体" w:cs="宋体"/>
          <w:sz w:val="24"/>
          <w:highlight w:val="none"/>
          <w:u w:val="single"/>
        </w:rPr>
        <w:t xml:space="preserve">  签订施工合同后7天内      </w:t>
      </w:r>
      <w:r>
        <w:rPr>
          <w:rFonts w:hint="eastAsia" w:ascii="宋体" w:hAnsi="宋体" w:cs="宋体"/>
          <w:sz w:val="24"/>
          <w:highlight w:val="none"/>
        </w:rPr>
        <w:t>。</w:t>
      </w:r>
    </w:p>
    <w:p w14:paraId="28307545">
      <w:pPr>
        <w:spacing w:line="400" w:lineRule="exact"/>
        <w:ind w:firstLine="480" w:firstLineChars="200"/>
        <w:rPr>
          <w:rFonts w:ascii="宋体" w:hAnsi="宋体" w:cs="宋体"/>
          <w:sz w:val="24"/>
          <w:highlight w:val="none"/>
        </w:rPr>
      </w:pPr>
      <w:r>
        <w:rPr>
          <w:rFonts w:hint="eastAsia" w:ascii="宋体" w:hAnsi="宋体" w:cs="宋体"/>
          <w:sz w:val="24"/>
          <w:highlight w:val="none"/>
        </w:rPr>
        <w:t>监理人收到承包人报送的施工环保措施计划后应当在</w:t>
      </w:r>
      <w:r>
        <w:rPr>
          <w:rFonts w:hint="eastAsia" w:ascii="宋体" w:hAnsi="宋体" w:cs="宋体"/>
          <w:sz w:val="24"/>
          <w:highlight w:val="none"/>
          <w:u w:val="single"/>
        </w:rPr>
        <w:t xml:space="preserve">  3  </w:t>
      </w:r>
      <w:r>
        <w:rPr>
          <w:rFonts w:hint="eastAsia" w:ascii="宋体" w:hAnsi="宋体" w:cs="宋体"/>
          <w:sz w:val="24"/>
          <w:highlight w:val="none"/>
        </w:rPr>
        <w:t>天内给予批复。</w:t>
      </w:r>
    </w:p>
    <w:p w14:paraId="49191458">
      <w:pPr>
        <w:pStyle w:val="4"/>
        <w:rPr>
          <w:rFonts w:ascii="宋体" w:hAnsi="宋体" w:cs="宋体"/>
          <w:szCs w:val="24"/>
          <w:highlight w:val="none"/>
        </w:rPr>
      </w:pPr>
      <w:r>
        <w:rPr>
          <w:rFonts w:hint="eastAsia" w:ascii="宋体" w:hAnsi="宋体" w:cs="宋体"/>
          <w:szCs w:val="24"/>
          <w:highlight w:val="none"/>
        </w:rPr>
        <w:t>10.进度计划</w:t>
      </w:r>
    </w:p>
    <w:p w14:paraId="474190D9">
      <w:pPr>
        <w:pStyle w:val="4"/>
        <w:spacing w:line="400" w:lineRule="exact"/>
        <w:rPr>
          <w:rFonts w:ascii="宋体" w:hAnsi="宋体" w:cs="宋体"/>
          <w:szCs w:val="24"/>
          <w:highlight w:val="none"/>
        </w:rPr>
      </w:pPr>
      <w:r>
        <w:rPr>
          <w:rFonts w:hint="eastAsia" w:ascii="宋体" w:hAnsi="宋体" w:cs="宋体"/>
          <w:szCs w:val="24"/>
          <w:highlight w:val="none"/>
        </w:rPr>
        <w:t>10.1合同进度计划</w:t>
      </w:r>
    </w:p>
    <w:p w14:paraId="30285E52">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(1)承包人应当在收到监理人按照通用合同条款第11.1.1项发出的开工通知后7天内，编制详细的施工进度计划和施工方案说明并报送监理人。承包人编制施工进度计划和施工方案说明的内容：</w:t>
      </w:r>
    </w:p>
    <w:p w14:paraId="0C0F5CB4">
      <w:pPr>
        <w:spacing w:line="400" w:lineRule="exact"/>
        <w:rPr>
          <w:rFonts w:ascii="宋体" w:hAnsi="宋体" w:cs="宋体"/>
          <w:sz w:val="24"/>
          <w:highlight w:val="none"/>
        </w:rPr>
      </w:pPr>
      <w:r>
        <w:rPr>
          <w:rFonts w:hint="eastAsia" w:ascii="宋体" w:hAnsi="宋体" w:cs="宋体"/>
          <w:sz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cs="宋体"/>
          <w:sz w:val="24"/>
          <w:highlight w:val="none"/>
        </w:rPr>
        <w:t>，施工进度计划中还应载明要求发包人组织设计人进行阶段性工程设计交底的时间。</w:t>
      </w:r>
    </w:p>
    <w:p w14:paraId="30F51379">
      <w:pPr>
        <w:spacing w:line="400" w:lineRule="exact"/>
        <w:ind w:firstLine="480" w:firstLineChars="200"/>
        <w:rPr>
          <w:rFonts w:ascii="宋体" w:hAnsi="宋体" w:cs="宋体"/>
          <w:sz w:val="24"/>
          <w:highlight w:val="none"/>
        </w:rPr>
      </w:pPr>
      <w:r>
        <w:rPr>
          <w:rFonts w:hint="eastAsia" w:ascii="宋体" w:hAnsi="宋体" w:cs="宋体"/>
          <w:sz w:val="24"/>
          <w:highlight w:val="none"/>
        </w:rPr>
        <w:t>(2)监理人批复或对施工进度计划和施工方案说明提出修改意见的期限：自监理人收到承包人报送的相关进度计划和施工方案说明后7天内。</w:t>
      </w:r>
    </w:p>
    <w:p w14:paraId="2C814E77">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(3)承包人编制分阶段或分项施工进度计划和施工方案说明的内容：</w:t>
      </w:r>
      <w:r>
        <w:rPr>
          <w:rFonts w:hint="eastAsia" w:ascii="宋体" w:hAnsi="宋体" w:cs="宋体"/>
          <w:sz w:val="24"/>
          <w:highlight w:val="none"/>
          <w:u w:val="single"/>
        </w:rPr>
        <w:t xml:space="preserve">按发包人和监理人要求。 </w:t>
      </w:r>
    </w:p>
    <w:p w14:paraId="72455D52">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承包人报送分阶段或分项施工进度计划和施工方案说明的期限：</w:t>
      </w:r>
      <w:r>
        <w:rPr>
          <w:rFonts w:hint="eastAsia" w:ascii="宋体" w:hAnsi="宋体" w:cs="宋体"/>
          <w:sz w:val="24"/>
          <w:highlight w:val="none"/>
          <w:u w:val="single"/>
        </w:rPr>
        <w:t xml:space="preserve">按发包人和监理人要求。 </w:t>
      </w:r>
    </w:p>
    <w:p w14:paraId="06978451">
      <w:pPr>
        <w:spacing w:line="400" w:lineRule="exact"/>
        <w:rPr>
          <w:rFonts w:ascii="宋体" w:hAnsi="宋体" w:cs="宋体"/>
          <w:sz w:val="24"/>
          <w:highlight w:val="none"/>
        </w:rPr>
      </w:pPr>
      <w:r>
        <w:rPr>
          <w:rFonts w:hint="eastAsia" w:ascii="宋体" w:hAnsi="宋体" w:cs="宋体"/>
          <w:sz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 w:val="24"/>
          <w:highlight w:val="none"/>
          <w:u w:val="single"/>
        </w:rPr>
        <w:t xml:space="preserve">   /   </w:t>
      </w:r>
      <w:r>
        <w:rPr>
          <w:rFonts w:hint="eastAsia" w:ascii="宋体" w:hAnsi="宋体" w:cs="宋体"/>
          <w:sz w:val="24"/>
          <w:highlight w:val="none"/>
        </w:rPr>
        <w:t>。</w:t>
      </w:r>
    </w:p>
    <w:p w14:paraId="576F54FE">
      <w:pPr>
        <w:pStyle w:val="4"/>
        <w:spacing w:line="400" w:lineRule="exact"/>
        <w:rPr>
          <w:rFonts w:ascii="宋体" w:hAnsi="宋体" w:cs="宋体"/>
          <w:szCs w:val="24"/>
          <w:highlight w:val="none"/>
        </w:rPr>
      </w:pPr>
      <w:r>
        <w:rPr>
          <w:rFonts w:hint="eastAsia" w:ascii="宋体" w:hAnsi="宋体" w:cs="宋体"/>
          <w:szCs w:val="24"/>
          <w:highlight w:val="none"/>
        </w:rPr>
        <w:t>10.2合同进度计划的修订</w:t>
      </w:r>
    </w:p>
    <w:p w14:paraId="7E7FF1A6">
      <w:pPr>
        <w:spacing w:line="400" w:lineRule="exact"/>
        <w:ind w:firstLine="480" w:firstLineChars="200"/>
        <w:rPr>
          <w:rFonts w:ascii="宋体" w:hAnsi="宋体" w:cs="宋体"/>
          <w:sz w:val="24"/>
          <w:highlight w:val="none"/>
        </w:rPr>
      </w:pPr>
      <w:r>
        <w:rPr>
          <w:rFonts w:hint="eastAsia" w:ascii="宋体" w:hAnsi="宋体" w:cs="宋体"/>
          <w:sz w:val="24"/>
          <w:highlight w:val="none"/>
        </w:rPr>
        <w:t>(1)承包人报送修订合同进度计划申请报告和相关资料的期限：</w:t>
      </w:r>
      <w:r>
        <w:rPr>
          <w:rFonts w:hint="eastAsia" w:ascii="宋体" w:hAnsi="宋体" w:cs="宋体"/>
          <w:sz w:val="24"/>
          <w:highlight w:val="none"/>
          <w:u w:val="single"/>
        </w:rPr>
        <w:t>实际进度发生滞后的当月25日前。</w:t>
      </w:r>
    </w:p>
    <w:p w14:paraId="3685FD54">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(2)监理人批复修订合同进度计划申请报告的期限：</w:t>
      </w:r>
      <w:r>
        <w:rPr>
          <w:rFonts w:hint="eastAsia" w:ascii="宋体" w:hAnsi="宋体" w:cs="宋体"/>
          <w:sz w:val="24"/>
          <w:highlight w:val="none"/>
          <w:u w:val="single"/>
        </w:rPr>
        <w:t xml:space="preserve"> 收到修订合同进度计划申请报告后2天内。</w:t>
      </w:r>
    </w:p>
    <w:p w14:paraId="1BA7817F">
      <w:pPr>
        <w:spacing w:line="400" w:lineRule="exact"/>
        <w:ind w:firstLine="480" w:firstLineChars="200"/>
        <w:rPr>
          <w:rFonts w:ascii="宋体" w:hAnsi="宋体" w:cs="宋体"/>
          <w:sz w:val="24"/>
          <w:highlight w:val="none"/>
        </w:rPr>
      </w:pPr>
      <w:r>
        <w:rPr>
          <w:rFonts w:hint="eastAsia" w:ascii="宋体" w:hAnsi="宋体" w:cs="宋体"/>
          <w:sz w:val="24"/>
          <w:highlight w:val="none"/>
        </w:rPr>
        <w:t>(3)监理人批复修订合同进度计划的期限：</w:t>
      </w:r>
      <w:r>
        <w:rPr>
          <w:rFonts w:hint="eastAsia" w:ascii="宋体" w:hAnsi="宋体" w:cs="宋体"/>
          <w:sz w:val="24"/>
          <w:highlight w:val="none"/>
          <w:u w:val="single"/>
        </w:rPr>
        <w:t>收到修订合同进度计划后3天内</w:t>
      </w:r>
      <w:r>
        <w:rPr>
          <w:rFonts w:hint="eastAsia" w:ascii="宋体" w:hAnsi="宋体" w:cs="宋体"/>
          <w:sz w:val="24"/>
          <w:highlight w:val="none"/>
        </w:rPr>
        <w:t>。</w:t>
      </w:r>
    </w:p>
    <w:p w14:paraId="3C91FAA6">
      <w:pPr>
        <w:pStyle w:val="4"/>
        <w:rPr>
          <w:rFonts w:ascii="宋体" w:hAnsi="宋体" w:cs="宋体"/>
          <w:szCs w:val="24"/>
          <w:highlight w:val="none"/>
        </w:rPr>
      </w:pPr>
      <w:r>
        <w:rPr>
          <w:rFonts w:hint="eastAsia" w:ascii="宋体" w:hAnsi="宋体" w:cs="宋体"/>
          <w:szCs w:val="24"/>
          <w:highlight w:val="none"/>
        </w:rPr>
        <w:t>11.开工和竣工</w:t>
      </w:r>
    </w:p>
    <w:p w14:paraId="312B55DC">
      <w:pPr>
        <w:pStyle w:val="4"/>
        <w:spacing w:line="400" w:lineRule="exact"/>
        <w:rPr>
          <w:rFonts w:ascii="宋体" w:hAnsi="宋体" w:cs="宋体"/>
          <w:szCs w:val="24"/>
          <w:highlight w:val="none"/>
        </w:rPr>
      </w:pPr>
      <w:r>
        <w:rPr>
          <w:rFonts w:hint="eastAsia" w:ascii="宋体" w:hAnsi="宋体" w:cs="宋体"/>
          <w:szCs w:val="24"/>
          <w:highlight w:val="none"/>
        </w:rPr>
        <w:t>11.3发包人的工期延误</w:t>
      </w:r>
    </w:p>
    <w:p w14:paraId="6B641CD6">
      <w:pPr>
        <w:spacing w:line="400" w:lineRule="exact"/>
        <w:rPr>
          <w:rFonts w:ascii="宋体" w:hAnsi="宋体" w:cs="宋体"/>
          <w:sz w:val="24"/>
          <w:highlight w:val="none"/>
        </w:rPr>
      </w:pPr>
      <w:r>
        <w:rPr>
          <w:rFonts w:hint="eastAsia" w:ascii="宋体" w:hAnsi="宋体" w:cs="宋体"/>
          <w:sz w:val="24"/>
          <w:highlight w:val="none"/>
        </w:rPr>
        <w:t>(7)因发包人原因不能按照监理人发出的开工通知中载明的开工日期开工。除发包人原因延期开工外，发包人造成工期延误的其他原因还包括：</w:t>
      </w:r>
      <w:r>
        <w:rPr>
          <w:rFonts w:hint="eastAsia" w:ascii="宋体" w:hAnsi="宋体" w:cs="宋体"/>
          <w:sz w:val="24"/>
          <w:highlight w:val="none"/>
          <w:u w:val="single"/>
        </w:rPr>
        <w:t xml:space="preserve">         /       </w:t>
      </w:r>
      <w:r>
        <w:rPr>
          <w:rFonts w:hint="eastAsia" w:ascii="宋体" w:hAnsi="宋体" w:cs="宋体"/>
          <w:sz w:val="24"/>
          <w:highlight w:val="none"/>
        </w:rPr>
        <w:t>等延误承包人关键线路工作的情况。</w:t>
      </w:r>
    </w:p>
    <w:p w14:paraId="53259736">
      <w:pPr>
        <w:pStyle w:val="4"/>
        <w:spacing w:line="400" w:lineRule="exact"/>
        <w:rPr>
          <w:rFonts w:ascii="宋体" w:hAnsi="宋体" w:cs="宋体"/>
          <w:szCs w:val="24"/>
          <w:highlight w:val="none"/>
        </w:rPr>
      </w:pPr>
      <w:r>
        <w:rPr>
          <w:rFonts w:hint="eastAsia" w:ascii="宋体" w:hAnsi="宋体" w:cs="宋体"/>
          <w:szCs w:val="24"/>
          <w:highlight w:val="none"/>
        </w:rPr>
        <w:t>11.4异常恶劣的气候条件</w:t>
      </w:r>
    </w:p>
    <w:p w14:paraId="003F1B52">
      <w:pPr>
        <w:spacing w:line="400" w:lineRule="exact"/>
        <w:rPr>
          <w:rFonts w:ascii="宋体" w:hAnsi="宋体" w:cs="宋体"/>
          <w:sz w:val="24"/>
          <w:highlight w:val="none"/>
        </w:rPr>
      </w:pPr>
      <w:r>
        <w:rPr>
          <w:rFonts w:hint="eastAsia" w:ascii="宋体" w:hAnsi="宋体" w:cs="宋体"/>
          <w:sz w:val="24"/>
          <w:highlight w:val="none"/>
        </w:rPr>
        <w:t>异常恶劣的气候条件的范围和标准：</w:t>
      </w:r>
      <w:r>
        <w:rPr>
          <w:rFonts w:hint="eastAsia" w:ascii="宋体" w:hAnsi="宋体" w:cs="宋体"/>
          <w:sz w:val="24"/>
          <w:highlight w:val="none"/>
          <w:u w:val="single"/>
        </w:rPr>
        <w:t xml:space="preserve">  以国家、省、市的相关规定为准     </w:t>
      </w:r>
      <w:r>
        <w:rPr>
          <w:rFonts w:hint="eastAsia" w:ascii="宋体" w:hAnsi="宋体" w:cs="宋体"/>
          <w:sz w:val="24"/>
          <w:highlight w:val="none"/>
        </w:rPr>
        <w:t>。</w:t>
      </w:r>
    </w:p>
    <w:p w14:paraId="5633BFC0">
      <w:pPr>
        <w:pStyle w:val="4"/>
        <w:spacing w:line="400" w:lineRule="exact"/>
        <w:rPr>
          <w:rFonts w:ascii="宋体" w:hAnsi="宋体" w:cs="宋体"/>
          <w:szCs w:val="24"/>
          <w:highlight w:val="none"/>
        </w:rPr>
      </w:pPr>
      <w:r>
        <w:rPr>
          <w:rFonts w:hint="eastAsia" w:ascii="宋体" w:hAnsi="宋体" w:cs="宋体"/>
          <w:szCs w:val="24"/>
          <w:highlight w:val="none"/>
        </w:rPr>
        <w:t>11.5承包人的工期延误</w:t>
      </w:r>
    </w:p>
    <w:p w14:paraId="17A825EC">
      <w:pPr>
        <w:spacing w:line="400" w:lineRule="exact"/>
        <w:ind w:firstLine="480" w:firstLineChars="200"/>
        <w:rPr>
          <w:rFonts w:ascii="宋体" w:hAnsi="宋体" w:cs="宋体"/>
          <w:sz w:val="24"/>
          <w:highlight w:val="none"/>
        </w:rPr>
      </w:pPr>
      <w:r>
        <w:rPr>
          <w:rFonts w:hint="eastAsia" w:ascii="宋体" w:hAnsi="宋体" w:cs="宋体"/>
          <w:sz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10A6874">
      <w:pPr>
        <w:spacing w:line="400" w:lineRule="exact"/>
        <w:ind w:firstLine="480" w:firstLineChars="200"/>
        <w:rPr>
          <w:rFonts w:ascii="宋体" w:hAnsi="宋体" w:cs="宋体"/>
          <w:sz w:val="24"/>
          <w:highlight w:val="none"/>
        </w:rPr>
      </w:pPr>
      <w:r>
        <w:rPr>
          <w:rFonts w:hint="eastAsia" w:ascii="宋体" w:hAnsi="宋体" w:cs="宋体"/>
          <w:sz w:val="24"/>
          <w:highlight w:val="none"/>
        </w:rPr>
        <w:t>逾期竣工违约金的计算标准：</w:t>
      </w:r>
      <w:r>
        <w:rPr>
          <w:rFonts w:hint="eastAsia" w:ascii="宋体" w:hAnsi="宋体" w:cs="宋体"/>
          <w:b/>
          <w:bCs/>
          <w:sz w:val="24"/>
          <w:highlight w:val="none"/>
          <w:u w:val="single"/>
        </w:rPr>
        <w:t>工期每误期一天支付违约金2000元。</w:t>
      </w:r>
    </w:p>
    <w:p w14:paraId="4865F03F">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逾期竣工违约金的计算方法：</w:t>
      </w:r>
      <w:r>
        <w:rPr>
          <w:rFonts w:hint="eastAsia" w:ascii="宋体" w:hAnsi="宋体" w:cs="宋体"/>
          <w:b/>
          <w:bCs/>
          <w:sz w:val="24"/>
          <w:highlight w:val="none"/>
          <w:u w:val="single"/>
        </w:rPr>
        <w:t xml:space="preserve"> 工期每误期一天支付违约金2000元。</w:t>
      </w:r>
    </w:p>
    <w:p w14:paraId="4B2029E0">
      <w:pPr>
        <w:spacing w:line="400" w:lineRule="exact"/>
        <w:ind w:firstLine="480" w:firstLineChars="200"/>
        <w:rPr>
          <w:rFonts w:ascii="宋体" w:hAnsi="宋体" w:cs="宋体"/>
          <w:sz w:val="24"/>
          <w:highlight w:val="none"/>
        </w:rPr>
      </w:pPr>
      <w:r>
        <w:rPr>
          <w:rFonts w:hint="eastAsia" w:ascii="宋体" w:hAnsi="宋体" w:cs="宋体"/>
          <w:sz w:val="24"/>
          <w:highlight w:val="none"/>
        </w:rPr>
        <w:t>逾期竣工违约金的限额：</w:t>
      </w:r>
      <w:r>
        <w:rPr>
          <w:rFonts w:hint="eastAsia" w:ascii="宋体" w:hAnsi="宋体" w:cs="宋体"/>
          <w:b/>
          <w:bCs/>
          <w:sz w:val="24"/>
          <w:highlight w:val="none"/>
          <w:u w:val="single"/>
        </w:rPr>
        <w:t>最高赔偿金额不超过签约合同价的5 %。</w:t>
      </w:r>
    </w:p>
    <w:p w14:paraId="75BE26AE">
      <w:pPr>
        <w:pStyle w:val="4"/>
        <w:spacing w:line="400" w:lineRule="exact"/>
        <w:rPr>
          <w:rFonts w:ascii="宋体" w:hAnsi="宋体" w:cs="宋体"/>
          <w:szCs w:val="24"/>
          <w:highlight w:val="none"/>
        </w:rPr>
      </w:pPr>
      <w:r>
        <w:rPr>
          <w:rFonts w:hint="eastAsia" w:ascii="宋体" w:hAnsi="宋体" w:cs="宋体"/>
          <w:szCs w:val="24"/>
          <w:highlight w:val="none"/>
        </w:rPr>
        <w:t>11.6工期提前</w:t>
      </w:r>
    </w:p>
    <w:p w14:paraId="752641B1">
      <w:pPr>
        <w:spacing w:line="400" w:lineRule="exact"/>
        <w:ind w:firstLine="480" w:firstLineChars="200"/>
        <w:rPr>
          <w:rFonts w:ascii="宋体" w:hAnsi="宋体" w:cs="宋体"/>
          <w:sz w:val="24"/>
          <w:highlight w:val="none"/>
        </w:rPr>
      </w:pPr>
      <w:r>
        <w:rPr>
          <w:rFonts w:hint="eastAsia" w:ascii="宋体" w:hAnsi="宋体" w:cs="宋体"/>
          <w:sz w:val="24"/>
          <w:highlight w:val="none"/>
        </w:rPr>
        <w:t>提前竣工的奖励办法：</w:t>
      </w:r>
      <w:r>
        <w:rPr>
          <w:rFonts w:hint="eastAsia" w:ascii="宋体" w:hAnsi="宋体" w:cs="宋体"/>
          <w:sz w:val="24"/>
          <w:highlight w:val="none"/>
          <w:u w:val="single"/>
        </w:rPr>
        <w:t xml:space="preserve">           无                        </w:t>
      </w:r>
      <w:r>
        <w:rPr>
          <w:rFonts w:hint="eastAsia" w:ascii="宋体" w:hAnsi="宋体" w:cs="宋体"/>
          <w:sz w:val="24"/>
          <w:highlight w:val="none"/>
        </w:rPr>
        <w:t xml:space="preserve"> 。</w:t>
      </w:r>
    </w:p>
    <w:p w14:paraId="21DF5402">
      <w:pPr>
        <w:pStyle w:val="4"/>
        <w:rPr>
          <w:rFonts w:ascii="宋体" w:hAnsi="宋体" w:cs="宋体"/>
          <w:szCs w:val="24"/>
          <w:highlight w:val="none"/>
        </w:rPr>
      </w:pPr>
      <w:r>
        <w:rPr>
          <w:rFonts w:hint="eastAsia" w:ascii="宋体" w:hAnsi="宋体" w:cs="宋体"/>
          <w:szCs w:val="24"/>
          <w:highlight w:val="none"/>
        </w:rPr>
        <w:t>12.暂停施工</w:t>
      </w:r>
    </w:p>
    <w:p w14:paraId="5F679A9F">
      <w:pPr>
        <w:pStyle w:val="4"/>
        <w:spacing w:line="400" w:lineRule="exact"/>
        <w:rPr>
          <w:rFonts w:ascii="宋体" w:hAnsi="宋体" w:cs="宋体"/>
          <w:szCs w:val="24"/>
          <w:highlight w:val="none"/>
        </w:rPr>
      </w:pPr>
      <w:r>
        <w:rPr>
          <w:rFonts w:hint="eastAsia" w:ascii="宋体" w:hAnsi="宋体" w:cs="宋体"/>
          <w:szCs w:val="24"/>
          <w:highlight w:val="none"/>
        </w:rPr>
        <w:t>12.1承包人暂停施工的责任</w:t>
      </w:r>
    </w:p>
    <w:p w14:paraId="3628A5B6">
      <w:pPr>
        <w:spacing w:afterLines="30" w:line="400" w:lineRule="exact"/>
        <w:ind w:firstLine="480" w:firstLineChars="200"/>
        <w:rPr>
          <w:rFonts w:ascii="宋体" w:hAnsi="宋体" w:cs="宋体"/>
          <w:sz w:val="24"/>
          <w:highlight w:val="none"/>
        </w:rPr>
      </w:pPr>
      <w:r>
        <w:rPr>
          <w:rFonts w:hint="eastAsia" w:ascii="宋体" w:hAnsi="宋体" w:cs="宋体"/>
          <w:sz w:val="24"/>
          <w:highlight w:val="none"/>
        </w:rPr>
        <w:t>(5)承包人承担暂停施工责任的其他情形：</w:t>
      </w:r>
      <w:r>
        <w:rPr>
          <w:rFonts w:hint="eastAsia" w:ascii="宋体" w:hAnsi="宋体" w:cs="宋体"/>
          <w:sz w:val="24"/>
          <w:highlight w:val="none"/>
          <w:u w:val="single"/>
        </w:rPr>
        <w:t xml:space="preserve">         无             </w:t>
      </w:r>
      <w:r>
        <w:rPr>
          <w:rFonts w:hint="eastAsia" w:ascii="宋体" w:hAnsi="宋体" w:cs="宋体"/>
          <w:sz w:val="24"/>
          <w:highlight w:val="none"/>
        </w:rPr>
        <w:t>。</w:t>
      </w:r>
    </w:p>
    <w:p w14:paraId="7F06ADA0">
      <w:pPr>
        <w:pStyle w:val="4"/>
        <w:spacing w:line="400" w:lineRule="exact"/>
        <w:rPr>
          <w:rFonts w:ascii="宋体" w:hAnsi="宋体" w:cs="宋体"/>
          <w:szCs w:val="24"/>
          <w:highlight w:val="none"/>
        </w:rPr>
      </w:pPr>
      <w:r>
        <w:rPr>
          <w:rFonts w:hint="eastAsia" w:ascii="宋体" w:hAnsi="宋体" w:cs="宋体"/>
          <w:szCs w:val="24"/>
          <w:highlight w:val="none"/>
        </w:rPr>
        <w:t>12.4暂停施工后的复工</w:t>
      </w:r>
    </w:p>
    <w:p w14:paraId="7A9E1AFE">
      <w:pPr>
        <w:spacing w:line="400" w:lineRule="exact"/>
        <w:ind w:firstLine="480" w:firstLineChars="200"/>
        <w:rPr>
          <w:rFonts w:ascii="宋体" w:hAnsi="宋体" w:cs="宋体"/>
          <w:sz w:val="24"/>
          <w:highlight w:val="none"/>
        </w:rPr>
      </w:pPr>
      <w:r>
        <w:rPr>
          <w:rFonts w:hint="eastAsia" w:ascii="宋体" w:hAnsi="宋体" w:cs="宋体"/>
          <w:sz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6B8109A">
      <w:pPr>
        <w:spacing w:line="400" w:lineRule="exact"/>
        <w:ind w:firstLine="480" w:firstLineChars="200"/>
        <w:rPr>
          <w:rFonts w:ascii="宋体" w:hAnsi="宋体" w:cs="宋体"/>
          <w:sz w:val="24"/>
          <w:highlight w:val="none"/>
        </w:rPr>
      </w:pPr>
      <w:r>
        <w:rPr>
          <w:rFonts w:hint="eastAsia" w:ascii="宋体" w:hAnsi="宋体" w:cs="宋体"/>
          <w:sz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D543AFB">
      <w:pPr>
        <w:pStyle w:val="4"/>
        <w:rPr>
          <w:rFonts w:ascii="宋体" w:hAnsi="宋体" w:cs="宋体"/>
          <w:szCs w:val="24"/>
          <w:highlight w:val="none"/>
        </w:rPr>
      </w:pPr>
      <w:r>
        <w:rPr>
          <w:rFonts w:hint="eastAsia" w:ascii="宋体" w:hAnsi="宋体" w:cs="宋体"/>
          <w:szCs w:val="24"/>
          <w:highlight w:val="none"/>
        </w:rPr>
        <w:t>13.工程质量</w:t>
      </w:r>
    </w:p>
    <w:p w14:paraId="1694AE01">
      <w:pPr>
        <w:pStyle w:val="4"/>
        <w:spacing w:line="400" w:lineRule="exact"/>
        <w:rPr>
          <w:rFonts w:ascii="宋体" w:hAnsi="宋体" w:cs="宋体"/>
          <w:szCs w:val="24"/>
          <w:highlight w:val="none"/>
        </w:rPr>
      </w:pPr>
      <w:r>
        <w:rPr>
          <w:rFonts w:hint="eastAsia" w:ascii="宋体" w:hAnsi="宋体" w:cs="宋体"/>
          <w:szCs w:val="24"/>
          <w:highlight w:val="none"/>
        </w:rPr>
        <w:t>13.1工程质量要求</w:t>
      </w:r>
    </w:p>
    <w:p w14:paraId="4502B15A">
      <w:pPr>
        <w:spacing w:afterLines="30" w:line="400" w:lineRule="exact"/>
        <w:ind w:firstLine="480" w:firstLineChars="200"/>
        <w:rPr>
          <w:rFonts w:ascii="宋体" w:hAnsi="宋体" w:cs="宋体"/>
          <w:sz w:val="24"/>
          <w:highlight w:val="none"/>
        </w:rPr>
      </w:pPr>
      <w:r>
        <w:rPr>
          <w:rFonts w:hint="eastAsia" w:ascii="宋体" w:hAnsi="宋体" w:cs="宋体"/>
          <w:sz w:val="24"/>
          <w:highlight w:val="none"/>
        </w:rPr>
        <w:t>13.1.2</w:t>
      </w:r>
      <w:r>
        <w:rPr>
          <w:rFonts w:hint="eastAsia" w:ascii="宋体" w:hAnsi="宋体" w:cs="宋体"/>
          <w:b/>
          <w:bCs/>
          <w:sz w:val="24"/>
          <w:highlight w:val="none"/>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14:paraId="1CA52E0C">
      <w:pPr>
        <w:pStyle w:val="4"/>
        <w:spacing w:line="400" w:lineRule="exact"/>
        <w:rPr>
          <w:rFonts w:ascii="宋体" w:hAnsi="宋体" w:cs="宋体"/>
          <w:szCs w:val="24"/>
          <w:highlight w:val="none"/>
        </w:rPr>
      </w:pPr>
      <w:r>
        <w:rPr>
          <w:rFonts w:hint="eastAsia" w:ascii="宋体" w:hAnsi="宋体" w:cs="宋体"/>
          <w:szCs w:val="24"/>
          <w:highlight w:val="none"/>
        </w:rPr>
        <w:t>13.2承包人的质量管理</w:t>
      </w:r>
    </w:p>
    <w:p w14:paraId="12C8ABE2">
      <w:pPr>
        <w:spacing w:line="400" w:lineRule="exact"/>
        <w:ind w:firstLine="480" w:firstLineChars="200"/>
        <w:rPr>
          <w:rFonts w:ascii="宋体" w:hAnsi="宋体" w:cs="宋体"/>
          <w:sz w:val="24"/>
          <w:highlight w:val="none"/>
        </w:rPr>
      </w:pPr>
      <w:r>
        <w:rPr>
          <w:rFonts w:hint="eastAsia" w:ascii="宋体" w:hAnsi="宋体" w:cs="宋体"/>
          <w:sz w:val="24"/>
          <w:highlight w:val="none"/>
        </w:rPr>
        <w:t>13.2.1承包人向监理人提交工程质量保证措施文件的期限：</w:t>
      </w:r>
      <w:r>
        <w:rPr>
          <w:rFonts w:hint="eastAsia" w:ascii="宋体" w:hAnsi="宋体" w:cs="宋体"/>
          <w:sz w:val="24"/>
          <w:highlight w:val="none"/>
          <w:u w:val="single"/>
        </w:rPr>
        <w:t>签订施工合同后7天内</w:t>
      </w:r>
      <w:r>
        <w:rPr>
          <w:rFonts w:hint="eastAsia" w:ascii="宋体" w:hAnsi="宋体" w:cs="宋体"/>
          <w:sz w:val="24"/>
          <w:highlight w:val="none"/>
        </w:rPr>
        <w:t>。</w:t>
      </w:r>
    </w:p>
    <w:p w14:paraId="24750F1B">
      <w:pPr>
        <w:spacing w:line="400" w:lineRule="exact"/>
        <w:ind w:firstLine="480" w:firstLineChars="200"/>
        <w:rPr>
          <w:rFonts w:ascii="宋体" w:hAnsi="宋体" w:cs="宋体"/>
          <w:sz w:val="24"/>
          <w:highlight w:val="none"/>
        </w:rPr>
      </w:pPr>
      <w:r>
        <w:rPr>
          <w:rFonts w:hint="eastAsia" w:ascii="宋体" w:hAnsi="宋体" w:cs="宋体"/>
          <w:sz w:val="24"/>
          <w:highlight w:val="none"/>
        </w:rPr>
        <w:t>监理人审批工程质量保证措施文件的期限：</w:t>
      </w:r>
      <w:r>
        <w:rPr>
          <w:rFonts w:hint="eastAsia" w:ascii="宋体" w:hAnsi="宋体" w:cs="宋体"/>
          <w:sz w:val="24"/>
          <w:highlight w:val="none"/>
          <w:u w:val="single"/>
        </w:rPr>
        <w:t>收到承包人报送的工程质量保证措施文件后3天内给予批复</w:t>
      </w:r>
      <w:r>
        <w:rPr>
          <w:rFonts w:hint="eastAsia" w:ascii="宋体" w:hAnsi="宋体" w:cs="宋体"/>
          <w:sz w:val="24"/>
          <w:highlight w:val="none"/>
        </w:rPr>
        <w:t>。</w:t>
      </w:r>
    </w:p>
    <w:p w14:paraId="75FEF140">
      <w:pPr>
        <w:pStyle w:val="4"/>
        <w:spacing w:line="400" w:lineRule="exact"/>
        <w:rPr>
          <w:rFonts w:ascii="宋体" w:hAnsi="宋体" w:cs="宋体"/>
          <w:szCs w:val="24"/>
          <w:highlight w:val="none"/>
        </w:rPr>
      </w:pPr>
      <w:r>
        <w:rPr>
          <w:rFonts w:hint="eastAsia" w:ascii="宋体" w:hAnsi="宋体" w:cs="宋体"/>
          <w:szCs w:val="24"/>
          <w:highlight w:val="none"/>
        </w:rPr>
        <w:t xml:space="preserve">13.3承包人的质量检查 </w:t>
      </w:r>
    </w:p>
    <w:p w14:paraId="48C10C0D">
      <w:pPr>
        <w:spacing w:beforeLines="30" w:line="400" w:lineRule="exact"/>
        <w:ind w:firstLine="480" w:firstLineChars="200"/>
        <w:rPr>
          <w:rFonts w:ascii="宋体" w:hAnsi="宋体" w:cs="宋体"/>
          <w:sz w:val="24"/>
          <w:highlight w:val="none"/>
        </w:rPr>
      </w:pPr>
      <w:r>
        <w:rPr>
          <w:rFonts w:hint="eastAsia" w:ascii="宋体" w:hAnsi="宋体" w:cs="宋体"/>
          <w:sz w:val="24"/>
          <w:highlight w:val="none"/>
        </w:rPr>
        <w:t>承包人向监理人报送工程质量报表的期限：</w:t>
      </w:r>
      <w:r>
        <w:rPr>
          <w:rFonts w:hint="eastAsia" w:ascii="宋体" w:hAnsi="宋体" w:cs="宋体"/>
          <w:sz w:val="24"/>
          <w:highlight w:val="none"/>
          <w:u w:val="single"/>
        </w:rPr>
        <w:t xml:space="preserve">每月25日前  </w:t>
      </w:r>
      <w:r>
        <w:rPr>
          <w:rFonts w:hint="eastAsia" w:ascii="宋体" w:hAnsi="宋体" w:cs="宋体"/>
          <w:sz w:val="24"/>
          <w:highlight w:val="none"/>
        </w:rPr>
        <w:t>。</w:t>
      </w:r>
    </w:p>
    <w:p w14:paraId="7576CC31">
      <w:pPr>
        <w:spacing w:beforeLines="50" w:line="400" w:lineRule="exact"/>
        <w:ind w:firstLine="480" w:firstLineChars="200"/>
        <w:rPr>
          <w:rFonts w:ascii="宋体" w:hAnsi="宋体" w:cs="宋体"/>
          <w:sz w:val="24"/>
          <w:highlight w:val="none"/>
        </w:rPr>
      </w:pPr>
      <w:r>
        <w:rPr>
          <w:rFonts w:hint="eastAsia" w:ascii="宋体" w:hAnsi="宋体" w:cs="宋体"/>
          <w:sz w:val="24"/>
          <w:highlight w:val="none"/>
        </w:rPr>
        <w:t>承包人向监理人报送工程质量报表的要求：</w:t>
      </w:r>
      <w:r>
        <w:rPr>
          <w:rFonts w:hint="eastAsia" w:ascii="宋体" w:hAnsi="宋体" w:cs="宋体"/>
          <w:sz w:val="24"/>
          <w:highlight w:val="none"/>
          <w:u w:val="single"/>
        </w:rPr>
        <w:t xml:space="preserve">  按规范及监理人要求  </w:t>
      </w:r>
      <w:r>
        <w:rPr>
          <w:rFonts w:hint="eastAsia" w:ascii="宋体" w:hAnsi="宋体" w:cs="宋体"/>
          <w:sz w:val="24"/>
          <w:highlight w:val="none"/>
        </w:rPr>
        <w:t>。</w:t>
      </w:r>
    </w:p>
    <w:p w14:paraId="6A59D9E0">
      <w:pPr>
        <w:spacing w:beforeLines="50" w:line="400" w:lineRule="exact"/>
        <w:ind w:firstLine="480" w:firstLineChars="200"/>
        <w:rPr>
          <w:rFonts w:ascii="宋体" w:hAnsi="宋体" w:cs="宋体"/>
          <w:sz w:val="24"/>
          <w:highlight w:val="none"/>
        </w:rPr>
      </w:pPr>
      <w:r>
        <w:rPr>
          <w:rFonts w:hint="eastAsia" w:ascii="宋体" w:hAnsi="宋体" w:cs="宋体"/>
          <w:sz w:val="24"/>
          <w:highlight w:val="none"/>
        </w:rPr>
        <w:t>监理人审查工程质量报表的期限：</w:t>
      </w:r>
      <w:r>
        <w:rPr>
          <w:rFonts w:hint="eastAsia" w:ascii="宋体" w:hAnsi="宋体" w:cs="宋体"/>
          <w:sz w:val="24"/>
          <w:highlight w:val="none"/>
          <w:u w:val="single"/>
        </w:rPr>
        <w:t xml:space="preserve">收到承包人报送的工程质量报表后3天内  </w:t>
      </w:r>
      <w:r>
        <w:rPr>
          <w:rFonts w:hint="eastAsia" w:ascii="宋体" w:hAnsi="宋体" w:cs="宋体"/>
          <w:sz w:val="24"/>
          <w:highlight w:val="none"/>
        </w:rPr>
        <w:t>。</w:t>
      </w:r>
    </w:p>
    <w:p w14:paraId="58058A5C">
      <w:pPr>
        <w:pStyle w:val="4"/>
        <w:spacing w:line="400" w:lineRule="exact"/>
        <w:rPr>
          <w:rFonts w:ascii="宋体" w:hAnsi="宋体" w:cs="宋体"/>
          <w:szCs w:val="24"/>
          <w:highlight w:val="none"/>
        </w:rPr>
      </w:pPr>
      <w:r>
        <w:rPr>
          <w:rFonts w:hint="eastAsia" w:ascii="宋体" w:hAnsi="宋体" w:cs="宋体"/>
          <w:szCs w:val="24"/>
          <w:highlight w:val="none"/>
        </w:rPr>
        <w:t>13.4监理人的质量检查</w:t>
      </w:r>
    </w:p>
    <w:p w14:paraId="6477F6EB">
      <w:pPr>
        <w:spacing w:beforeLines="30" w:line="400" w:lineRule="exact"/>
        <w:ind w:firstLine="480" w:firstLineChars="200"/>
        <w:rPr>
          <w:rFonts w:ascii="宋体" w:hAnsi="宋体" w:cs="宋体"/>
          <w:sz w:val="24"/>
          <w:highlight w:val="none"/>
          <w:u w:val="single"/>
        </w:rPr>
      </w:pPr>
      <w:r>
        <w:rPr>
          <w:rFonts w:hint="eastAsia" w:ascii="宋体" w:hAnsi="宋体" w:cs="宋体"/>
          <w:sz w:val="24"/>
          <w:highlight w:val="none"/>
        </w:rPr>
        <w:t>承包人应当为监理人的检查和检验提供方便，监理人可以进行察看和查阅施工原始记录的其他地方包括：</w:t>
      </w:r>
      <w:r>
        <w:rPr>
          <w:rFonts w:hint="eastAsia" w:ascii="宋体" w:hAnsi="宋体" w:cs="宋体"/>
          <w:sz w:val="24"/>
          <w:highlight w:val="none"/>
          <w:u w:val="single"/>
        </w:rPr>
        <w:t xml:space="preserve">     /    </w:t>
      </w:r>
      <w:r>
        <w:rPr>
          <w:rFonts w:hint="eastAsia" w:ascii="宋体" w:hAnsi="宋体" w:cs="宋体"/>
          <w:sz w:val="24"/>
          <w:highlight w:val="none"/>
        </w:rPr>
        <w:t>。</w:t>
      </w:r>
    </w:p>
    <w:p w14:paraId="46F50449">
      <w:pPr>
        <w:pStyle w:val="4"/>
        <w:spacing w:line="400" w:lineRule="exact"/>
        <w:rPr>
          <w:rFonts w:ascii="宋体" w:hAnsi="宋体" w:cs="宋体"/>
          <w:szCs w:val="24"/>
          <w:highlight w:val="none"/>
        </w:rPr>
      </w:pPr>
      <w:r>
        <w:rPr>
          <w:rFonts w:hint="eastAsia" w:ascii="宋体" w:hAnsi="宋体" w:cs="宋体"/>
          <w:szCs w:val="24"/>
          <w:highlight w:val="none"/>
        </w:rPr>
        <w:t>13.5工程隐蔽部位覆盖前的检查</w:t>
      </w:r>
    </w:p>
    <w:p w14:paraId="1D03B50E">
      <w:pPr>
        <w:spacing w:line="400" w:lineRule="exact"/>
        <w:ind w:firstLine="480" w:firstLineChars="200"/>
        <w:rPr>
          <w:rFonts w:ascii="宋体" w:hAnsi="宋体" w:cs="宋体"/>
          <w:sz w:val="24"/>
          <w:highlight w:val="none"/>
        </w:rPr>
      </w:pPr>
      <w:r>
        <w:rPr>
          <w:rFonts w:hint="eastAsia" w:ascii="宋体" w:hAnsi="宋体" w:cs="宋体"/>
          <w:sz w:val="24"/>
          <w:highlight w:val="none"/>
        </w:rPr>
        <w:t>13.5.1监理人对工程隐蔽部位进行检查的期限：</w:t>
      </w:r>
      <w:r>
        <w:rPr>
          <w:rFonts w:hint="eastAsia" w:ascii="宋体" w:hAnsi="宋体" w:cs="宋体"/>
          <w:sz w:val="24"/>
          <w:highlight w:val="none"/>
          <w:u w:val="single"/>
        </w:rPr>
        <w:t xml:space="preserve"> 收到承包人的通知后3天内 </w:t>
      </w:r>
      <w:r>
        <w:rPr>
          <w:rFonts w:hint="eastAsia" w:ascii="宋体" w:hAnsi="宋体" w:cs="宋体"/>
          <w:sz w:val="24"/>
          <w:highlight w:val="none"/>
        </w:rPr>
        <w:t>。</w:t>
      </w:r>
    </w:p>
    <w:p w14:paraId="398AD211">
      <w:pPr>
        <w:pStyle w:val="4"/>
        <w:spacing w:line="400" w:lineRule="exact"/>
        <w:rPr>
          <w:rFonts w:ascii="宋体" w:hAnsi="宋体" w:cs="宋体"/>
          <w:szCs w:val="24"/>
          <w:highlight w:val="none"/>
        </w:rPr>
      </w:pPr>
      <w:r>
        <w:rPr>
          <w:rFonts w:hint="eastAsia" w:ascii="宋体" w:hAnsi="宋体" w:cs="宋体"/>
          <w:szCs w:val="24"/>
          <w:highlight w:val="none"/>
        </w:rPr>
        <w:t>13.7质量争议</w:t>
      </w:r>
    </w:p>
    <w:p w14:paraId="1A8DCC3D">
      <w:pPr>
        <w:spacing w:beforeLines="30" w:line="400" w:lineRule="exact"/>
        <w:ind w:firstLine="480" w:firstLineChars="200"/>
        <w:rPr>
          <w:rFonts w:ascii="宋体" w:hAnsi="宋体" w:cs="宋体"/>
          <w:sz w:val="24"/>
          <w:highlight w:val="none"/>
        </w:rPr>
      </w:pPr>
      <w:r>
        <w:rPr>
          <w:rFonts w:hint="eastAsia" w:ascii="宋体" w:hAnsi="宋体" w:cs="宋体"/>
          <w:sz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0D4FFF9D">
      <w:pPr>
        <w:pStyle w:val="4"/>
        <w:rPr>
          <w:rFonts w:ascii="宋体" w:hAnsi="宋体" w:cs="宋体"/>
          <w:szCs w:val="24"/>
          <w:highlight w:val="none"/>
        </w:rPr>
      </w:pPr>
      <w:r>
        <w:rPr>
          <w:rFonts w:hint="eastAsia" w:ascii="宋体" w:hAnsi="宋体" w:cs="宋体"/>
          <w:szCs w:val="24"/>
          <w:highlight w:val="none"/>
        </w:rPr>
        <w:t>15.变更</w:t>
      </w:r>
    </w:p>
    <w:p w14:paraId="396F18CB">
      <w:pPr>
        <w:pStyle w:val="4"/>
        <w:spacing w:line="400" w:lineRule="exact"/>
        <w:rPr>
          <w:rFonts w:ascii="宋体" w:hAnsi="宋体" w:cs="宋体"/>
          <w:szCs w:val="24"/>
          <w:highlight w:val="none"/>
        </w:rPr>
      </w:pPr>
      <w:r>
        <w:rPr>
          <w:rFonts w:hint="eastAsia" w:ascii="宋体" w:hAnsi="宋体" w:cs="宋体"/>
          <w:szCs w:val="24"/>
          <w:highlight w:val="none"/>
        </w:rPr>
        <w:t>15.1变更的范围和内容</w:t>
      </w:r>
    </w:p>
    <w:p w14:paraId="1A54053D">
      <w:pPr>
        <w:spacing w:line="400" w:lineRule="exact"/>
        <w:ind w:firstLine="480" w:firstLineChars="200"/>
        <w:rPr>
          <w:rFonts w:ascii="宋体" w:hAnsi="宋体" w:cs="宋体"/>
          <w:sz w:val="24"/>
          <w:highlight w:val="none"/>
        </w:rPr>
      </w:pPr>
      <w:r>
        <w:rPr>
          <w:rFonts w:hint="eastAsia" w:ascii="宋体" w:hAnsi="宋体" w:cs="宋体"/>
          <w:sz w:val="24"/>
          <w:highlight w:val="none"/>
        </w:rPr>
        <w:t>应当进行变更的其他情形：</w:t>
      </w:r>
      <w:r>
        <w:rPr>
          <w:rFonts w:hint="eastAsia" w:ascii="宋体" w:hAnsi="宋体" w:cs="宋体"/>
          <w:sz w:val="24"/>
          <w:highlight w:val="none"/>
          <w:u w:val="single"/>
        </w:rPr>
        <w:t xml:space="preserve">  发包方与承包方根据实际情况另行约定    </w:t>
      </w:r>
      <w:r>
        <w:rPr>
          <w:rFonts w:hint="eastAsia" w:ascii="宋体" w:hAnsi="宋体" w:cs="宋体"/>
          <w:sz w:val="24"/>
          <w:highlight w:val="none"/>
        </w:rPr>
        <w:t>。</w:t>
      </w:r>
    </w:p>
    <w:p w14:paraId="7D79BC88">
      <w:pPr>
        <w:spacing w:beforeLines="30" w:line="400" w:lineRule="exact"/>
        <w:ind w:firstLine="480" w:firstLineChars="200"/>
        <w:rPr>
          <w:rFonts w:ascii="宋体" w:hAnsi="宋体" w:cs="宋体"/>
          <w:sz w:val="24"/>
          <w:highlight w:val="none"/>
        </w:rPr>
      </w:pPr>
      <w:r>
        <w:rPr>
          <w:rFonts w:hint="eastAsia" w:ascii="宋体" w:hAnsi="宋体" w:cs="宋体"/>
          <w:sz w:val="24"/>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BE0D718">
      <w:pPr>
        <w:pStyle w:val="4"/>
        <w:spacing w:line="400" w:lineRule="exact"/>
        <w:rPr>
          <w:rFonts w:ascii="宋体" w:hAnsi="宋体" w:cs="宋体"/>
          <w:szCs w:val="24"/>
          <w:highlight w:val="none"/>
        </w:rPr>
      </w:pPr>
      <w:r>
        <w:rPr>
          <w:rFonts w:hint="eastAsia" w:ascii="宋体" w:hAnsi="宋体" w:cs="宋体"/>
          <w:szCs w:val="24"/>
          <w:highlight w:val="none"/>
        </w:rPr>
        <w:t>15.3变更程序</w:t>
      </w:r>
    </w:p>
    <w:p w14:paraId="2AA3DD5A">
      <w:pPr>
        <w:spacing w:line="400" w:lineRule="exact"/>
        <w:ind w:firstLine="480" w:firstLineChars="200"/>
        <w:rPr>
          <w:rFonts w:ascii="宋体" w:hAnsi="宋体" w:cs="宋体"/>
          <w:b/>
          <w:bCs/>
          <w:sz w:val="24"/>
          <w:highlight w:val="none"/>
        </w:rPr>
      </w:pPr>
      <w:r>
        <w:rPr>
          <w:rFonts w:hint="eastAsia" w:ascii="宋体" w:hAnsi="宋体" w:cs="宋体"/>
          <w:b/>
          <w:bCs/>
          <w:sz w:val="24"/>
          <w:highlight w:val="none"/>
        </w:rPr>
        <w:t>15.3.2变更估价</w:t>
      </w:r>
    </w:p>
    <w:p w14:paraId="3A54BE0B">
      <w:pPr>
        <w:spacing w:beforeLines="30" w:line="400" w:lineRule="exact"/>
        <w:ind w:firstLine="480" w:firstLineChars="200"/>
        <w:rPr>
          <w:rFonts w:ascii="宋体" w:hAnsi="宋体" w:cs="宋体"/>
          <w:sz w:val="24"/>
          <w:highlight w:val="none"/>
        </w:rPr>
      </w:pPr>
      <w:r>
        <w:rPr>
          <w:rFonts w:hint="eastAsia" w:ascii="宋体" w:hAnsi="宋体" w:cs="宋体"/>
          <w:sz w:val="24"/>
          <w:highlight w:val="none"/>
        </w:rPr>
        <w:t>(1)承包人提交变更报价书的期限：</w:t>
      </w:r>
      <w:r>
        <w:rPr>
          <w:rFonts w:hint="eastAsia" w:ascii="宋体" w:hAnsi="宋体" w:cs="宋体"/>
          <w:sz w:val="24"/>
          <w:highlight w:val="none"/>
          <w:u w:val="single"/>
        </w:rPr>
        <w:t xml:space="preserve">   按政府工程变更报批程序办理 </w:t>
      </w:r>
      <w:r>
        <w:rPr>
          <w:rFonts w:hint="eastAsia" w:ascii="宋体" w:hAnsi="宋体" w:cs="宋体"/>
          <w:sz w:val="24"/>
          <w:highlight w:val="none"/>
        </w:rPr>
        <w:t>。</w:t>
      </w:r>
    </w:p>
    <w:p w14:paraId="4CB21C05">
      <w:pPr>
        <w:spacing w:line="400" w:lineRule="exact"/>
        <w:ind w:firstLine="480" w:firstLineChars="200"/>
        <w:rPr>
          <w:rFonts w:ascii="宋体" w:hAnsi="宋体" w:cs="宋体"/>
          <w:sz w:val="24"/>
          <w:highlight w:val="none"/>
        </w:rPr>
      </w:pPr>
      <w:r>
        <w:rPr>
          <w:rFonts w:hint="eastAsia" w:ascii="宋体" w:hAnsi="宋体" w:cs="宋体"/>
          <w:sz w:val="24"/>
          <w:highlight w:val="none"/>
        </w:rPr>
        <w:t>(3)监理人商定或确定变更价格的期限：</w:t>
      </w:r>
      <w:r>
        <w:rPr>
          <w:rFonts w:hint="eastAsia" w:ascii="宋体" w:hAnsi="宋体" w:cs="宋体"/>
          <w:sz w:val="24"/>
          <w:highlight w:val="none"/>
          <w:u w:val="single"/>
        </w:rPr>
        <w:t xml:space="preserve">按政府工程变更报批程序办理    </w:t>
      </w:r>
      <w:r>
        <w:rPr>
          <w:rFonts w:hint="eastAsia" w:ascii="宋体" w:hAnsi="宋体" w:cs="宋体"/>
          <w:sz w:val="24"/>
          <w:highlight w:val="none"/>
        </w:rPr>
        <w:t>。</w:t>
      </w:r>
    </w:p>
    <w:p w14:paraId="64F1C14B">
      <w:pPr>
        <w:spacing w:line="400" w:lineRule="exact"/>
        <w:ind w:firstLine="480" w:firstLineChars="200"/>
        <w:rPr>
          <w:rFonts w:ascii="宋体" w:hAnsi="宋体" w:cs="宋体"/>
          <w:sz w:val="24"/>
          <w:highlight w:val="none"/>
        </w:rPr>
      </w:pPr>
      <w:r>
        <w:rPr>
          <w:rFonts w:hint="eastAsia" w:ascii="宋体" w:hAnsi="宋体" w:cs="宋体"/>
          <w:sz w:val="24"/>
          <w:highlight w:val="none"/>
        </w:rPr>
        <w:t>(4)收到变更指示后，如承包人未在规定的期限内提交变更报价书的，监理人可自行决定是否调整合同价款以及如果监理人决定调整合同价款时，相应调整的具体金额。</w:t>
      </w:r>
    </w:p>
    <w:p w14:paraId="4D9B9ADD">
      <w:pPr>
        <w:pStyle w:val="4"/>
        <w:spacing w:line="400" w:lineRule="exact"/>
        <w:rPr>
          <w:rFonts w:ascii="宋体" w:hAnsi="宋体" w:cs="宋体"/>
          <w:szCs w:val="24"/>
          <w:highlight w:val="none"/>
        </w:rPr>
      </w:pPr>
      <w:r>
        <w:rPr>
          <w:rFonts w:hint="eastAsia" w:ascii="宋体" w:hAnsi="宋体" w:cs="宋体"/>
          <w:szCs w:val="24"/>
          <w:highlight w:val="none"/>
        </w:rPr>
        <w:t>15.4变更的估价原则</w:t>
      </w:r>
    </w:p>
    <w:p w14:paraId="407A4B0A">
      <w:pPr>
        <w:spacing w:line="400" w:lineRule="exact"/>
        <w:ind w:firstLine="480" w:firstLineChars="200"/>
        <w:rPr>
          <w:rFonts w:ascii="宋体" w:hAnsi="宋体" w:cs="宋体"/>
          <w:sz w:val="24"/>
          <w:highlight w:val="none"/>
        </w:rPr>
      </w:pPr>
      <w:r>
        <w:rPr>
          <w:rFonts w:hint="eastAsia" w:ascii="宋体" w:hAnsi="宋体" w:cs="宋体"/>
          <w:sz w:val="24"/>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36863298">
      <w:pPr>
        <w:spacing w:line="360" w:lineRule="auto"/>
        <w:ind w:firstLine="480" w:firstLineChars="200"/>
        <w:rPr>
          <w:rFonts w:ascii="宋体" w:hAnsi="宋体" w:cs="宋体"/>
          <w:sz w:val="24"/>
          <w:highlight w:val="none"/>
        </w:rPr>
      </w:pPr>
      <w:r>
        <w:rPr>
          <w:rFonts w:hint="eastAsia" w:ascii="宋体" w:hAnsi="宋体" w:cs="宋体"/>
          <w:sz w:val="24"/>
          <w:highlight w:val="none"/>
        </w:rPr>
        <w:t>15.4.5合同协议书约定采用单价合同形式时，因非承包人原因引起已标价工程量清单中列明的工程量发生增减，</w:t>
      </w:r>
      <w:r>
        <w:rPr>
          <w:rFonts w:hint="eastAsia" w:ascii="宋体" w:hAnsi="宋体" w:cs="宋体"/>
          <w:b/>
          <w:bCs/>
          <w:sz w:val="24"/>
          <w:highlight w:val="none"/>
        </w:rPr>
        <w:t>按政府工程变更报批程序办理。</w:t>
      </w:r>
    </w:p>
    <w:p w14:paraId="31C105CD">
      <w:pPr>
        <w:spacing w:line="360" w:lineRule="auto"/>
        <w:ind w:firstLine="480" w:firstLineChars="200"/>
        <w:rPr>
          <w:rFonts w:ascii="宋体" w:hAnsi="宋体" w:cs="宋体"/>
          <w:b/>
          <w:bCs/>
          <w:sz w:val="24"/>
          <w:highlight w:val="none"/>
          <w:u w:val="single"/>
        </w:rPr>
      </w:pPr>
      <w:r>
        <w:rPr>
          <w:rFonts w:hint="eastAsia" w:ascii="宋体" w:hAnsi="宋体" w:cs="宋体"/>
          <w:sz w:val="24"/>
          <w:highlight w:val="none"/>
        </w:rPr>
        <w:t>15.4.6因变更引起价格调整的其他处理方式：</w:t>
      </w:r>
      <w:r>
        <w:rPr>
          <w:rFonts w:hint="eastAsia" w:ascii="宋体" w:hAnsi="宋体" w:cs="宋体"/>
          <w:b/>
          <w:bCs/>
          <w:sz w:val="24"/>
          <w:highlight w:val="none"/>
          <w:u w:val="single"/>
        </w:rPr>
        <w:t>因设计变更（含专业工程二次设计）、追加工程、工程量清单漏项等新增加的工程量清单项目，由项目责任单位组织按照该工程招标控制价的编制原则、编制依据、编制方法、编制该新增项目的工程预算，经项目责任单位确认并提报审计部门审核后，按照本工程招标时投标总报价相对招标控制总价的下浮比例确定该部分项目的价格。工程要严格按照中标合同价施工，工程量变更10%以内的，必须经工程监理、项目负责人和分管领导、主要领导，施工前签字审批同意后方可施工。工程量变更超过10%以上的，甲方不予认可，不予审计，不予付款，由乙方自行承担，后果自负。</w:t>
      </w:r>
    </w:p>
    <w:p w14:paraId="77F8F4B7">
      <w:pPr>
        <w:spacing w:line="360" w:lineRule="auto"/>
        <w:ind w:firstLine="480" w:firstLineChars="200"/>
        <w:rPr>
          <w:rFonts w:ascii="宋体" w:hAnsi="宋体" w:cs="宋体"/>
          <w:b/>
          <w:bCs/>
          <w:sz w:val="24"/>
          <w:highlight w:val="none"/>
          <w:u w:val="single"/>
        </w:rPr>
      </w:pPr>
    </w:p>
    <w:p w14:paraId="18C0BA73">
      <w:pPr>
        <w:pStyle w:val="4"/>
        <w:spacing w:line="400" w:lineRule="exact"/>
        <w:rPr>
          <w:rFonts w:ascii="宋体" w:hAnsi="宋体" w:cs="宋体"/>
          <w:szCs w:val="24"/>
          <w:highlight w:val="none"/>
        </w:rPr>
      </w:pPr>
      <w:r>
        <w:rPr>
          <w:rFonts w:hint="eastAsia" w:ascii="宋体" w:hAnsi="宋体" w:cs="宋体"/>
          <w:szCs w:val="24"/>
          <w:highlight w:val="none"/>
        </w:rPr>
        <w:t>15.5承包人的合理化建议</w:t>
      </w:r>
    </w:p>
    <w:p w14:paraId="318133F0">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15.5.2对承包人提出合理化建议的奖励方法：</w:t>
      </w:r>
      <w:r>
        <w:rPr>
          <w:rFonts w:hint="eastAsia" w:ascii="宋体" w:hAnsi="宋体" w:cs="宋体"/>
          <w:sz w:val="24"/>
          <w:highlight w:val="none"/>
          <w:u w:val="single"/>
        </w:rPr>
        <w:t xml:space="preserve">   无                     。</w:t>
      </w:r>
    </w:p>
    <w:p w14:paraId="057E42C7">
      <w:pPr>
        <w:pStyle w:val="4"/>
        <w:spacing w:line="400" w:lineRule="exact"/>
        <w:rPr>
          <w:rFonts w:ascii="宋体" w:hAnsi="宋体" w:cs="宋体"/>
          <w:szCs w:val="24"/>
          <w:highlight w:val="none"/>
        </w:rPr>
      </w:pPr>
      <w:r>
        <w:rPr>
          <w:rFonts w:hint="eastAsia" w:ascii="宋体" w:hAnsi="宋体" w:cs="宋体"/>
          <w:szCs w:val="24"/>
          <w:highlight w:val="none"/>
        </w:rPr>
        <w:t>15.8暂估价</w:t>
      </w:r>
    </w:p>
    <w:p w14:paraId="05067B4F">
      <w:pPr>
        <w:spacing w:line="400" w:lineRule="exact"/>
        <w:ind w:firstLine="480" w:firstLineChars="200"/>
        <w:rPr>
          <w:rFonts w:ascii="宋体" w:hAnsi="宋体" w:cs="宋体"/>
          <w:sz w:val="24"/>
          <w:highlight w:val="none"/>
        </w:rPr>
      </w:pPr>
      <w:r>
        <w:rPr>
          <w:rFonts w:hint="eastAsia" w:ascii="宋体" w:hAnsi="宋体" w:cs="宋体"/>
          <w:sz w:val="24"/>
          <w:highlight w:val="none"/>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1D893F38">
      <w:pPr>
        <w:spacing w:line="380" w:lineRule="exact"/>
        <w:ind w:firstLine="480" w:firstLineChars="200"/>
        <w:rPr>
          <w:rFonts w:ascii="宋体" w:hAnsi="宋体" w:cs="宋体"/>
          <w:sz w:val="24"/>
          <w:highlight w:val="none"/>
        </w:rPr>
      </w:pPr>
      <w:r>
        <w:rPr>
          <w:rFonts w:hint="eastAsia" w:ascii="宋体" w:hAnsi="宋体" w:cs="宋体"/>
          <w:sz w:val="24"/>
          <w:highlight w:val="none"/>
        </w:rPr>
        <w:t>(1)在任何招标工作启动前，承包人应当提前至少</w:t>
      </w:r>
      <w:r>
        <w:rPr>
          <w:rFonts w:hint="eastAsia" w:ascii="宋体" w:hAnsi="宋体" w:cs="宋体"/>
          <w:sz w:val="24"/>
          <w:highlight w:val="none"/>
          <w:u w:val="single"/>
        </w:rPr>
        <w:t xml:space="preserve">  7  </w:t>
      </w:r>
      <w:r>
        <w:rPr>
          <w:rFonts w:hint="eastAsia" w:ascii="宋体" w:hAnsi="宋体" w:cs="宋体"/>
          <w:sz w:val="24"/>
          <w:highlight w:val="none"/>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sz w:val="24"/>
          <w:highlight w:val="none"/>
          <w:u w:val="single"/>
        </w:rPr>
        <w:t xml:space="preserve"> 3 </w:t>
      </w:r>
      <w:r>
        <w:rPr>
          <w:rFonts w:hint="eastAsia" w:ascii="宋体" w:hAnsi="宋体" w:cs="宋体"/>
          <w:sz w:val="24"/>
          <w:highlight w:val="none"/>
        </w:rPr>
        <w:t>天内给予批准或者提出修改意见。承包人应当严格按照经过发包人批准的招标工作计划开展招标工作。</w:t>
      </w:r>
    </w:p>
    <w:p w14:paraId="3C82FAAF">
      <w:pPr>
        <w:spacing w:line="380" w:lineRule="exact"/>
        <w:ind w:firstLine="480" w:firstLineChars="200"/>
        <w:rPr>
          <w:rFonts w:ascii="宋体" w:hAnsi="宋体" w:cs="宋体"/>
          <w:sz w:val="24"/>
          <w:highlight w:val="none"/>
        </w:rPr>
      </w:pPr>
      <w:r>
        <w:rPr>
          <w:rFonts w:hint="eastAsia" w:ascii="宋体" w:hAnsi="宋体" w:cs="宋体"/>
          <w:sz w:val="24"/>
          <w:highlight w:val="none"/>
        </w:rPr>
        <w:t>(2)承包人应当在发出招标公告(或者资格预审公告或者投标邀请书)、资格预审文件和招标文件前至少</w:t>
      </w:r>
      <w:r>
        <w:rPr>
          <w:rFonts w:hint="eastAsia" w:ascii="宋体" w:hAnsi="宋体" w:cs="宋体"/>
          <w:sz w:val="24"/>
          <w:highlight w:val="none"/>
          <w:u w:val="single"/>
        </w:rPr>
        <w:t xml:space="preserve"> 7  </w:t>
      </w:r>
      <w:r>
        <w:rPr>
          <w:rFonts w:hint="eastAsia" w:ascii="宋体" w:hAnsi="宋体" w:cs="宋体"/>
          <w:sz w:val="24"/>
          <w:highlight w:val="none"/>
        </w:rPr>
        <w:t>天，分别将相关文件通过监理人报请发包人审批，发包人应当在监理人收到承包人报送的相关文件后</w:t>
      </w:r>
      <w:r>
        <w:rPr>
          <w:rFonts w:hint="eastAsia" w:ascii="宋体" w:hAnsi="宋体" w:cs="宋体"/>
          <w:sz w:val="24"/>
          <w:highlight w:val="none"/>
          <w:u w:val="single"/>
        </w:rPr>
        <w:t xml:space="preserve"> 3 </w:t>
      </w:r>
      <w:r>
        <w:rPr>
          <w:rFonts w:hint="eastAsia" w:ascii="宋体" w:hAnsi="宋体" w:cs="宋体"/>
          <w:sz w:val="24"/>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74D6400">
      <w:pPr>
        <w:spacing w:line="380" w:lineRule="exact"/>
        <w:ind w:firstLine="480" w:firstLineChars="200"/>
        <w:rPr>
          <w:rFonts w:ascii="宋体" w:hAnsi="宋体" w:cs="宋体"/>
          <w:sz w:val="24"/>
          <w:highlight w:val="none"/>
        </w:rPr>
      </w:pPr>
      <w:r>
        <w:rPr>
          <w:rFonts w:hint="eastAsia" w:ascii="宋体" w:hAnsi="宋体" w:cs="宋体"/>
          <w:sz w:val="24"/>
          <w:highlight w:val="none"/>
        </w:rPr>
        <w:t>(3)如果发、承包任何一方委派评标代表，评标委员会应当由七人以上单数构成。除发包人或者承包人自愿放弃委派评标代表的权利外，招标人评标代表应当分别由发包人和承包人等额委派。</w:t>
      </w:r>
    </w:p>
    <w:p w14:paraId="21FC1A2F">
      <w:pPr>
        <w:spacing w:line="380" w:lineRule="exact"/>
        <w:ind w:firstLine="480" w:firstLineChars="200"/>
        <w:rPr>
          <w:rFonts w:ascii="宋体" w:hAnsi="宋体" w:cs="宋体"/>
          <w:sz w:val="24"/>
          <w:highlight w:val="none"/>
        </w:rPr>
      </w:pPr>
      <w:r>
        <w:rPr>
          <w:rFonts w:hint="eastAsia" w:ascii="宋体" w:hAnsi="宋体" w:cs="宋体"/>
          <w:sz w:val="24"/>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C6E7271">
      <w:pPr>
        <w:spacing w:line="380" w:lineRule="exact"/>
        <w:ind w:firstLine="480" w:firstLineChars="200"/>
        <w:rPr>
          <w:rFonts w:ascii="宋体" w:hAnsi="宋体" w:cs="宋体"/>
          <w:sz w:val="24"/>
          <w:highlight w:val="none"/>
        </w:rPr>
      </w:pPr>
      <w:r>
        <w:rPr>
          <w:rFonts w:hint="eastAsia" w:ascii="宋体" w:hAnsi="宋体" w:cs="宋体"/>
          <w:sz w:val="24"/>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108EAD62">
      <w:pPr>
        <w:spacing w:line="380" w:lineRule="exact"/>
        <w:ind w:firstLine="480" w:firstLineChars="200"/>
        <w:rPr>
          <w:rFonts w:ascii="宋体" w:hAnsi="宋体" w:cs="宋体"/>
          <w:sz w:val="24"/>
          <w:highlight w:val="none"/>
        </w:rPr>
      </w:pPr>
      <w:r>
        <w:rPr>
          <w:rFonts w:hint="eastAsia" w:ascii="宋体" w:hAnsi="宋体" w:cs="宋体"/>
          <w:sz w:val="24"/>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1989EB7C">
      <w:pPr>
        <w:spacing w:line="400" w:lineRule="exact"/>
        <w:ind w:firstLine="480" w:firstLineChars="200"/>
        <w:rPr>
          <w:rFonts w:ascii="宋体" w:hAnsi="宋体" w:cs="宋体"/>
          <w:sz w:val="24"/>
          <w:highlight w:val="none"/>
        </w:rPr>
      </w:pPr>
      <w:r>
        <w:rPr>
          <w:rFonts w:hint="eastAsia" w:ascii="宋体" w:hAnsi="宋体" w:cs="宋体"/>
          <w:sz w:val="24"/>
          <w:highlight w:val="none"/>
        </w:rPr>
        <w:t>(7)承包人与专业分包人或者专项供应商订立合同前</w:t>
      </w:r>
      <w:r>
        <w:rPr>
          <w:rFonts w:hint="eastAsia" w:ascii="宋体" w:hAnsi="宋体" w:cs="宋体"/>
          <w:sz w:val="24"/>
          <w:highlight w:val="none"/>
          <w:u w:val="single"/>
        </w:rPr>
        <w:t xml:space="preserve"> 7 </w:t>
      </w:r>
      <w:r>
        <w:rPr>
          <w:rFonts w:hint="eastAsia" w:ascii="宋体" w:hAnsi="宋体" w:cs="宋体"/>
          <w:sz w:val="24"/>
          <w:highlight w:val="none"/>
        </w:rPr>
        <w:t>天，应当将准备用于正式签订的合同文件通过监理人报发包人审核，发包人应当在监理人收到相关文件后</w:t>
      </w:r>
      <w:r>
        <w:rPr>
          <w:rFonts w:hint="eastAsia" w:ascii="宋体" w:hAnsi="宋体" w:cs="宋体"/>
          <w:sz w:val="24"/>
          <w:highlight w:val="none"/>
          <w:u w:val="single"/>
        </w:rPr>
        <w:t xml:space="preserve"> 3 </w:t>
      </w:r>
      <w:r>
        <w:rPr>
          <w:rFonts w:hint="eastAsia" w:ascii="宋体" w:hAnsi="宋体" w:cs="宋体"/>
          <w:sz w:val="24"/>
          <w:highlight w:val="none"/>
        </w:rPr>
        <w:t>天内给予批准或者提出修改意见，承包人应当按照发包人批准的合同文件签订相关合同，合同订立后</w:t>
      </w:r>
      <w:r>
        <w:rPr>
          <w:rFonts w:hint="eastAsia" w:ascii="宋体" w:hAnsi="宋体" w:cs="宋体"/>
          <w:sz w:val="24"/>
          <w:highlight w:val="none"/>
          <w:u w:val="single"/>
        </w:rPr>
        <w:t xml:space="preserve"> 3 </w:t>
      </w:r>
      <w:r>
        <w:rPr>
          <w:rFonts w:hint="eastAsia" w:ascii="宋体" w:hAnsi="宋体" w:cs="宋体"/>
          <w:sz w:val="24"/>
          <w:highlight w:val="none"/>
        </w:rPr>
        <w:t>天内，承包人应当将其中的两份副本报送监理人，其中一份由监理人报发包人留存。</w:t>
      </w:r>
    </w:p>
    <w:p w14:paraId="0C92C65F">
      <w:pPr>
        <w:spacing w:line="400" w:lineRule="exact"/>
        <w:ind w:firstLine="480" w:firstLineChars="200"/>
        <w:rPr>
          <w:rFonts w:ascii="宋体" w:hAnsi="宋体" w:cs="宋体"/>
          <w:sz w:val="24"/>
          <w:highlight w:val="none"/>
        </w:rPr>
      </w:pPr>
      <w:r>
        <w:rPr>
          <w:rFonts w:hint="eastAsia" w:ascii="宋体" w:hAnsi="宋体" w:cs="宋体"/>
          <w:sz w:val="24"/>
          <w:highlight w:val="none"/>
        </w:rPr>
        <w:t>(8)发包人对承包人报送文件进行审批或提出的修改意见应当合理，并符合现行有关法律法规的规定。</w:t>
      </w:r>
    </w:p>
    <w:p w14:paraId="1F41F221">
      <w:pPr>
        <w:spacing w:line="400" w:lineRule="exact"/>
        <w:ind w:firstLine="480" w:firstLineChars="200"/>
        <w:rPr>
          <w:rFonts w:ascii="宋体" w:hAnsi="宋体" w:cs="宋体"/>
          <w:sz w:val="24"/>
          <w:highlight w:val="none"/>
        </w:rPr>
      </w:pPr>
      <w:r>
        <w:rPr>
          <w:rFonts w:hint="eastAsia" w:ascii="宋体" w:hAnsi="宋体" w:cs="宋体"/>
          <w:sz w:val="24"/>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7BA0312A">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15.8.2发包人在工程量清单中给定暂估价的材料和工程设备不属于依法必须招标的范围或未达到规定的规模标准的，按照下列约定：</w:t>
      </w:r>
      <w:r>
        <w:rPr>
          <w:rFonts w:hint="eastAsia" w:ascii="宋体" w:hAnsi="宋体" w:cs="宋体"/>
          <w:b/>
          <w:bCs/>
          <w:sz w:val="24"/>
          <w:highlight w:val="none"/>
          <w:u w:val="single"/>
        </w:rPr>
        <w:t xml:space="preserve">/    </w:t>
      </w:r>
      <w:r>
        <w:rPr>
          <w:rFonts w:hint="eastAsia" w:ascii="宋体" w:hAnsi="宋体" w:cs="宋体"/>
          <w:sz w:val="24"/>
          <w:highlight w:val="none"/>
          <w:u w:val="single"/>
        </w:rPr>
        <w:t>。</w:t>
      </w:r>
    </w:p>
    <w:p w14:paraId="4E0B7B41">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15.8.3发包人在工程量清单中给定暂估价的专业工程不属于依法必须招标的范围或者未达到依法必须招标的规模标准的，其最终价格的估价人为：</w:t>
      </w:r>
      <w:r>
        <w:rPr>
          <w:rFonts w:hint="eastAsia" w:ascii="宋体" w:hAnsi="宋体" w:cs="宋体"/>
          <w:sz w:val="24"/>
          <w:highlight w:val="none"/>
          <w:u w:val="single"/>
        </w:rPr>
        <w:t xml:space="preserve">  /  </w:t>
      </w:r>
      <w:r>
        <w:rPr>
          <w:rFonts w:hint="eastAsia" w:ascii="宋体" w:hAnsi="宋体" w:cs="宋体"/>
          <w:sz w:val="24"/>
          <w:highlight w:val="none"/>
        </w:rPr>
        <w:t>。或者按照下列约定：</w:t>
      </w:r>
      <w:r>
        <w:rPr>
          <w:rFonts w:hint="eastAsia" w:ascii="宋体" w:hAnsi="宋体" w:cs="宋体"/>
          <w:b/>
          <w:bCs/>
          <w:sz w:val="24"/>
          <w:highlight w:val="none"/>
          <w:u w:val="single"/>
        </w:rPr>
        <w:t xml:space="preserve">  / </w:t>
      </w:r>
      <w:r>
        <w:rPr>
          <w:rFonts w:hint="eastAsia" w:ascii="宋体" w:hAnsi="宋体" w:cs="宋体"/>
          <w:sz w:val="24"/>
          <w:highlight w:val="none"/>
          <w:u w:val="single"/>
        </w:rPr>
        <w:t>。</w:t>
      </w:r>
    </w:p>
    <w:p w14:paraId="3260E162">
      <w:pPr>
        <w:pStyle w:val="4"/>
        <w:rPr>
          <w:rFonts w:ascii="宋体" w:hAnsi="宋体" w:cs="宋体"/>
          <w:szCs w:val="24"/>
          <w:highlight w:val="none"/>
        </w:rPr>
      </w:pPr>
      <w:r>
        <w:rPr>
          <w:rFonts w:hint="eastAsia" w:ascii="宋体" w:hAnsi="宋体" w:cs="宋体"/>
          <w:szCs w:val="24"/>
          <w:highlight w:val="none"/>
        </w:rPr>
        <w:t>16.价格调整</w:t>
      </w:r>
    </w:p>
    <w:p w14:paraId="68E61A6A">
      <w:pPr>
        <w:pStyle w:val="4"/>
        <w:spacing w:line="400" w:lineRule="exact"/>
        <w:rPr>
          <w:rFonts w:ascii="宋体" w:hAnsi="宋体" w:cs="宋体"/>
          <w:szCs w:val="24"/>
          <w:highlight w:val="none"/>
        </w:rPr>
      </w:pPr>
      <w:r>
        <w:rPr>
          <w:rFonts w:hint="eastAsia" w:ascii="宋体" w:hAnsi="宋体" w:cs="宋体"/>
          <w:szCs w:val="24"/>
          <w:highlight w:val="none"/>
        </w:rPr>
        <w:t>16.1物价波动引起的价格调整</w:t>
      </w:r>
    </w:p>
    <w:p w14:paraId="42087ED4">
      <w:pPr>
        <w:spacing w:line="420" w:lineRule="exact"/>
        <w:ind w:firstLine="480" w:firstLineChars="200"/>
        <w:rPr>
          <w:rFonts w:ascii="宋体" w:hAnsi="宋体" w:cs="宋体"/>
          <w:b/>
          <w:bCs/>
          <w:sz w:val="24"/>
          <w:highlight w:val="none"/>
          <w:u w:val="single"/>
        </w:rPr>
      </w:pPr>
      <w:r>
        <w:rPr>
          <w:rFonts w:hint="eastAsia" w:ascii="宋体" w:hAnsi="宋体" w:cs="宋体"/>
          <w:sz w:val="24"/>
          <w:highlight w:val="none"/>
        </w:rPr>
        <w:t>物价波动引起的价格调整方法：</w:t>
      </w:r>
      <w:r>
        <w:rPr>
          <w:rFonts w:hint="eastAsia" w:ascii="宋体" w:hAnsi="宋体" w:cs="宋体"/>
          <w:sz w:val="24"/>
          <w:highlight w:val="none"/>
          <w:u w:val="single"/>
        </w:rPr>
        <w:t>不调整</w:t>
      </w:r>
    </w:p>
    <w:p w14:paraId="6FC2AA23">
      <w:pPr>
        <w:pStyle w:val="4"/>
        <w:rPr>
          <w:rFonts w:ascii="宋体" w:hAnsi="宋体" w:cs="宋体"/>
          <w:szCs w:val="24"/>
          <w:highlight w:val="none"/>
        </w:rPr>
      </w:pPr>
      <w:r>
        <w:rPr>
          <w:rFonts w:hint="eastAsia" w:ascii="宋体" w:hAnsi="宋体" w:cs="宋体"/>
          <w:szCs w:val="24"/>
          <w:highlight w:val="none"/>
        </w:rPr>
        <w:t>17.计量与支付</w:t>
      </w:r>
    </w:p>
    <w:p w14:paraId="0C10DF12">
      <w:pPr>
        <w:pStyle w:val="4"/>
        <w:spacing w:line="400" w:lineRule="exact"/>
        <w:rPr>
          <w:rFonts w:ascii="宋体" w:hAnsi="宋体" w:cs="宋体"/>
          <w:szCs w:val="24"/>
          <w:highlight w:val="none"/>
        </w:rPr>
      </w:pPr>
      <w:r>
        <w:rPr>
          <w:rFonts w:hint="eastAsia" w:ascii="宋体" w:hAnsi="宋体" w:cs="宋体"/>
          <w:szCs w:val="24"/>
          <w:highlight w:val="none"/>
        </w:rPr>
        <w:t>17.1计量</w:t>
      </w:r>
    </w:p>
    <w:p w14:paraId="208D7CA3">
      <w:pPr>
        <w:spacing w:line="400" w:lineRule="exact"/>
        <w:ind w:firstLine="480" w:firstLineChars="200"/>
        <w:rPr>
          <w:rFonts w:ascii="宋体" w:hAnsi="宋体" w:cs="宋体"/>
          <w:sz w:val="24"/>
          <w:highlight w:val="none"/>
        </w:rPr>
      </w:pPr>
      <w:r>
        <w:rPr>
          <w:rFonts w:hint="eastAsia" w:ascii="宋体" w:hAnsi="宋体" w:cs="宋体"/>
          <w:sz w:val="24"/>
          <w:highlight w:val="none"/>
        </w:rPr>
        <w:t>17.1.2计量方法</w:t>
      </w:r>
    </w:p>
    <w:p w14:paraId="7829AE96">
      <w:pPr>
        <w:spacing w:line="380" w:lineRule="exact"/>
        <w:ind w:firstLine="480" w:firstLineChars="200"/>
        <w:rPr>
          <w:rFonts w:ascii="宋体" w:hAnsi="宋体" w:cs="宋体"/>
          <w:sz w:val="24"/>
          <w:highlight w:val="none"/>
        </w:rPr>
      </w:pPr>
      <w:r>
        <w:rPr>
          <w:rFonts w:hint="eastAsia" w:ascii="宋体" w:hAnsi="宋体" w:cs="宋体"/>
          <w:sz w:val="24"/>
          <w:highlight w:val="none"/>
        </w:rPr>
        <w:t>工程量计算规则执行国家标准《建设工程工程量清单计价规范》(GB50500—2013)及</w:t>
      </w:r>
      <w:r>
        <w:rPr>
          <w:rFonts w:hint="eastAsia" w:ascii="宋体" w:hAnsi="宋体" w:cs="宋体"/>
          <w:b/>
          <w:bCs/>
          <w:sz w:val="24"/>
          <w:highlight w:val="none"/>
        </w:rPr>
        <w:t>《山东省建设工程工程量清单计价规则》</w:t>
      </w:r>
      <w:r>
        <w:rPr>
          <w:rFonts w:hint="eastAsia" w:ascii="宋体" w:hAnsi="宋体" w:cs="宋体"/>
          <w:sz w:val="24"/>
          <w:highlight w:val="none"/>
        </w:rPr>
        <w:t>或其适用的修订版本。除合同另有约定外，承包人实际完成的工程量按约定的工程量计算规则和有合同约束力的图纸进行计量。</w:t>
      </w:r>
    </w:p>
    <w:p w14:paraId="676179C9">
      <w:pPr>
        <w:spacing w:beforeLines="20" w:afterLines="20" w:line="380" w:lineRule="exact"/>
        <w:ind w:firstLine="480" w:firstLineChars="200"/>
        <w:rPr>
          <w:rFonts w:ascii="宋体" w:hAnsi="宋体" w:cs="宋体"/>
          <w:sz w:val="24"/>
          <w:highlight w:val="none"/>
        </w:rPr>
      </w:pPr>
      <w:r>
        <w:rPr>
          <w:rFonts w:hint="eastAsia" w:ascii="宋体" w:hAnsi="宋体" w:cs="宋体"/>
          <w:sz w:val="24"/>
          <w:highlight w:val="none"/>
        </w:rPr>
        <w:t>17.1.3计量周期</w:t>
      </w:r>
    </w:p>
    <w:p w14:paraId="1FA77EC4">
      <w:pPr>
        <w:spacing w:line="380" w:lineRule="exact"/>
        <w:ind w:firstLine="480" w:firstLineChars="200"/>
        <w:rPr>
          <w:rFonts w:ascii="宋体" w:hAnsi="宋体" w:cs="宋体"/>
          <w:sz w:val="24"/>
          <w:highlight w:val="none"/>
        </w:rPr>
      </w:pPr>
      <w:r>
        <w:rPr>
          <w:rFonts w:hint="eastAsia" w:ascii="宋体" w:hAnsi="宋体" w:cs="宋体"/>
          <w:sz w:val="24"/>
          <w:highlight w:val="none"/>
        </w:rPr>
        <w:t>(1)本合同的计量周期为月，每月</w:t>
      </w:r>
      <w:r>
        <w:rPr>
          <w:rFonts w:hint="eastAsia" w:ascii="宋体" w:hAnsi="宋体" w:cs="宋体"/>
          <w:sz w:val="24"/>
          <w:highlight w:val="none"/>
          <w:u w:val="single"/>
        </w:rPr>
        <w:t xml:space="preserve"> 26 </w:t>
      </w:r>
      <w:r>
        <w:rPr>
          <w:rFonts w:hint="eastAsia" w:ascii="宋体" w:hAnsi="宋体" w:cs="宋体"/>
          <w:sz w:val="24"/>
          <w:highlight w:val="none"/>
        </w:rPr>
        <w:t>日为当月计量截止日期(不含当日)和下月计量起始日期(含当日)。</w:t>
      </w:r>
    </w:p>
    <w:p w14:paraId="28D53F3C">
      <w:pPr>
        <w:spacing w:line="380" w:lineRule="exact"/>
        <w:ind w:firstLine="480" w:firstLineChars="200"/>
        <w:rPr>
          <w:rFonts w:ascii="宋体" w:hAnsi="宋体" w:cs="宋体"/>
          <w:sz w:val="24"/>
          <w:highlight w:val="none"/>
        </w:rPr>
      </w:pPr>
      <w:r>
        <w:rPr>
          <w:rFonts w:hint="eastAsia" w:ascii="宋体" w:hAnsi="宋体" w:cs="宋体"/>
          <w:sz w:val="24"/>
          <w:highlight w:val="none"/>
        </w:rPr>
        <w:t>(2)本合同</w:t>
      </w:r>
      <w:r>
        <w:rPr>
          <w:rFonts w:hint="eastAsia" w:ascii="宋体" w:hAnsi="宋体" w:cs="宋体"/>
          <w:sz w:val="24"/>
          <w:highlight w:val="none"/>
          <w:u w:val="single"/>
        </w:rPr>
        <w:t xml:space="preserve"> 执行 </w:t>
      </w:r>
      <w:r>
        <w:rPr>
          <w:rFonts w:hint="eastAsia" w:ascii="宋体" w:hAnsi="宋体" w:cs="宋体"/>
          <w:sz w:val="24"/>
          <w:highlight w:val="none"/>
        </w:rPr>
        <w:t>通用合同条款本项约定的单价子目计量。总价子目计量方法按专用合同条款第17.1.5项总价子目的计量——</w:t>
      </w:r>
      <w:r>
        <w:rPr>
          <w:rFonts w:hint="eastAsia" w:ascii="宋体" w:hAnsi="宋体" w:cs="宋体"/>
          <w:sz w:val="24"/>
          <w:highlight w:val="none"/>
          <w:u w:val="single"/>
        </w:rPr>
        <w:t>按实际完成工程量计量</w:t>
      </w:r>
      <w:r>
        <w:rPr>
          <w:rFonts w:hint="eastAsia" w:ascii="宋体" w:hAnsi="宋体" w:cs="宋体"/>
          <w:sz w:val="24"/>
          <w:highlight w:val="none"/>
        </w:rPr>
        <w:t>。</w:t>
      </w:r>
    </w:p>
    <w:p w14:paraId="0B36C0F5">
      <w:pPr>
        <w:spacing w:beforeLines="20" w:afterLines="20" w:line="380" w:lineRule="exact"/>
        <w:ind w:firstLine="480" w:firstLineChars="200"/>
        <w:rPr>
          <w:rFonts w:ascii="宋体" w:hAnsi="宋体" w:cs="宋体"/>
          <w:sz w:val="24"/>
          <w:highlight w:val="none"/>
        </w:rPr>
      </w:pPr>
      <w:r>
        <w:rPr>
          <w:rFonts w:hint="eastAsia" w:ascii="宋体" w:hAnsi="宋体" w:cs="宋体"/>
          <w:sz w:val="24"/>
          <w:highlight w:val="none"/>
        </w:rPr>
        <w:t>17.1.5总价子目的计量一按实际完成工程量计量</w:t>
      </w:r>
    </w:p>
    <w:p w14:paraId="76D2D3CC">
      <w:pPr>
        <w:spacing w:line="380" w:lineRule="exact"/>
        <w:ind w:firstLine="480" w:firstLineChars="200"/>
        <w:rPr>
          <w:rFonts w:ascii="宋体" w:hAnsi="宋体" w:cs="宋体"/>
          <w:sz w:val="24"/>
          <w:highlight w:val="none"/>
        </w:rPr>
      </w:pPr>
      <w:r>
        <w:rPr>
          <w:rFonts w:hint="eastAsia" w:ascii="宋体" w:hAnsi="宋体" w:cs="宋体"/>
          <w:sz w:val="24"/>
          <w:highlight w:val="none"/>
        </w:rPr>
        <w:t>(1)总价子目的价格调整方法：</w:t>
      </w:r>
      <w:r>
        <w:rPr>
          <w:rFonts w:hint="eastAsia" w:ascii="宋体" w:hAnsi="宋体" w:cs="宋体"/>
          <w:sz w:val="24"/>
          <w:highlight w:val="none"/>
          <w:u w:val="single"/>
        </w:rPr>
        <w:t xml:space="preserve">    执行通用条款     </w:t>
      </w:r>
      <w:r>
        <w:rPr>
          <w:rFonts w:hint="eastAsia" w:ascii="宋体" w:hAnsi="宋体" w:cs="宋体"/>
          <w:sz w:val="24"/>
          <w:highlight w:val="none"/>
        </w:rPr>
        <w:t>。总价子目的计量和支付应以总价为基础，对承包人实际完成的工程量进行计量，是进行工程目标管理和控制进度款支付的依据。</w:t>
      </w:r>
    </w:p>
    <w:p w14:paraId="074AD452">
      <w:pPr>
        <w:spacing w:line="380" w:lineRule="exact"/>
        <w:ind w:firstLine="480" w:firstLineChars="200"/>
        <w:rPr>
          <w:rFonts w:ascii="宋体" w:hAnsi="宋体" w:cs="宋体"/>
          <w:sz w:val="24"/>
          <w:highlight w:val="none"/>
        </w:rPr>
      </w:pPr>
      <w:r>
        <w:rPr>
          <w:rFonts w:hint="eastAsia" w:ascii="宋体" w:hAnsi="宋体" w:cs="宋体"/>
          <w:sz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15A6212E">
      <w:pPr>
        <w:spacing w:line="400" w:lineRule="exact"/>
        <w:ind w:firstLine="480" w:firstLineChars="200"/>
        <w:rPr>
          <w:rFonts w:ascii="宋体" w:hAnsi="宋体" w:cs="宋体"/>
          <w:sz w:val="24"/>
          <w:highlight w:val="none"/>
        </w:rPr>
      </w:pPr>
      <w:r>
        <w:rPr>
          <w:rFonts w:hint="eastAsia" w:ascii="宋体" w:hAnsi="宋体" w:cs="宋体"/>
          <w:sz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2BE5C91">
      <w:pPr>
        <w:spacing w:line="400" w:lineRule="exact"/>
        <w:ind w:firstLine="480" w:firstLineChars="200"/>
        <w:rPr>
          <w:rFonts w:ascii="宋体" w:hAnsi="宋体" w:cs="宋体"/>
          <w:sz w:val="24"/>
          <w:highlight w:val="none"/>
        </w:rPr>
      </w:pPr>
      <w:r>
        <w:rPr>
          <w:rFonts w:hint="eastAsia" w:ascii="宋体" w:hAnsi="宋体" w:cs="宋体"/>
          <w:sz w:val="24"/>
          <w:highlight w:val="none"/>
        </w:rPr>
        <w:t>(4)监理人应在收到承包人提交的工程量报表后的7天内进行复核，监理人未在约定时间内复核的，承包人提交的工程量报表中的工程量视为承包人实际完成的工程量，据此计算工程价款。</w:t>
      </w:r>
    </w:p>
    <w:p w14:paraId="20AE0A4F">
      <w:pPr>
        <w:spacing w:line="400" w:lineRule="exact"/>
        <w:ind w:firstLine="480" w:firstLineChars="200"/>
        <w:rPr>
          <w:rFonts w:ascii="宋体" w:hAnsi="宋体" w:cs="宋体"/>
          <w:sz w:val="24"/>
          <w:highlight w:val="none"/>
        </w:rPr>
      </w:pPr>
      <w:r>
        <w:rPr>
          <w:rFonts w:hint="eastAsia" w:ascii="宋体" w:hAnsi="宋体" w:cs="宋体"/>
          <w:sz w:val="24"/>
          <w:highlight w:val="none"/>
        </w:rPr>
        <w:t>(5)除按照第15条约定的变更外，在竣工结算时总价子目的工程量不应当重新计量，签约合同价所基于的工程量即是用于竣工结算的最终工程量。</w:t>
      </w:r>
    </w:p>
    <w:p w14:paraId="6F3B3843">
      <w:pPr>
        <w:pStyle w:val="4"/>
        <w:spacing w:line="400" w:lineRule="exact"/>
        <w:rPr>
          <w:rFonts w:ascii="宋体" w:hAnsi="宋体" w:cs="宋体"/>
          <w:szCs w:val="24"/>
          <w:highlight w:val="none"/>
        </w:rPr>
      </w:pPr>
      <w:r>
        <w:rPr>
          <w:rFonts w:hint="eastAsia" w:ascii="宋体" w:hAnsi="宋体" w:cs="宋体"/>
          <w:szCs w:val="24"/>
          <w:highlight w:val="none"/>
        </w:rPr>
        <w:t>17.2预付款</w:t>
      </w:r>
    </w:p>
    <w:p w14:paraId="7F437077">
      <w:pPr>
        <w:spacing w:beforeLines="30" w:afterLines="30" w:line="400" w:lineRule="exact"/>
        <w:ind w:firstLine="480" w:firstLineChars="200"/>
        <w:rPr>
          <w:rFonts w:ascii="宋体" w:hAnsi="宋体" w:cs="宋体"/>
          <w:b/>
          <w:bCs/>
          <w:sz w:val="24"/>
          <w:highlight w:val="none"/>
        </w:rPr>
      </w:pPr>
      <w:r>
        <w:rPr>
          <w:rFonts w:hint="eastAsia" w:ascii="宋体" w:hAnsi="宋体" w:cs="宋体"/>
          <w:b/>
          <w:bCs/>
          <w:sz w:val="24"/>
          <w:highlight w:val="none"/>
        </w:rPr>
        <w:t>17.2.1预付款</w:t>
      </w:r>
    </w:p>
    <w:p w14:paraId="7C24A4B8">
      <w:pPr>
        <w:spacing w:beforeLines="30" w:afterLines="30" w:line="400" w:lineRule="exact"/>
        <w:ind w:firstLine="480" w:firstLineChars="200"/>
        <w:rPr>
          <w:rFonts w:ascii="宋体" w:hAnsi="宋体" w:cs="宋体"/>
          <w:b/>
          <w:bCs/>
          <w:sz w:val="24"/>
          <w:highlight w:val="none"/>
        </w:rPr>
      </w:pPr>
      <w:r>
        <w:rPr>
          <w:rFonts w:hint="eastAsia" w:ascii="宋体" w:hAnsi="宋体" w:cs="宋体"/>
          <w:b/>
          <w:bCs/>
          <w:sz w:val="24"/>
          <w:highlight w:val="none"/>
        </w:rPr>
        <w:t>(1)预付款额度</w:t>
      </w:r>
    </w:p>
    <w:p w14:paraId="18E09609">
      <w:pPr>
        <w:spacing w:line="400" w:lineRule="exact"/>
        <w:ind w:firstLine="480" w:firstLineChars="200"/>
        <w:rPr>
          <w:rFonts w:ascii="宋体" w:hAnsi="宋体" w:cs="宋体"/>
          <w:sz w:val="24"/>
          <w:highlight w:val="none"/>
        </w:rPr>
      </w:pPr>
      <w:r>
        <w:rPr>
          <w:rFonts w:hint="eastAsia" w:ascii="宋体" w:hAnsi="宋体" w:cs="宋体"/>
          <w:sz w:val="24"/>
          <w:highlight w:val="none"/>
        </w:rPr>
        <w:t>分部分项工程部分的预付款额度：</w:t>
      </w:r>
      <w:r>
        <w:rPr>
          <w:rFonts w:hint="eastAsia" w:ascii="宋体" w:hAnsi="宋体" w:cs="宋体"/>
          <w:sz w:val="24"/>
          <w:highlight w:val="none"/>
          <w:u w:val="single"/>
        </w:rPr>
        <w:t xml:space="preserve">     无                                  </w:t>
      </w:r>
      <w:r>
        <w:rPr>
          <w:rFonts w:hint="eastAsia" w:ascii="宋体" w:hAnsi="宋体" w:cs="宋体"/>
          <w:sz w:val="24"/>
          <w:highlight w:val="none"/>
        </w:rPr>
        <w:t>。</w:t>
      </w:r>
    </w:p>
    <w:p w14:paraId="58C09956">
      <w:pPr>
        <w:spacing w:line="400" w:lineRule="exact"/>
        <w:ind w:firstLine="480" w:firstLineChars="200"/>
        <w:rPr>
          <w:rFonts w:ascii="宋体" w:hAnsi="宋体" w:cs="宋体"/>
          <w:sz w:val="24"/>
          <w:highlight w:val="none"/>
        </w:rPr>
      </w:pPr>
      <w:r>
        <w:rPr>
          <w:rFonts w:hint="eastAsia" w:ascii="宋体" w:hAnsi="宋体" w:cs="宋体"/>
          <w:sz w:val="24"/>
          <w:highlight w:val="none"/>
        </w:rPr>
        <w:t>措施项目部分预付款额度：</w:t>
      </w:r>
      <w:r>
        <w:rPr>
          <w:rFonts w:hint="eastAsia" w:ascii="宋体" w:hAnsi="宋体" w:cs="宋体"/>
          <w:sz w:val="24"/>
          <w:highlight w:val="none"/>
          <w:u w:val="single"/>
        </w:rPr>
        <w:t xml:space="preserve">           无                                  </w:t>
      </w:r>
      <w:r>
        <w:rPr>
          <w:rFonts w:hint="eastAsia" w:ascii="宋体" w:hAnsi="宋体" w:cs="宋体"/>
          <w:sz w:val="24"/>
          <w:highlight w:val="none"/>
        </w:rPr>
        <w:t>。</w:t>
      </w:r>
    </w:p>
    <w:p w14:paraId="724F4268">
      <w:pPr>
        <w:spacing w:line="400" w:lineRule="exact"/>
        <w:ind w:firstLine="480" w:firstLineChars="200"/>
        <w:rPr>
          <w:rFonts w:ascii="宋体" w:hAnsi="宋体" w:cs="宋体"/>
          <w:sz w:val="24"/>
          <w:highlight w:val="none"/>
        </w:rPr>
      </w:pPr>
      <w:r>
        <w:rPr>
          <w:rFonts w:hint="eastAsia" w:ascii="宋体" w:hAnsi="宋体" w:cs="宋体"/>
          <w:sz w:val="24"/>
          <w:highlight w:val="none"/>
        </w:rPr>
        <w:t>其中：安全文明施工费用预付额度：</w:t>
      </w:r>
      <w:r>
        <w:rPr>
          <w:rFonts w:hint="eastAsia" w:ascii="宋体" w:hAnsi="宋体" w:cs="宋体"/>
          <w:sz w:val="24"/>
          <w:highlight w:val="none"/>
          <w:u w:val="single"/>
        </w:rPr>
        <w:t xml:space="preserve">   无                                  </w:t>
      </w:r>
      <w:r>
        <w:rPr>
          <w:rFonts w:hint="eastAsia" w:ascii="宋体" w:hAnsi="宋体" w:cs="宋体"/>
          <w:sz w:val="24"/>
          <w:highlight w:val="none"/>
        </w:rPr>
        <w:t>。</w:t>
      </w:r>
    </w:p>
    <w:p w14:paraId="3E01CB69">
      <w:pPr>
        <w:spacing w:beforeLines="30" w:afterLines="30" w:line="400" w:lineRule="exact"/>
        <w:ind w:firstLine="480" w:firstLineChars="200"/>
        <w:rPr>
          <w:rFonts w:ascii="宋体" w:hAnsi="宋体" w:cs="宋体"/>
          <w:b/>
          <w:bCs/>
          <w:sz w:val="24"/>
          <w:highlight w:val="none"/>
        </w:rPr>
      </w:pPr>
      <w:r>
        <w:rPr>
          <w:rFonts w:hint="eastAsia" w:ascii="宋体" w:hAnsi="宋体" w:cs="宋体"/>
          <w:b/>
          <w:bCs/>
          <w:sz w:val="24"/>
          <w:highlight w:val="none"/>
        </w:rPr>
        <w:t>(2)预付办法</w:t>
      </w:r>
    </w:p>
    <w:p w14:paraId="62E71E6C">
      <w:pPr>
        <w:spacing w:line="400" w:lineRule="exact"/>
        <w:ind w:firstLine="480" w:firstLineChars="200"/>
        <w:rPr>
          <w:rFonts w:ascii="宋体" w:hAnsi="宋体" w:cs="宋体"/>
          <w:sz w:val="24"/>
          <w:highlight w:val="none"/>
        </w:rPr>
      </w:pPr>
      <w:r>
        <w:rPr>
          <w:rFonts w:hint="eastAsia" w:ascii="宋体" w:hAnsi="宋体" w:cs="宋体"/>
          <w:sz w:val="24"/>
          <w:highlight w:val="none"/>
        </w:rPr>
        <w:t>预付款预付办法：</w:t>
      </w:r>
      <w:r>
        <w:rPr>
          <w:rFonts w:hint="eastAsia" w:ascii="宋体" w:hAnsi="宋体" w:cs="宋体"/>
          <w:sz w:val="24"/>
          <w:highlight w:val="none"/>
          <w:u w:val="single"/>
        </w:rPr>
        <w:t xml:space="preserve">              无                                       </w:t>
      </w:r>
      <w:r>
        <w:rPr>
          <w:rFonts w:hint="eastAsia" w:ascii="宋体" w:hAnsi="宋体" w:cs="宋体"/>
          <w:sz w:val="24"/>
          <w:highlight w:val="none"/>
        </w:rPr>
        <w:t>。</w:t>
      </w:r>
    </w:p>
    <w:p w14:paraId="186F141F">
      <w:pPr>
        <w:spacing w:line="400" w:lineRule="exact"/>
        <w:ind w:firstLine="480" w:firstLineChars="200"/>
        <w:rPr>
          <w:rFonts w:ascii="宋体" w:hAnsi="宋体" w:cs="宋体"/>
          <w:sz w:val="24"/>
          <w:highlight w:val="none"/>
        </w:rPr>
      </w:pPr>
      <w:r>
        <w:rPr>
          <w:rFonts w:hint="eastAsia" w:ascii="宋体" w:hAnsi="宋体" w:cs="宋体"/>
          <w:sz w:val="24"/>
          <w:highlight w:val="none"/>
        </w:rPr>
        <w:t>预付款的支付时间：</w:t>
      </w:r>
      <w:r>
        <w:rPr>
          <w:rFonts w:hint="eastAsia" w:ascii="宋体" w:hAnsi="宋体" w:cs="宋体"/>
          <w:sz w:val="24"/>
          <w:highlight w:val="none"/>
          <w:u w:val="single"/>
        </w:rPr>
        <w:t xml:space="preserve">            无                                      </w:t>
      </w:r>
      <w:r>
        <w:rPr>
          <w:rFonts w:hint="eastAsia" w:ascii="宋体" w:hAnsi="宋体" w:cs="宋体"/>
          <w:sz w:val="24"/>
          <w:highlight w:val="none"/>
        </w:rPr>
        <w:t>。</w:t>
      </w:r>
    </w:p>
    <w:p w14:paraId="7FAF1AA8">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发包人逾期支付合同约定的预付款，除承担通用合同条款第22.2款约定的违约责任外，还应向承包人支付按专用合同条款第17.3.3(2)目约定的标准和方法计算的逾期付款违约金。</w:t>
      </w:r>
    </w:p>
    <w:p w14:paraId="3437BDBC">
      <w:pPr>
        <w:spacing w:beforeLines="30" w:afterLines="30" w:line="400" w:lineRule="exact"/>
        <w:ind w:firstLine="480" w:firstLineChars="200"/>
        <w:rPr>
          <w:rFonts w:ascii="宋体" w:hAnsi="宋体" w:cs="宋体"/>
          <w:b/>
          <w:bCs/>
          <w:sz w:val="24"/>
          <w:highlight w:val="none"/>
        </w:rPr>
      </w:pPr>
      <w:r>
        <w:rPr>
          <w:rFonts w:hint="eastAsia" w:ascii="宋体" w:hAnsi="宋体" w:cs="宋体"/>
          <w:b/>
          <w:bCs/>
          <w:sz w:val="24"/>
          <w:highlight w:val="none"/>
        </w:rPr>
        <w:t>17.2.2预付款保函</w:t>
      </w:r>
    </w:p>
    <w:p w14:paraId="06E8D51D">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预付款保函的金额与预付款金额相同。预付款保函的提交时间：</w:t>
      </w:r>
      <w:r>
        <w:rPr>
          <w:rFonts w:hint="eastAsia" w:ascii="宋体" w:hAnsi="宋体" w:cs="宋体"/>
          <w:sz w:val="24"/>
          <w:highlight w:val="none"/>
          <w:u w:val="single"/>
        </w:rPr>
        <w:t xml:space="preserve">  无   </w:t>
      </w:r>
    </w:p>
    <w:p w14:paraId="4793681B">
      <w:pPr>
        <w:spacing w:line="400" w:lineRule="exact"/>
        <w:ind w:firstLine="480" w:firstLineChars="200"/>
        <w:rPr>
          <w:rFonts w:ascii="宋体" w:hAnsi="宋体" w:cs="宋体"/>
          <w:sz w:val="24"/>
          <w:highlight w:val="none"/>
        </w:rPr>
      </w:pPr>
      <w:r>
        <w:rPr>
          <w:rFonts w:hint="eastAsia" w:ascii="宋体" w:hAnsi="宋体" w:cs="宋体"/>
          <w:sz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6FE37DCC">
      <w:pPr>
        <w:spacing w:beforeLines="30" w:afterLines="30" w:line="400" w:lineRule="exact"/>
        <w:ind w:firstLine="480" w:firstLineChars="200"/>
        <w:rPr>
          <w:rFonts w:ascii="宋体" w:hAnsi="宋体" w:cs="宋体"/>
          <w:b/>
          <w:bCs/>
          <w:sz w:val="24"/>
          <w:highlight w:val="none"/>
        </w:rPr>
      </w:pPr>
      <w:r>
        <w:rPr>
          <w:rFonts w:hint="eastAsia" w:ascii="宋体" w:hAnsi="宋体" w:cs="宋体"/>
          <w:b/>
          <w:bCs/>
          <w:sz w:val="24"/>
          <w:highlight w:val="none"/>
        </w:rPr>
        <w:t>17.2.3预付款的扣回与还清</w:t>
      </w:r>
    </w:p>
    <w:p w14:paraId="70DDB210">
      <w:pPr>
        <w:spacing w:line="400" w:lineRule="exact"/>
        <w:ind w:firstLine="480" w:firstLineChars="200"/>
        <w:rPr>
          <w:rFonts w:ascii="宋体" w:hAnsi="宋体" w:cs="宋体"/>
          <w:sz w:val="24"/>
          <w:highlight w:val="none"/>
        </w:rPr>
      </w:pPr>
      <w:r>
        <w:rPr>
          <w:rFonts w:hint="eastAsia" w:ascii="宋体" w:hAnsi="宋体" w:cs="宋体"/>
          <w:sz w:val="24"/>
          <w:highlight w:val="none"/>
        </w:rPr>
        <w:t>预付款的扣回办法：</w:t>
      </w:r>
      <w:r>
        <w:rPr>
          <w:rFonts w:hint="eastAsia" w:ascii="宋体" w:hAnsi="宋体" w:cs="宋体"/>
          <w:sz w:val="24"/>
          <w:highlight w:val="none"/>
          <w:u w:val="single"/>
        </w:rPr>
        <w:t xml:space="preserve">         /         </w:t>
      </w:r>
      <w:r>
        <w:rPr>
          <w:rFonts w:hint="eastAsia" w:ascii="宋体" w:hAnsi="宋体" w:cs="宋体"/>
          <w:sz w:val="24"/>
          <w:highlight w:val="none"/>
        </w:rPr>
        <w:t>。</w:t>
      </w:r>
    </w:p>
    <w:p w14:paraId="2884DE4A">
      <w:pPr>
        <w:spacing w:beforeLines="30" w:afterLines="30" w:line="400" w:lineRule="exact"/>
        <w:ind w:firstLine="480" w:firstLineChars="200"/>
        <w:rPr>
          <w:rFonts w:ascii="宋体" w:hAnsi="宋体" w:cs="宋体"/>
          <w:b/>
          <w:bCs/>
          <w:sz w:val="24"/>
          <w:highlight w:val="none"/>
        </w:rPr>
      </w:pPr>
      <w:r>
        <w:rPr>
          <w:rFonts w:hint="eastAsia" w:ascii="宋体" w:hAnsi="宋体" w:cs="宋体"/>
          <w:b/>
          <w:bCs/>
          <w:sz w:val="24"/>
          <w:highlight w:val="none"/>
        </w:rPr>
        <w:t>17.2.4预付款保函的格式</w:t>
      </w:r>
    </w:p>
    <w:p w14:paraId="7BAE0D80">
      <w:pPr>
        <w:spacing w:line="380" w:lineRule="exact"/>
        <w:ind w:firstLine="480" w:firstLineChars="200"/>
        <w:rPr>
          <w:rFonts w:ascii="宋体" w:hAnsi="宋体" w:cs="宋体"/>
          <w:sz w:val="24"/>
          <w:highlight w:val="none"/>
        </w:rPr>
      </w:pPr>
      <w:r>
        <w:rPr>
          <w:rFonts w:hint="eastAsia" w:ascii="宋体" w:hAnsi="宋体" w:cs="宋体"/>
          <w:sz w:val="24"/>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14:paraId="5D4D36FD">
      <w:pPr>
        <w:spacing w:line="360" w:lineRule="exact"/>
        <w:ind w:firstLine="480" w:firstLineChars="200"/>
        <w:rPr>
          <w:rFonts w:ascii="宋体" w:hAnsi="宋体" w:cs="宋体"/>
          <w:b/>
          <w:bCs/>
          <w:sz w:val="24"/>
          <w:highlight w:val="none"/>
        </w:rPr>
      </w:pPr>
      <w:r>
        <w:rPr>
          <w:rFonts w:hint="eastAsia" w:ascii="宋体" w:hAnsi="宋体" w:cs="宋体"/>
          <w:b/>
          <w:bCs/>
          <w:sz w:val="24"/>
          <w:highlight w:val="none"/>
        </w:rPr>
        <w:t>17.2.5预付款保函的有效期</w:t>
      </w:r>
    </w:p>
    <w:p w14:paraId="7EA3B425">
      <w:pPr>
        <w:spacing w:line="360" w:lineRule="exact"/>
        <w:ind w:firstLine="480" w:firstLineChars="200"/>
        <w:rPr>
          <w:rFonts w:ascii="宋体" w:hAnsi="宋体" w:cs="宋体"/>
          <w:sz w:val="24"/>
          <w:highlight w:val="none"/>
        </w:rPr>
      </w:pPr>
      <w:r>
        <w:rPr>
          <w:rFonts w:hint="eastAsia" w:ascii="宋体" w:hAnsi="宋体" w:cs="宋体"/>
          <w:sz w:val="24"/>
          <w:highlight w:val="none"/>
        </w:rPr>
        <w:t>预付款保函的有效期应当自预付款支付给承包人之日起至发包人签认的进度付款证书说明预付款已完全扣清之日止。</w:t>
      </w:r>
    </w:p>
    <w:p w14:paraId="698FA914">
      <w:pPr>
        <w:spacing w:line="360" w:lineRule="exact"/>
        <w:ind w:firstLine="480" w:firstLineChars="200"/>
        <w:rPr>
          <w:rFonts w:ascii="宋体" w:hAnsi="宋体" w:cs="宋体"/>
          <w:b/>
          <w:bCs/>
          <w:sz w:val="24"/>
          <w:highlight w:val="none"/>
        </w:rPr>
      </w:pPr>
      <w:r>
        <w:rPr>
          <w:rFonts w:hint="eastAsia" w:ascii="宋体" w:hAnsi="宋体" w:cs="宋体"/>
          <w:b/>
          <w:bCs/>
          <w:sz w:val="24"/>
          <w:highlight w:val="none"/>
        </w:rPr>
        <w:t>17.2.6发包人的通知义务</w:t>
      </w:r>
    </w:p>
    <w:p w14:paraId="52E1442D">
      <w:pPr>
        <w:spacing w:line="360" w:lineRule="exact"/>
        <w:ind w:firstLine="480" w:firstLineChars="200"/>
        <w:rPr>
          <w:rFonts w:ascii="宋体" w:hAnsi="宋体" w:cs="宋体"/>
          <w:sz w:val="24"/>
          <w:highlight w:val="none"/>
        </w:rPr>
      </w:pPr>
      <w:r>
        <w:rPr>
          <w:rFonts w:hint="eastAsia" w:ascii="宋体" w:hAnsi="宋体" w:cs="宋体"/>
          <w:sz w:val="24"/>
          <w:highlight w:val="none"/>
        </w:rPr>
        <w:t>不管保函条款中如何约定，发包人根据担保提出索赔或兑现要求之前，均应通知承包人并说明导致此类索赔或兑现的原因，但此类通知不应理解为是在任何意义上寻求承包人的同意。</w:t>
      </w:r>
    </w:p>
    <w:p w14:paraId="2DA4299D">
      <w:pPr>
        <w:spacing w:line="360" w:lineRule="exact"/>
        <w:ind w:firstLine="480" w:firstLineChars="200"/>
        <w:rPr>
          <w:rFonts w:ascii="宋体" w:hAnsi="宋体" w:cs="宋体"/>
          <w:b/>
          <w:bCs/>
          <w:sz w:val="24"/>
          <w:highlight w:val="none"/>
        </w:rPr>
      </w:pPr>
      <w:r>
        <w:rPr>
          <w:rFonts w:hint="eastAsia" w:ascii="宋体" w:hAnsi="宋体" w:cs="宋体"/>
          <w:b/>
          <w:bCs/>
          <w:sz w:val="24"/>
          <w:highlight w:val="none"/>
        </w:rPr>
        <w:t>17.2.7预付款保函的退还</w:t>
      </w:r>
    </w:p>
    <w:p w14:paraId="6CE8E873">
      <w:pPr>
        <w:spacing w:line="360" w:lineRule="exact"/>
        <w:ind w:firstLine="480" w:firstLineChars="200"/>
        <w:rPr>
          <w:rFonts w:ascii="宋体" w:hAnsi="宋体" w:cs="宋体"/>
          <w:sz w:val="24"/>
          <w:highlight w:val="none"/>
        </w:rPr>
      </w:pPr>
      <w:r>
        <w:rPr>
          <w:rFonts w:hint="eastAsia" w:ascii="宋体" w:hAnsi="宋体" w:cs="宋体"/>
          <w:sz w:val="24"/>
          <w:highlight w:val="none"/>
        </w:rPr>
        <w:t>预付款保函应在发包人签认的进度付款证书说明预付款已完全扣清之日后14天内退还给承包人。发包人不承担承包人与预付款保函有关的任何利息或其它类似的费用或者收益。</w:t>
      </w:r>
    </w:p>
    <w:p w14:paraId="03805344">
      <w:pPr>
        <w:pStyle w:val="4"/>
        <w:spacing w:line="360" w:lineRule="exact"/>
        <w:rPr>
          <w:rFonts w:ascii="宋体" w:hAnsi="宋体" w:cs="宋体"/>
          <w:szCs w:val="24"/>
          <w:highlight w:val="none"/>
        </w:rPr>
      </w:pPr>
      <w:r>
        <w:rPr>
          <w:rFonts w:hint="eastAsia" w:ascii="宋体" w:hAnsi="宋体" w:cs="宋体"/>
          <w:szCs w:val="24"/>
          <w:highlight w:val="none"/>
        </w:rPr>
        <w:t>17.3工程进度付款</w:t>
      </w:r>
    </w:p>
    <w:p w14:paraId="5791CA4B">
      <w:pPr>
        <w:spacing w:line="360" w:lineRule="exact"/>
        <w:ind w:firstLine="480" w:firstLineChars="200"/>
        <w:rPr>
          <w:rFonts w:ascii="宋体" w:hAnsi="宋体" w:cs="宋体"/>
          <w:sz w:val="24"/>
          <w:highlight w:val="none"/>
        </w:rPr>
      </w:pPr>
      <w:r>
        <w:rPr>
          <w:rFonts w:hint="eastAsia" w:ascii="宋体" w:hAnsi="宋体" w:cs="宋体"/>
          <w:b/>
          <w:bCs/>
          <w:sz w:val="24"/>
          <w:highlight w:val="none"/>
        </w:rPr>
        <w:t>17.3.2进度付款申请单</w:t>
      </w:r>
    </w:p>
    <w:p w14:paraId="5FE206F8">
      <w:pPr>
        <w:spacing w:line="360" w:lineRule="exact"/>
        <w:ind w:firstLine="480" w:firstLineChars="200"/>
        <w:rPr>
          <w:rFonts w:ascii="宋体" w:hAnsi="宋体" w:cs="宋体"/>
          <w:sz w:val="24"/>
          <w:highlight w:val="none"/>
        </w:rPr>
      </w:pPr>
      <w:r>
        <w:rPr>
          <w:rFonts w:hint="eastAsia" w:ascii="宋体" w:hAnsi="宋体" w:cs="宋体"/>
          <w:sz w:val="24"/>
          <w:highlight w:val="none"/>
        </w:rPr>
        <w:t>进度付款申请单的份数：</w:t>
      </w:r>
      <w:r>
        <w:rPr>
          <w:rFonts w:hint="eastAsia" w:ascii="宋体" w:hAnsi="宋体" w:cs="宋体"/>
          <w:sz w:val="24"/>
          <w:highlight w:val="none"/>
          <w:u w:val="single"/>
        </w:rPr>
        <w:t xml:space="preserve">  五份                                          </w:t>
      </w:r>
      <w:r>
        <w:rPr>
          <w:rFonts w:hint="eastAsia" w:ascii="宋体" w:hAnsi="宋体" w:cs="宋体"/>
          <w:sz w:val="24"/>
          <w:highlight w:val="none"/>
        </w:rPr>
        <w:t>。</w:t>
      </w:r>
    </w:p>
    <w:p w14:paraId="08457A61">
      <w:pPr>
        <w:spacing w:line="360" w:lineRule="exact"/>
        <w:ind w:firstLine="480" w:firstLineChars="200"/>
        <w:rPr>
          <w:rFonts w:ascii="宋体" w:hAnsi="宋体" w:cs="宋体"/>
          <w:sz w:val="24"/>
          <w:highlight w:val="none"/>
        </w:rPr>
      </w:pPr>
      <w:r>
        <w:rPr>
          <w:rFonts w:hint="eastAsia" w:ascii="宋体" w:hAnsi="宋体" w:cs="宋体"/>
          <w:sz w:val="24"/>
          <w:highlight w:val="none"/>
        </w:rPr>
        <w:t>进度付款申请单的内容：</w:t>
      </w:r>
      <w:r>
        <w:rPr>
          <w:rFonts w:hint="eastAsia" w:ascii="宋体" w:hAnsi="宋体" w:cs="宋体"/>
          <w:sz w:val="24"/>
          <w:highlight w:val="none"/>
          <w:u w:val="single"/>
        </w:rPr>
        <w:t xml:space="preserve">  按监理人统一要求办理                          </w:t>
      </w:r>
      <w:r>
        <w:rPr>
          <w:rFonts w:hint="eastAsia" w:ascii="宋体" w:hAnsi="宋体" w:cs="宋体"/>
          <w:sz w:val="24"/>
          <w:highlight w:val="none"/>
        </w:rPr>
        <w:t>。</w:t>
      </w:r>
    </w:p>
    <w:p w14:paraId="59051880">
      <w:pPr>
        <w:spacing w:line="360" w:lineRule="exact"/>
        <w:ind w:firstLine="480" w:firstLineChars="200"/>
        <w:rPr>
          <w:rFonts w:ascii="宋体" w:hAnsi="宋体" w:cs="宋体"/>
          <w:b/>
          <w:bCs/>
          <w:sz w:val="24"/>
          <w:highlight w:val="none"/>
        </w:rPr>
      </w:pPr>
      <w:r>
        <w:rPr>
          <w:rFonts w:hint="eastAsia" w:ascii="宋体" w:hAnsi="宋体" w:cs="宋体"/>
          <w:b/>
          <w:bCs/>
          <w:sz w:val="24"/>
          <w:highlight w:val="none"/>
        </w:rPr>
        <w:t>17.3.3进度付款证书和支付时间</w:t>
      </w:r>
    </w:p>
    <w:p w14:paraId="504C38AE">
      <w:pPr>
        <w:spacing w:line="360" w:lineRule="exact"/>
        <w:ind w:firstLine="480" w:firstLineChars="200"/>
        <w:rPr>
          <w:rFonts w:ascii="宋体" w:hAnsi="宋体" w:cs="宋体"/>
          <w:sz w:val="24"/>
          <w:highlight w:val="none"/>
        </w:rPr>
      </w:pPr>
      <w:r>
        <w:rPr>
          <w:rFonts w:hint="eastAsia" w:ascii="宋体" w:hAnsi="宋体" w:cs="宋体"/>
          <w:sz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50307963">
      <w:pPr>
        <w:spacing w:line="380" w:lineRule="exact"/>
        <w:ind w:firstLine="480" w:firstLineChars="200"/>
        <w:rPr>
          <w:rFonts w:ascii="宋体" w:hAnsi="宋体" w:cs="宋体"/>
          <w:sz w:val="24"/>
          <w:highlight w:val="none"/>
        </w:rPr>
      </w:pPr>
      <w:r>
        <w:rPr>
          <w:rFonts w:hint="eastAsia" w:ascii="宋体" w:hAnsi="宋体" w:cs="宋体"/>
          <w:sz w:val="24"/>
          <w:highlight w:val="none"/>
        </w:rPr>
        <w:t>逾期付款违约金的计算标准为</w:t>
      </w:r>
      <w:r>
        <w:rPr>
          <w:rFonts w:hint="eastAsia" w:ascii="宋体" w:hAnsi="宋体" w:cs="宋体"/>
          <w:sz w:val="24"/>
          <w:highlight w:val="none"/>
          <w:u w:val="single"/>
        </w:rPr>
        <w:t xml:space="preserve">        无逾期付款违约金                    </w:t>
      </w:r>
      <w:r>
        <w:rPr>
          <w:rFonts w:hint="eastAsia" w:ascii="宋体" w:hAnsi="宋体" w:cs="宋体"/>
          <w:sz w:val="24"/>
          <w:highlight w:val="none"/>
        </w:rPr>
        <w:t>。</w:t>
      </w:r>
    </w:p>
    <w:p w14:paraId="754B8C81">
      <w:pPr>
        <w:spacing w:line="380" w:lineRule="exact"/>
        <w:ind w:firstLine="480" w:firstLineChars="200"/>
        <w:rPr>
          <w:rFonts w:ascii="宋体" w:hAnsi="宋体" w:cs="宋体"/>
          <w:sz w:val="24"/>
          <w:highlight w:val="none"/>
          <w:u w:val="single"/>
        </w:rPr>
      </w:pPr>
      <w:r>
        <w:rPr>
          <w:rFonts w:hint="eastAsia" w:ascii="宋体" w:hAnsi="宋体" w:cs="宋体"/>
          <w:sz w:val="24"/>
          <w:highlight w:val="none"/>
        </w:rPr>
        <w:t>逾期付款违约金的计算方法为</w:t>
      </w:r>
      <w:r>
        <w:rPr>
          <w:rFonts w:hint="eastAsia" w:ascii="宋体" w:hAnsi="宋体" w:cs="宋体"/>
          <w:sz w:val="24"/>
          <w:highlight w:val="none"/>
          <w:u w:val="single"/>
        </w:rPr>
        <w:t xml:space="preserve">                    /                       </w:t>
      </w:r>
      <w:r>
        <w:rPr>
          <w:rFonts w:hint="eastAsia" w:ascii="宋体" w:hAnsi="宋体" w:cs="宋体"/>
          <w:sz w:val="24"/>
          <w:highlight w:val="none"/>
        </w:rPr>
        <w:t>。</w:t>
      </w:r>
    </w:p>
    <w:p w14:paraId="3FDCC02B">
      <w:pPr>
        <w:spacing w:line="400" w:lineRule="exact"/>
        <w:ind w:firstLine="480" w:firstLineChars="200"/>
        <w:rPr>
          <w:rFonts w:ascii="宋体" w:hAnsi="宋体" w:cs="宋体"/>
          <w:sz w:val="24"/>
          <w:highlight w:val="none"/>
        </w:rPr>
      </w:pPr>
      <w:r>
        <w:rPr>
          <w:rFonts w:hint="eastAsia" w:ascii="宋体" w:hAnsi="宋体" w:cs="宋体"/>
          <w:sz w:val="24"/>
          <w:highlight w:val="none"/>
        </w:rPr>
        <w:t>(4)进度付款涉及政府性资金的支付方法：</w:t>
      </w:r>
    </w:p>
    <w:p w14:paraId="629E38C1">
      <w:pPr>
        <w:widowControl/>
        <w:shd w:val="clear" w:color="auto" w:fill="FFFFFF"/>
        <w:adjustRightInd w:val="0"/>
        <w:snapToGrid w:val="0"/>
        <w:spacing w:line="460" w:lineRule="exact"/>
        <w:ind w:firstLine="480"/>
        <w:jc w:val="left"/>
        <w:rPr>
          <w:rFonts w:ascii="宋体" w:hAnsi="宋体" w:cs="宋体"/>
          <w:b/>
          <w:bCs/>
          <w:kern w:val="0"/>
          <w:sz w:val="24"/>
          <w:highlight w:val="none"/>
          <w:u w:val="single"/>
        </w:rPr>
      </w:pPr>
      <w:r>
        <w:rPr>
          <w:rFonts w:hint="eastAsia" w:ascii="宋体" w:hAnsi="宋体" w:cs="宋体"/>
          <w:b/>
          <w:bCs/>
          <w:kern w:val="0"/>
          <w:sz w:val="24"/>
          <w:highlight w:val="none"/>
          <w:u w:val="single"/>
        </w:rPr>
        <w:t>本工程无预付资金，工程竣工验收合格后付至合同价款的60%，工程审计完成后付至工程审定价款的97%，剩余价款在质保期满后，无质量问题一次性无息付清。工程最终结算造价以结算审核后造价为准。</w:t>
      </w:r>
    </w:p>
    <w:p w14:paraId="5A9F4935">
      <w:pPr>
        <w:spacing w:line="400" w:lineRule="exact"/>
        <w:ind w:firstLine="480" w:firstLineChars="200"/>
        <w:rPr>
          <w:rFonts w:ascii="宋体" w:hAnsi="宋体" w:cs="宋体"/>
          <w:sz w:val="24"/>
          <w:highlight w:val="none"/>
        </w:rPr>
      </w:pPr>
      <w:r>
        <w:rPr>
          <w:rFonts w:hint="eastAsia" w:ascii="宋体" w:hAnsi="宋体" w:cs="宋体"/>
          <w:b/>
          <w:bCs/>
          <w:kern w:val="0"/>
          <w:sz w:val="24"/>
          <w:highlight w:val="none"/>
          <w:u w:val="single"/>
        </w:rPr>
        <w:t>为确保工程保质保量按期完工，本项目工程款承包人必须专款专用，如发现承包人挪用工程款现象，由此造成的一切损失均有承包人承担。</w:t>
      </w:r>
    </w:p>
    <w:p w14:paraId="14BE60E5">
      <w:pPr>
        <w:spacing w:line="400" w:lineRule="exact"/>
        <w:ind w:firstLine="480" w:firstLineChars="200"/>
        <w:rPr>
          <w:rFonts w:ascii="宋体" w:hAnsi="宋体" w:cs="宋体"/>
          <w:sz w:val="24"/>
          <w:highlight w:val="none"/>
        </w:rPr>
      </w:pPr>
      <w:r>
        <w:rPr>
          <w:rFonts w:hint="eastAsia" w:ascii="宋体" w:hAnsi="宋体" w:cs="宋体"/>
          <w:sz w:val="24"/>
          <w:highlight w:val="none"/>
        </w:rPr>
        <w:t>17.3.5临时付款证书</w:t>
      </w:r>
    </w:p>
    <w:p w14:paraId="121E8F45">
      <w:pPr>
        <w:spacing w:line="400" w:lineRule="exact"/>
        <w:ind w:firstLine="480" w:firstLineChars="200"/>
        <w:rPr>
          <w:rFonts w:ascii="宋体" w:hAnsi="宋体" w:cs="宋体"/>
          <w:sz w:val="24"/>
          <w:highlight w:val="none"/>
        </w:rPr>
      </w:pPr>
      <w:r>
        <w:rPr>
          <w:rFonts w:hint="eastAsia" w:ascii="宋体" w:hAnsi="宋体" w:cs="宋体"/>
          <w:sz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37089478">
      <w:pPr>
        <w:spacing w:line="400" w:lineRule="exact"/>
        <w:ind w:firstLine="480" w:firstLineChars="200"/>
        <w:rPr>
          <w:rFonts w:ascii="宋体" w:hAnsi="宋体" w:cs="宋体"/>
          <w:sz w:val="24"/>
          <w:highlight w:val="none"/>
        </w:rPr>
      </w:pPr>
      <w:r>
        <w:rPr>
          <w:rFonts w:hint="eastAsia" w:ascii="宋体" w:hAnsi="宋体" w:cs="宋体"/>
          <w:sz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5CA2F5E5">
      <w:pPr>
        <w:spacing w:line="400" w:lineRule="exact"/>
        <w:ind w:firstLine="480" w:firstLineChars="200"/>
        <w:rPr>
          <w:rFonts w:ascii="宋体" w:hAnsi="宋体" w:cs="宋体"/>
          <w:sz w:val="24"/>
          <w:highlight w:val="none"/>
        </w:rPr>
      </w:pPr>
      <w:r>
        <w:rPr>
          <w:rFonts w:hint="eastAsia" w:ascii="宋体" w:hAnsi="宋体" w:cs="宋体"/>
          <w:sz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1F5BF7ED">
      <w:pPr>
        <w:pStyle w:val="4"/>
        <w:spacing w:line="400" w:lineRule="exact"/>
        <w:rPr>
          <w:rFonts w:ascii="宋体" w:hAnsi="宋体" w:cs="宋体"/>
          <w:szCs w:val="24"/>
          <w:highlight w:val="none"/>
        </w:rPr>
      </w:pPr>
      <w:r>
        <w:rPr>
          <w:rFonts w:hint="eastAsia" w:ascii="宋体" w:hAnsi="宋体" w:cs="宋体"/>
          <w:szCs w:val="24"/>
          <w:highlight w:val="none"/>
        </w:rPr>
        <w:t>17.4质量保证金</w:t>
      </w:r>
    </w:p>
    <w:p w14:paraId="202A6538">
      <w:pPr>
        <w:spacing w:line="400" w:lineRule="exact"/>
        <w:ind w:left="346" w:leftChars="165"/>
        <w:rPr>
          <w:rFonts w:ascii="宋体" w:hAnsi="宋体" w:cs="宋体"/>
          <w:sz w:val="24"/>
          <w:highlight w:val="none"/>
        </w:rPr>
      </w:pPr>
      <w:r>
        <w:rPr>
          <w:rFonts w:hint="eastAsia" w:ascii="宋体" w:hAnsi="宋体" w:cs="宋体"/>
          <w:sz w:val="24"/>
          <w:highlight w:val="none"/>
        </w:rPr>
        <w:t>17.4.1</w:t>
      </w:r>
    </w:p>
    <w:p w14:paraId="34270C3B">
      <w:pPr>
        <w:spacing w:line="400" w:lineRule="exact"/>
        <w:ind w:left="346" w:leftChars="165"/>
        <w:rPr>
          <w:rFonts w:ascii="宋体" w:hAnsi="宋体" w:cs="宋体"/>
          <w:sz w:val="24"/>
          <w:highlight w:val="none"/>
        </w:rPr>
      </w:pPr>
      <w:r>
        <w:rPr>
          <w:rFonts w:hint="eastAsia" w:ascii="宋体" w:hAnsi="宋体" w:cs="宋体"/>
          <w:sz w:val="24"/>
          <w:highlight w:val="none"/>
        </w:rPr>
        <w:t>质量保证金的金额或比例：</w:t>
      </w:r>
      <w:r>
        <w:rPr>
          <w:rFonts w:hint="eastAsia" w:ascii="宋体" w:hAnsi="宋体" w:cs="宋体"/>
          <w:sz w:val="24"/>
          <w:highlight w:val="none"/>
          <w:u w:val="single"/>
        </w:rPr>
        <w:t>/  。</w:t>
      </w:r>
    </w:p>
    <w:p w14:paraId="056BAC69">
      <w:pPr>
        <w:pStyle w:val="6"/>
        <w:ind w:firstLine="480" w:firstLineChars="200"/>
        <w:rPr>
          <w:rFonts w:ascii="宋体" w:hAnsi="宋体" w:cs="宋体"/>
          <w:szCs w:val="24"/>
          <w:highlight w:val="none"/>
        </w:rPr>
      </w:pPr>
      <w:r>
        <w:rPr>
          <w:rFonts w:hint="eastAsia" w:ascii="宋体" w:hAnsi="宋体" w:cs="宋体"/>
          <w:szCs w:val="24"/>
          <w:highlight w:val="none"/>
        </w:rPr>
        <w:t>质量保证金的扣留方法：</w:t>
      </w:r>
      <w:r>
        <w:rPr>
          <w:rFonts w:hint="eastAsia" w:ascii="宋体" w:hAnsi="宋体" w:cs="宋体"/>
          <w:szCs w:val="24"/>
          <w:highlight w:val="none"/>
          <w:u w:val="single"/>
        </w:rPr>
        <w:t>/   。</w:t>
      </w:r>
    </w:p>
    <w:p w14:paraId="58F55AB3">
      <w:pPr>
        <w:pStyle w:val="4"/>
        <w:spacing w:line="400" w:lineRule="exact"/>
        <w:rPr>
          <w:rFonts w:ascii="宋体" w:hAnsi="宋体" w:cs="宋体"/>
          <w:szCs w:val="24"/>
          <w:highlight w:val="none"/>
        </w:rPr>
      </w:pPr>
      <w:r>
        <w:rPr>
          <w:rFonts w:hint="eastAsia" w:ascii="宋体" w:hAnsi="宋体" w:cs="宋体"/>
          <w:szCs w:val="24"/>
          <w:highlight w:val="none"/>
        </w:rPr>
        <w:t>17.5竣工结算</w:t>
      </w:r>
    </w:p>
    <w:p w14:paraId="34E5AD4F">
      <w:pPr>
        <w:spacing w:line="400" w:lineRule="exact"/>
        <w:ind w:firstLine="480" w:firstLineChars="200"/>
        <w:rPr>
          <w:rFonts w:ascii="宋体" w:hAnsi="宋体" w:cs="宋体"/>
          <w:sz w:val="24"/>
          <w:highlight w:val="none"/>
        </w:rPr>
      </w:pPr>
      <w:r>
        <w:rPr>
          <w:rFonts w:hint="eastAsia" w:ascii="宋体" w:hAnsi="宋体" w:cs="宋体"/>
          <w:sz w:val="24"/>
          <w:highlight w:val="none"/>
        </w:rPr>
        <w:t>17.5.1竣工付款申请单</w:t>
      </w:r>
    </w:p>
    <w:p w14:paraId="401574C1">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承包人提交竣工付款申请单的份数：</w:t>
      </w:r>
      <w:r>
        <w:rPr>
          <w:rFonts w:hint="eastAsia" w:ascii="宋体" w:hAnsi="宋体" w:cs="宋体"/>
          <w:sz w:val="24"/>
          <w:highlight w:val="none"/>
          <w:u w:val="single"/>
        </w:rPr>
        <w:t xml:space="preserve">   五份                               </w:t>
      </w:r>
      <w:r>
        <w:rPr>
          <w:rFonts w:hint="eastAsia" w:ascii="宋体" w:hAnsi="宋体" w:cs="宋体"/>
          <w:sz w:val="24"/>
          <w:highlight w:val="none"/>
        </w:rPr>
        <w:t>。</w:t>
      </w:r>
    </w:p>
    <w:p w14:paraId="15287D63">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承包人提交竣工付款申请单的期限：</w:t>
      </w:r>
      <w:r>
        <w:rPr>
          <w:rFonts w:hint="eastAsia" w:ascii="宋体" w:hAnsi="宋体" w:cs="宋体"/>
          <w:sz w:val="24"/>
          <w:highlight w:val="none"/>
          <w:u w:val="single"/>
        </w:rPr>
        <w:t xml:space="preserve">  竣工验收合格且结算审计完成双方认可生效后28天内</w:t>
      </w:r>
      <w:r>
        <w:rPr>
          <w:rFonts w:hint="eastAsia" w:ascii="宋体" w:hAnsi="宋体" w:cs="宋体"/>
          <w:sz w:val="24"/>
          <w:highlight w:val="none"/>
        </w:rPr>
        <w:t>。</w:t>
      </w:r>
    </w:p>
    <w:p w14:paraId="064D4604">
      <w:pPr>
        <w:spacing w:line="400" w:lineRule="exact"/>
        <w:ind w:firstLine="480" w:firstLineChars="200"/>
        <w:rPr>
          <w:rFonts w:ascii="宋体" w:hAnsi="宋体" w:cs="宋体"/>
          <w:sz w:val="24"/>
          <w:highlight w:val="none"/>
        </w:rPr>
      </w:pPr>
      <w:r>
        <w:rPr>
          <w:rFonts w:hint="eastAsia" w:ascii="宋体" w:hAnsi="宋体" w:cs="宋体"/>
          <w:sz w:val="24"/>
          <w:highlight w:val="none"/>
        </w:rPr>
        <w:t>竣工付款申请单的内容：</w:t>
      </w:r>
      <w:r>
        <w:rPr>
          <w:rFonts w:hint="eastAsia" w:ascii="宋体" w:hAnsi="宋体" w:cs="宋体"/>
          <w:sz w:val="24"/>
          <w:highlight w:val="none"/>
          <w:u w:val="single"/>
        </w:rPr>
        <w:t>竣工结算合同总价、已支付的工程价款、应扣留的质量保证金、应支付的竣工付款金额等</w:t>
      </w:r>
      <w:r>
        <w:rPr>
          <w:rFonts w:hint="eastAsia" w:ascii="宋体" w:hAnsi="宋体" w:cs="宋体"/>
          <w:sz w:val="24"/>
          <w:highlight w:val="none"/>
        </w:rPr>
        <w:t>。</w:t>
      </w:r>
    </w:p>
    <w:p w14:paraId="1EE93003">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45BDBF52">
      <w:pPr>
        <w:spacing w:line="400" w:lineRule="exact"/>
        <w:ind w:firstLine="480" w:firstLineChars="200"/>
        <w:rPr>
          <w:rFonts w:ascii="宋体" w:hAnsi="宋体" w:cs="宋体"/>
          <w:sz w:val="24"/>
          <w:highlight w:val="none"/>
        </w:rPr>
      </w:pPr>
      <w:r>
        <w:rPr>
          <w:rFonts w:hint="eastAsia" w:ascii="宋体" w:hAnsi="宋体" w:cs="宋体"/>
          <w:sz w:val="24"/>
          <w:highlight w:val="none"/>
        </w:rPr>
        <w:t>不管通用合同条款17.5.2项如何约定，发包人和承包人应当在监理人颁发(出具)工程接收证书后56天内办清竣工结算和竣工付款。</w:t>
      </w:r>
    </w:p>
    <w:p w14:paraId="04CF5C49">
      <w:pPr>
        <w:pStyle w:val="4"/>
        <w:spacing w:line="400" w:lineRule="exact"/>
        <w:rPr>
          <w:rFonts w:ascii="宋体" w:hAnsi="宋体" w:cs="宋体"/>
          <w:szCs w:val="24"/>
          <w:highlight w:val="none"/>
        </w:rPr>
      </w:pPr>
      <w:r>
        <w:rPr>
          <w:rFonts w:hint="eastAsia" w:ascii="宋体" w:hAnsi="宋体" w:cs="宋体"/>
          <w:szCs w:val="24"/>
          <w:highlight w:val="none"/>
        </w:rPr>
        <w:t>17.6最终结清</w:t>
      </w:r>
    </w:p>
    <w:p w14:paraId="044CAC89">
      <w:pPr>
        <w:spacing w:line="400" w:lineRule="exact"/>
        <w:ind w:firstLine="480" w:firstLineChars="200"/>
        <w:rPr>
          <w:rFonts w:ascii="宋体" w:hAnsi="宋体" w:cs="宋体"/>
          <w:sz w:val="24"/>
          <w:highlight w:val="none"/>
        </w:rPr>
      </w:pPr>
      <w:r>
        <w:rPr>
          <w:rFonts w:hint="eastAsia" w:ascii="宋体" w:hAnsi="宋体" w:cs="宋体"/>
          <w:sz w:val="24"/>
          <w:highlight w:val="none"/>
        </w:rPr>
        <w:t>17.6.1最终结清申请单</w:t>
      </w:r>
    </w:p>
    <w:p w14:paraId="0523935C">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承包人提交最终结清申请单的份数：</w:t>
      </w:r>
      <w:r>
        <w:rPr>
          <w:rFonts w:hint="eastAsia" w:ascii="宋体" w:hAnsi="宋体" w:cs="宋体"/>
          <w:sz w:val="24"/>
          <w:highlight w:val="none"/>
          <w:u w:val="single"/>
        </w:rPr>
        <w:t xml:space="preserve">   五份                              </w:t>
      </w:r>
      <w:r>
        <w:rPr>
          <w:rFonts w:hint="eastAsia" w:ascii="宋体" w:hAnsi="宋体" w:cs="宋体"/>
          <w:sz w:val="24"/>
          <w:highlight w:val="none"/>
        </w:rPr>
        <w:t>。</w:t>
      </w:r>
    </w:p>
    <w:p w14:paraId="12A67E8D">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承包人提交最终结清申请单的期限：</w:t>
      </w:r>
      <w:r>
        <w:rPr>
          <w:rFonts w:hint="eastAsia" w:ascii="宋体" w:hAnsi="宋体" w:cs="宋体"/>
          <w:sz w:val="24"/>
          <w:highlight w:val="none"/>
          <w:u w:val="single"/>
        </w:rPr>
        <w:t xml:space="preserve">  缺陷责任期终止证书签发后14天内      </w:t>
      </w:r>
      <w:r>
        <w:rPr>
          <w:rFonts w:hint="eastAsia" w:ascii="宋体" w:hAnsi="宋体" w:cs="宋体"/>
          <w:sz w:val="24"/>
          <w:highlight w:val="none"/>
        </w:rPr>
        <w:t>。</w:t>
      </w:r>
    </w:p>
    <w:p w14:paraId="7F26E264">
      <w:pPr>
        <w:pStyle w:val="4"/>
        <w:rPr>
          <w:rFonts w:ascii="宋体" w:hAnsi="宋体" w:cs="宋体"/>
          <w:szCs w:val="24"/>
          <w:highlight w:val="none"/>
        </w:rPr>
      </w:pPr>
      <w:r>
        <w:rPr>
          <w:rFonts w:hint="eastAsia" w:ascii="宋体" w:hAnsi="宋体" w:cs="宋体"/>
          <w:szCs w:val="24"/>
          <w:highlight w:val="none"/>
        </w:rPr>
        <w:t>18.竣工验收</w:t>
      </w:r>
    </w:p>
    <w:p w14:paraId="6FB7D79D">
      <w:pPr>
        <w:pStyle w:val="4"/>
        <w:spacing w:line="400" w:lineRule="exact"/>
        <w:rPr>
          <w:rFonts w:ascii="宋体" w:hAnsi="宋体" w:cs="宋体"/>
          <w:szCs w:val="24"/>
          <w:highlight w:val="none"/>
        </w:rPr>
      </w:pPr>
      <w:r>
        <w:rPr>
          <w:rFonts w:hint="eastAsia" w:ascii="宋体" w:hAnsi="宋体" w:cs="宋体"/>
          <w:szCs w:val="24"/>
          <w:highlight w:val="none"/>
        </w:rPr>
        <w:t>18.2竣工验收申请报告</w:t>
      </w:r>
    </w:p>
    <w:p w14:paraId="0028BD08">
      <w:pPr>
        <w:spacing w:line="400" w:lineRule="exact"/>
        <w:ind w:firstLine="480" w:firstLineChars="200"/>
        <w:rPr>
          <w:rFonts w:ascii="宋体" w:hAnsi="宋体" w:cs="宋体"/>
          <w:sz w:val="24"/>
          <w:highlight w:val="none"/>
        </w:rPr>
      </w:pPr>
      <w:r>
        <w:rPr>
          <w:rFonts w:hint="eastAsia" w:ascii="宋体" w:hAnsi="宋体" w:cs="宋体"/>
          <w:sz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cs="宋体"/>
          <w:sz w:val="24"/>
          <w:highlight w:val="none"/>
          <w:u w:val="single"/>
        </w:rPr>
        <w:t xml:space="preserve"> 按国家规范及工程所在地建设行政主管部门和(或)城市建设档案管理机构对竣工验收资料内容的规定  。</w:t>
      </w:r>
    </w:p>
    <w:p w14:paraId="68D8278C">
      <w:pPr>
        <w:spacing w:line="400" w:lineRule="exact"/>
        <w:ind w:firstLine="480" w:firstLineChars="200"/>
        <w:rPr>
          <w:rFonts w:ascii="宋体" w:hAnsi="宋体" w:cs="宋体"/>
          <w:sz w:val="24"/>
          <w:highlight w:val="none"/>
        </w:rPr>
      </w:pPr>
      <w:r>
        <w:rPr>
          <w:rFonts w:hint="eastAsia" w:ascii="宋体" w:hAnsi="宋体" w:cs="宋体"/>
          <w:sz w:val="24"/>
          <w:highlight w:val="none"/>
        </w:rPr>
        <w:t>竣工验收资料的份数：</w:t>
      </w:r>
      <w:r>
        <w:rPr>
          <w:rFonts w:hint="eastAsia" w:ascii="宋体" w:hAnsi="宋体" w:cs="宋体"/>
          <w:sz w:val="24"/>
          <w:highlight w:val="none"/>
          <w:u w:val="single"/>
        </w:rPr>
        <w:t xml:space="preserve">除向政府主管部门备案的资料外，按现行《建设工程文件规范》《建筑资料管理规程》及《山东省建筑工程施工技术资料管理规程》归档的工程资料为3套，其竣工图的绘制及工程资料归档由承包人负责，并承担相应费用 </w:t>
      </w:r>
      <w:r>
        <w:rPr>
          <w:rFonts w:hint="eastAsia" w:ascii="宋体" w:hAnsi="宋体" w:cs="宋体"/>
          <w:sz w:val="24"/>
          <w:highlight w:val="none"/>
        </w:rPr>
        <w:t>。</w:t>
      </w:r>
    </w:p>
    <w:p w14:paraId="3C01FC6F">
      <w:pPr>
        <w:spacing w:line="400" w:lineRule="exact"/>
        <w:ind w:firstLine="480" w:firstLineChars="200"/>
        <w:rPr>
          <w:rFonts w:ascii="宋体" w:hAnsi="宋体" w:cs="宋体"/>
          <w:sz w:val="24"/>
          <w:highlight w:val="none"/>
        </w:rPr>
      </w:pPr>
      <w:r>
        <w:rPr>
          <w:rFonts w:hint="eastAsia" w:ascii="宋体" w:hAnsi="宋体" w:cs="宋体"/>
          <w:sz w:val="24"/>
          <w:highlight w:val="none"/>
        </w:rPr>
        <w:t>竣工验收资料的费用支付方式：</w:t>
      </w:r>
      <w:r>
        <w:rPr>
          <w:rFonts w:hint="eastAsia" w:ascii="宋体" w:hAnsi="宋体" w:cs="宋体"/>
          <w:sz w:val="24"/>
          <w:highlight w:val="none"/>
          <w:u w:val="single"/>
        </w:rPr>
        <w:t xml:space="preserve">  由承包人自行承担  </w:t>
      </w:r>
      <w:r>
        <w:rPr>
          <w:rFonts w:hint="eastAsia" w:ascii="宋体" w:hAnsi="宋体" w:cs="宋体"/>
          <w:sz w:val="24"/>
          <w:highlight w:val="none"/>
        </w:rPr>
        <w:t>。</w:t>
      </w:r>
    </w:p>
    <w:p w14:paraId="1108A354">
      <w:pPr>
        <w:pStyle w:val="4"/>
        <w:spacing w:line="400" w:lineRule="exact"/>
        <w:rPr>
          <w:rFonts w:ascii="宋体" w:hAnsi="宋体" w:cs="宋体"/>
          <w:szCs w:val="24"/>
          <w:highlight w:val="none"/>
        </w:rPr>
      </w:pPr>
      <w:r>
        <w:rPr>
          <w:rFonts w:hint="eastAsia" w:ascii="宋体" w:hAnsi="宋体" w:cs="宋体"/>
          <w:szCs w:val="24"/>
          <w:highlight w:val="none"/>
        </w:rPr>
        <w:t>18.3验收</w:t>
      </w:r>
    </w:p>
    <w:p w14:paraId="4E8AF946">
      <w:pPr>
        <w:spacing w:line="400" w:lineRule="exact"/>
        <w:ind w:firstLine="480" w:firstLineChars="200"/>
        <w:rPr>
          <w:rFonts w:ascii="宋体" w:hAnsi="宋体" w:cs="宋体"/>
          <w:sz w:val="24"/>
          <w:highlight w:val="none"/>
        </w:rPr>
      </w:pPr>
      <w:r>
        <w:rPr>
          <w:rFonts w:hint="eastAsia" w:ascii="宋体" w:hAnsi="宋体" w:cs="宋体"/>
          <w:sz w:val="24"/>
          <w:highlight w:val="none"/>
        </w:rPr>
        <w:t>18.3.5经验收合格的工程，实际竣工日期为承包人按照第18.2款提交竣工验收申请报告或按照本款重新提交竣工验收申请报告的日期(以两者中时间在后者为准)。</w:t>
      </w:r>
    </w:p>
    <w:p w14:paraId="41C01F55">
      <w:pPr>
        <w:pStyle w:val="4"/>
        <w:spacing w:line="400" w:lineRule="exact"/>
        <w:rPr>
          <w:rFonts w:ascii="宋体" w:hAnsi="宋体" w:cs="宋体"/>
          <w:szCs w:val="24"/>
          <w:highlight w:val="none"/>
        </w:rPr>
      </w:pPr>
      <w:r>
        <w:rPr>
          <w:rFonts w:hint="eastAsia" w:ascii="宋体" w:hAnsi="宋体" w:cs="宋体"/>
          <w:szCs w:val="24"/>
          <w:highlight w:val="none"/>
        </w:rPr>
        <w:t>18.5施工期运行</w:t>
      </w:r>
    </w:p>
    <w:p w14:paraId="65839D91">
      <w:pPr>
        <w:spacing w:line="400" w:lineRule="exact"/>
        <w:ind w:firstLine="480" w:firstLineChars="200"/>
        <w:rPr>
          <w:rFonts w:ascii="宋体" w:hAnsi="宋体" w:cs="宋体"/>
          <w:sz w:val="24"/>
          <w:highlight w:val="none"/>
        </w:rPr>
      </w:pPr>
      <w:r>
        <w:rPr>
          <w:rFonts w:hint="eastAsia" w:ascii="宋体" w:hAnsi="宋体" w:cs="宋体"/>
          <w:sz w:val="24"/>
          <w:highlight w:val="none"/>
        </w:rPr>
        <w:t>18.5.1需要施工期运行的单位工程或设备安装工程：</w:t>
      </w:r>
      <w:r>
        <w:rPr>
          <w:rFonts w:hint="eastAsia" w:ascii="宋体" w:hAnsi="宋体" w:cs="宋体"/>
          <w:sz w:val="24"/>
          <w:highlight w:val="none"/>
          <w:u w:val="single"/>
        </w:rPr>
        <w:t xml:space="preserve">  根据实际情况按发包人要求  </w:t>
      </w:r>
      <w:r>
        <w:rPr>
          <w:rFonts w:hint="eastAsia" w:ascii="宋体" w:hAnsi="宋体" w:cs="宋体"/>
          <w:sz w:val="24"/>
          <w:highlight w:val="none"/>
        </w:rPr>
        <w:t>。</w:t>
      </w:r>
    </w:p>
    <w:p w14:paraId="1390AD59">
      <w:pPr>
        <w:pStyle w:val="4"/>
        <w:spacing w:line="400" w:lineRule="exact"/>
        <w:rPr>
          <w:rFonts w:ascii="宋体" w:hAnsi="宋体" w:cs="宋体"/>
          <w:szCs w:val="24"/>
          <w:highlight w:val="none"/>
        </w:rPr>
      </w:pPr>
      <w:r>
        <w:rPr>
          <w:rFonts w:hint="eastAsia" w:ascii="宋体" w:hAnsi="宋体" w:cs="宋体"/>
          <w:szCs w:val="24"/>
          <w:highlight w:val="none"/>
        </w:rPr>
        <w:t>18.6试运行</w:t>
      </w:r>
    </w:p>
    <w:p w14:paraId="633C21D6">
      <w:pPr>
        <w:spacing w:line="400" w:lineRule="exact"/>
        <w:ind w:firstLine="480" w:firstLineChars="200"/>
        <w:rPr>
          <w:rFonts w:ascii="宋体" w:hAnsi="宋体" w:cs="宋体"/>
          <w:sz w:val="24"/>
          <w:highlight w:val="none"/>
        </w:rPr>
      </w:pPr>
      <w:r>
        <w:rPr>
          <w:rFonts w:hint="eastAsia" w:ascii="宋体" w:hAnsi="宋体" w:cs="宋体"/>
          <w:sz w:val="24"/>
          <w:highlight w:val="none"/>
        </w:rPr>
        <w:t>18.6.1工程及工程设备试运行的组织与费用承担</w:t>
      </w:r>
    </w:p>
    <w:p w14:paraId="53FBF9CC">
      <w:pPr>
        <w:spacing w:line="400" w:lineRule="exact"/>
        <w:ind w:firstLine="480" w:firstLineChars="200"/>
        <w:rPr>
          <w:rFonts w:ascii="宋体" w:hAnsi="宋体" w:cs="宋体"/>
          <w:sz w:val="24"/>
          <w:highlight w:val="none"/>
        </w:rPr>
      </w:pPr>
      <w:r>
        <w:rPr>
          <w:rFonts w:hint="eastAsia" w:ascii="宋体" w:hAnsi="宋体" w:cs="宋体"/>
          <w:sz w:val="24"/>
          <w:highlight w:val="none"/>
        </w:rPr>
        <w:t>（1）工程设备安装具备单机无负荷试运行条件，由承包人组织试运行，费用由承包人承担。</w:t>
      </w:r>
    </w:p>
    <w:p w14:paraId="05DCA484">
      <w:pPr>
        <w:spacing w:line="400" w:lineRule="exact"/>
        <w:ind w:firstLine="480" w:firstLineChars="200"/>
        <w:rPr>
          <w:rFonts w:ascii="宋体" w:hAnsi="宋体" w:cs="宋体"/>
          <w:sz w:val="24"/>
          <w:highlight w:val="none"/>
        </w:rPr>
      </w:pPr>
      <w:r>
        <w:rPr>
          <w:rFonts w:hint="eastAsia" w:ascii="宋体" w:hAnsi="宋体" w:cs="宋体"/>
          <w:sz w:val="24"/>
          <w:highlight w:val="none"/>
        </w:rPr>
        <w:t>（2）工程设备安装具备无负荷联动试运行条件，由发包人组织试运行，费用由发包人承担。</w:t>
      </w:r>
    </w:p>
    <w:p w14:paraId="4EA2E8FE">
      <w:pPr>
        <w:spacing w:line="400" w:lineRule="exact"/>
        <w:ind w:firstLine="480" w:firstLineChars="200"/>
        <w:rPr>
          <w:rFonts w:ascii="宋体" w:hAnsi="宋体" w:cs="宋体"/>
          <w:sz w:val="24"/>
          <w:highlight w:val="none"/>
        </w:rPr>
      </w:pPr>
      <w:r>
        <w:rPr>
          <w:rFonts w:hint="eastAsia" w:ascii="宋体" w:hAnsi="宋体" w:cs="宋体"/>
          <w:sz w:val="24"/>
          <w:highlight w:val="none"/>
        </w:rPr>
        <w:t>（3）投料试运行应在工程竣工验收后由发包人负责，如发包人要求在工程竣工验收前进行或需要承包人配合时，应征得承包人同意，另行签订补充协议。</w:t>
      </w:r>
    </w:p>
    <w:p w14:paraId="3A9F1B7D">
      <w:pPr>
        <w:pStyle w:val="4"/>
        <w:spacing w:line="400" w:lineRule="exact"/>
        <w:rPr>
          <w:rFonts w:ascii="宋体" w:hAnsi="宋体" w:cs="宋体"/>
          <w:szCs w:val="24"/>
          <w:highlight w:val="none"/>
        </w:rPr>
      </w:pPr>
      <w:r>
        <w:rPr>
          <w:rFonts w:hint="eastAsia" w:ascii="宋体" w:hAnsi="宋体" w:cs="宋体"/>
          <w:szCs w:val="24"/>
          <w:highlight w:val="none"/>
        </w:rPr>
        <w:t>18.7竣工清场</w:t>
      </w:r>
    </w:p>
    <w:p w14:paraId="22E55DA3">
      <w:pPr>
        <w:spacing w:line="400" w:lineRule="exact"/>
        <w:ind w:firstLine="480" w:firstLineChars="200"/>
        <w:rPr>
          <w:rFonts w:ascii="宋体" w:hAnsi="宋体" w:cs="宋体"/>
          <w:sz w:val="24"/>
          <w:highlight w:val="none"/>
        </w:rPr>
      </w:pPr>
      <w:r>
        <w:rPr>
          <w:rFonts w:hint="eastAsia" w:ascii="宋体" w:hAnsi="宋体" w:cs="宋体"/>
          <w:sz w:val="24"/>
          <w:highlight w:val="none"/>
        </w:rPr>
        <w:t>18.7.1监理人颁发(出具)工程接收证书后，承包人负责按照通用合同条款本项约定的要求对施工场地进行清理并承担相关费用，直至监理人检验合格为止。</w:t>
      </w:r>
    </w:p>
    <w:p w14:paraId="3570AE38">
      <w:pPr>
        <w:pStyle w:val="4"/>
        <w:spacing w:line="400" w:lineRule="exact"/>
        <w:rPr>
          <w:rFonts w:ascii="宋体" w:hAnsi="宋体" w:cs="宋体"/>
          <w:szCs w:val="24"/>
          <w:highlight w:val="none"/>
        </w:rPr>
      </w:pPr>
      <w:r>
        <w:rPr>
          <w:rFonts w:hint="eastAsia" w:ascii="宋体" w:hAnsi="宋体" w:cs="宋体"/>
          <w:szCs w:val="24"/>
          <w:highlight w:val="none"/>
        </w:rPr>
        <w:t>18.8施工队伍的撤离</w:t>
      </w:r>
    </w:p>
    <w:p w14:paraId="18064DA7">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1C6F29C5">
      <w:pPr>
        <w:spacing w:line="400" w:lineRule="exact"/>
        <w:ind w:firstLine="480" w:firstLineChars="200"/>
        <w:rPr>
          <w:rFonts w:ascii="宋体" w:hAnsi="宋体" w:cs="宋体"/>
          <w:sz w:val="24"/>
          <w:highlight w:val="none"/>
        </w:rPr>
      </w:pPr>
      <w:r>
        <w:rPr>
          <w:rFonts w:hint="eastAsia" w:ascii="宋体" w:hAnsi="宋体" w:cs="宋体"/>
          <w:sz w:val="24"/>
          <w:highlight w:val="none"/>
        </w:rPr>
        <w:t>缺陷责任期满时，承包人可以继续在施工场地保留的人员和施工设备以及最终撤离的期限：</w:t>
      </w:r>
      <w:r>
        <w:rPr>
          <w:rFonts w:hint="eastAsia" w:ascii="宋体" w:hAnsi="宋体" w:cs="宋体"/>
          <w:sz w:val="24"/>
          <w:highlight w:val="none"/>
          <w:u w:val="single"/>
        </w:rPr>
        <w:t xml:space="preserve">缺陷责任期满时，承包人的人员和施工设备应全部撤离施工场地     </w:t>
      </w:r>
      <w:r>
        <w:rPr>
          <w:rFonts w:hint="eastAsia" w:ascii="宋体" w:hAnsi="宋体" w:cs="宋体"/>
          <w:sz w:val="24"/>
          <w:highlight w:val="none"/>
        </w:rPr>
        <w:t>。</w:t>
      </w:r>
    </w:p>
    <w:p w14:paraId="18F619D5">
      <w:pPr>
        <w:pStyle w:val="4"/>
        <w:spacing w:line="400" w:lineRule="exact"/>
        <w:rPr>
          <w:rFonts w:ascii="宋体" w:hAnsi="宋体" w:cs="宋体"/>
          <w:szCs w:val="24"/>
          <w:highlight w:val="none"/>
        </w:rPr>
      </w:pPr>
      <w:r>
        <w:rPr>
          <w:rFonts w:hint="eastAsia" w:ascii="宋体" w:hAnsi="宋体" w:cs="宋体"/>
          <w:szCs w:val="24"/>
          <w:highlight w:val="none"/>
        </w:rPr>
        <w:t>18.9中间验收</w:t>
      </w:r>
    </w:p>
    <w:p w14:paraId="7144F36F">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本工程需要进行中间验收的部位如下：</w:t>
      </w:r>
    </w:p>
    <w:p w14:paraId="399A4F30">
      <w:pPr>
        <w:spacing w:line="400" w:lineRule="exact"/>
        <w:ind w:firstLine="480" w:firstLineChars="200"/>
        <w:rPr>
          <w:rFonts w:ascii="宋体" w:hAnsi="宋体" w:cs="宋体"/>
          <w:sz w:val="24"/>
          <w:highlight w:val="none"/>
        </w:rPr>
      </w:pPr>
      <w:r>
        <w:rPr>
          <w:rFonts w:hint="eastAsia" w:ascii="宋体" w:hAnsi="宋体" w:cs="宋体"/>
          <w:sz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 w:val="24"/>
          <w:highlight w:val="none"/>
          <w:u w:val="single"/>
        </w:rPr>
        <w:t xml:space="preserve"> 监理人要求的 </w:t>
      </w:r>
      <w:r>
        <w:rPr>
          <w:rFonts w:hint="eastAsia" w:ascii="宋体" w:hAnsi="宋体" w:cs="宋体"/>
          <w:sz w:val="24"/>
          <w:highlight w:val="none"/>
        </w:rPr>
        <w:t>期限内进行修改后重新验收。</w:t>
      </w:r>
    </w:p>
    <w:p w14:paraId="73FFAF52">
      <w:pPr>
        <w:spacing w:line="400" w:lineRule="exact"/>
        <w:ind w:firstLine="480" w:firstLineChars="200"/>
        <w:rPr>
          <w:rFonts w:ascii="宋体" w:hAnsi="宋体" w:cs="宋体"/>
          <w:sz w:val="24"/>
          <w:highlight w:val="none"/>
        </w:rPr>
      </w:pPr>
      <w:r>
        <w:rPr>
          <w:rFonts w:hint="eastAsia" w:ascii="宋体" w:hAnsi="宋体" w:cs="宋体"/>
          <w:sz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3A330CB0">
      <w:pPr>
        <w:spacing w:line="400" w:lineRule="exact"/>
        <w:ind w:firstLine="480" w:firstLineChars="200"/>
        <w:rPr>
          <w:rFonts w:ascii="宋体" w:hAnsi="宋体" w:cs="宋体"/>
          <w:sz w:val="24"/>
          <w:highlight w:val="none"/>
        </w:rPr>
      </w:pPr>
      <w:r>
        <w:rPr>
          <w:rFonts w:hint="eastAsia" w:ascii="宋体" w:hAnsi="宋体" w:cs="宋体"/>
          <w:sz w:val="24"/>
          <w:highlight w:val="none"/>
        </w:rPr>
        <w:t>经监理人验收后工程质量符合约定的验收标准，但验收24小时后监理人仍不在验收记录上签字的，视为监理人已经认可验收记录，承包人可继续施工。</w:t>
      </w:r>
    </w:p>
    <w:p w14:paraId="11CF3760">
      <w:pPr>
        <w:pStyle w:val="4"/>
        <w:rPr>
          <w:rFonts w:ascii="宋体" w:hAnsi="宋体" w:cs="宋体"/>
          <w:szCs w:val="24"/>
          <w:highlight w:val="none"/>
        </w:rPr>
      </w:pPr>
      <w:r>
        <w:rPr>
          <w:rFonts w:hint="eastAsia" w:ascii="宋体" w:hAnsi="宋体" w:cs="宋体"/>
          <w:szCs w:val="24"/>
          <w:highlight w:val="none"/>
        </w:rPr>
        <w:t>19.缺陷责任与保修责任</w:t>
      </w:r>
    </w:p>
    <w:p w14:paraId="4C7424D8">
      <w:pPr>
        <w:pStyle w:val="4"/>
        <w:spacing w:line="400" w:lineRule="exact"/>
        <w:rPr>
          <w:rFonts w:ascii="宋体" w:hAnsi="宋体" w:cs="宋体"/>
          <w:szCs w:val="24"/>
          <w:highlight w:val="none"/>
        </w:rPr>
      </w:pPr>
      <w:r>
        <w:rPr>
          <w:rFonts w:hint="eastAsia" w:ascii="宋体" w:hAnsi="宋体" w:cs="宋体"/>
          <w:szCs w:val="24"/>
          <w:highlight w:val="none"/>
        </w:rPr>
        <w:t>19.7保修责任</w:t>
      </w:r>
    </w:p>
    <w:p w14:paraId="7DECA3A7">
      <w:pPr>
        <w:spacing w:line="400" w:lineRule="exact"/>
        <w:ind w:firstLine="480" w:firstLineChars="200"/>
        <w:rPr>
          <w:rFonts w:ascii="宋体" w:hAnsi="宋体" w:cs="宋体"/>
          <w:sz w:val="24"/>
          <w:highlight w:val="none"/>
        </w:rPr>
      </w:pPr>
      <w:r>
        <w:rPr>
          <w:rFonts w:hint="eastAsia" w:ascii="宋体" w:hAnsi="宋体" w:cs="宋体"/>
          <w:sz w:val="24"/>
          <w:highlight w:val="none"/>
        </w:rPr>
        <w:t>(1)工程质量保修范围：</w:t>
      </w:r>
      <w:r>
        <w:rPr>
          <w:rFonts w:hint="eastAsia" w:ascii="宋体" w:hAnsi="宋体" w:cs="宋体"/>
          <w:sz w:val="24"/>
          <w:highlight w:val="none"/>
          <w:u w:val="single"/>
        </w:rPr>
        <w:t xml:space="preserve"> 详见质量保修书                                  </w:t>
      </w:r>
      <w:r>
        <w:rPr>
          <w:rFonts w:hint="eastAsia" w:ascii="宋体" w:hAnsi="宋体" w:cs="宋体"/>
          <w:sz w:val="24"/>
          <w:highlight w:val="none"/>
        </w:rPr>
        <w:t>。</w:t>
      </w:r>
    </w:p>
    <w:p w14:paraId="678DF0D0">
      <w:pPr>
        <w:spacing w:line="400" w:lineRule="exact"/>
        <w:ind w:firstLine="480" w:firstLineChars="200"/>
        <w:rPr>
          <w:rFonts w:ascii="宋体" w:hAnsi="宋体" w:cs="宋体"/>
          <w:sz w:val="24"/>
          <w:highlight w:val="none"/>
        </w:rPr>
      </w:pPr>
      <w:r>
        <w:rPr>
          <w:rFonts w:hint="eastAsia" w:ascii="宋体" w:hAnsi="宋体" w:cs="宋体"/>
          <w:sz w:val="24"/>
          <w:highlight w:val="none"/>
        </w:rPr>
        <w:t>(2)工程质量保修期限：</w:t>
      </w:r>
      <w:r>
        <w:rPr>
          <w:rFonts w:hint="eastAsia" w:ascii="宋体" w:hAnsi="宋体" w:cs="宋体"/>
          <w:sz w:val="24"/>
          <w:highlight w:val="none"/>
          <w:u w:val="single"/>
        </w:rPr>
        <w:t xml:space="preserve"> 详见质量保修书                                  </w:t>
      </w:r>
      <w:r>
        <w:rPr>
          <w:rFonts w:hint="eastAsia" w:ascii="宋体" w:hAnsi="宋体" w:cs="宋体"/>
          <w:sz w:val="24"/>
          <w:highlight w:val="none"/>
        </w:rPr>
        <w:t>。</w:t>
      </w:r>
    </w:p>
    <w:p w14:paraId="22FA31C4">
      <w:pPr>
        <w:spacing w:line="400" w:lineRule="exact"/>
        <w:ind w:firstLine="480" w:firstLineChars="200"/>
        <w:rPr>
          <w:rFonts w:ascii="宋体" w:hAnsi="宋体" w:cs="宋体"/>
          <w:sz w:val="24"/>
          <w:highlight w:val="none"/>
        </w:rPr>
      </w:pPr>
      <w:r>
        <w:rPr>
          <w:rFonts w:hint="eastAsia" w:ascii="宋体" w:hAnsi="宋体" w:cs="宋体"/>
          <w:sz w:val="24"/>
          <w:highlight w:val="none"/>
        </w:rPr>
        <w:t>(3)工程质量保修责任：</w:t>
      </w:r>
      <w:r>
        <w:rPr>
          <w:rFonts w:hint="eastAsia" w:ascii="宋体" w:hAnsi="宋体" w:cs="宋体"/>
          <w:sz w:val="24"/>
          <w:highlight w:val="none"/>
          <w:u w:val="single"/>
        </w:rPr>
        <w:t xml:space="preserve"> 详见质量保修书                                   </w:t>
      </w:r>
      <w:r>
        <w:rPr>
          <w:rFonts w:hint="eastAsia" w:ascii="宋体" w:hAnsi="宋体" w:cs="宋体"/>
          <w:sz w:val="24"/>
          <w:highlight w:val="none"/>
        </w:rPr>
        <w:t>。</w:t>
      </w:r>
    </w:p>
    <w:p w14:paraId="5BB816AF">
      <w:pPr>
        <w:spacing w:line="400" w:lineRule="exact"/>
        <w:ind w:firstLine="480" w:firstLineChars="200"/>
        <w:rPr>
          <w:rFonts w:ascii="宋体" w:hAnsi="宋体" w:cs="宋体"/>
          <w:sz w:val="24"/>
          <w:highlight w:val="none"/>
        </w:rPr>
      </w:pPr>
      <w:r>
        <w:rPr>
          <w:rFonts w:hint="eastAsia" w:ascii="宋体" w:hAnsi="宋体" w:cs="宋体"/>
          <w:sz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7D8B7A4B">
      <w:pPr>
        <w:pStyle w:val="4"/>
        <w:rPr>
          <w:rFonts w:ascii="宋体" w:hAnsi="宋体" w:cs="宋体"/>
          <w:szCs w:val="24"/>
          <w:highlight w:val="none"/>
        </w:rPr>
      </w:pPr>
      <w:r>
        <w:rPr>
          <w:rFonts w:hint="eastAsia" w:ascii="宋体" w:hAnsi="宋体" w:cs="宋体"/>
          <w:szCs w:val="24"/>
          <w:highlight w:val="none"/>
        </w:rPr>
        <w:t>20.保险</w:t>
      </w:r>
    </w:p>
    <w:p w14:paraId="3870635B">
      <w:pPr>
        <w:pStyle w:val="4"/>
        <w:spacing w:line="400" w:lineRule="exact"/>
        <w:rPr>
          <w:rFonts w:ascii="宋体" w:hAnsi="宋体" w:cs="宋体"/>
          <w:szCs w:val="24"/>
          <w:highlight w:val="none"/>
        </w:rPr>
      </w:pPr>
      <w:r>
        <w:rPr>
          <w:rFonts w:hint="eastAsia" w:ascii="宋体" w:hAnsi="宋体" w:cs="宋体"/>
          <w:szCs w:val="24"/>
          <w:highlight w:val="none"/>
        </w:rPr>
        <w:t>20.1工程保险</w:t>
      </w:r>
    </w:p>
    <w:p w14:paraId="73C97976">
      <w:pPr>
        <w:spacing w:line="400" w:lineRule="exact"/>
        <w:ind w:firstLine="480" w:firstLineChars="200"/>
        <w:rPr>
          <w:rFonts w:ascii="宋体" w:hAnsi="宋体" w:cs="宋体"/>
          <w:sz w:val="24"/>
          <w:highlight w:val="none"/>
        </w:rPr>
      </w:pPr>
      <w:r>
        <w:rPr>
          <w:rFonts w:hint="eastAsia" w:ascii="宋体" w:hAnsi="宋体" w:cs="宋体"/>
          <w:sz w:val="24"/>
          <w:highlight w:val="none"/>
        </w:rPr>
        <w:t>本工程工程保险。投保工程保险时，险种为：，并符合以下约定。</w:t>
      </w:r>
    </w:p>
    <w:p w14:paraId="7B910DA8">
      <w:pPr>
        <w:spacing w:line="400" w:lineRule="exact"/>
        <w:ind w:firstLine="480" w:firstLineChars="200"/>
        <w:rPr>
          <w:rFonts w:ascii="宋体" w:hAnsi="宋体" w:cs="宋体"/>
          <w:sz w:val="24"/>
          <w:highlight w:val="none"/>
        </w:rPr>
      </w:pPr>
      <w:r>
        <w:rPr>
          <w:rFonts w:hint="eastAsia" w:ascii="宋体" w:hAnsi="宋体" w:cs="宋体"/>
          <w:sz w:val="24"/>
          <w:highlight w:val="none"/>
        </w:rPr>
        <w:t>(1)投保人：。</w:t>
      </w:r>
    </w:p>
    <w:p w14:paraId="54E85EC1">
      <w:pPr>
        <w:spacing w:line="400" w:lineRule="exact"/>
        <w:ind w:firstLine="480" w:firstLineChars="200"/>
        <w:rPr>
          <w:rFonts w:ascii="宋体" w:hAnsi="宋体" w:cs="宋体"/>
          <w:sz w:val="24"/>
          <w:highlight w:val="none"/>
        </w:rPr>
      </w:pPr>
      <w:r>
        <w:rPr>
          <w:rFonts w:hint="eastAsia" w:ascii="宋体" w:hAnsi="宋体" w:cs="宋体"/>
          <w:sz w:val="24"/>
          <w:highlight w:val="none"/>
        </w:rPr>
        <w:t>(2)投保内容：。</w:t>
      </w:r>
    </w:p>
    <w:p w14:paraId="78DD580D">
      <w:pPr>
        <w:spacing w:line="400" w:lineRule="exact"/>
        <w:ind w:firstLine="480" w:firstLineChars="200"/>
        <w:rPr>
          <w:rFonts w:ascii="宋体" w:hAnsi="宋体" w:cs="宋体"/>
          <w:sz w:val="24"/>
          <w:highlight w:val="none"/>
        </w:rPr>
      </w:pPr>
      <w:r>
        <w:rPr>
          <w:rFonts w:hint="eastAsia" w:ascii="宋体" w:hAnsi="宋体" w:cs="宋体"/>
          <w:sz w:val="24"/>
          <w:highlight w:val="none"/>
        </w:rPr>
        <w:t>(3)保险费率：由投保人与合同双方同意的保险人商定。</w:t>
      </w:r>
    </w:p>
    <w:p w14:paraId="7CC71110">
      <w:pPr>
        <w:spacing w:line="400" w:lineRule="exact"/>
        <w:ind w:firstLine="480" w:firstLineChars="200"/>
        <w:rPr>
          <w:rFonts w:ascii="宋体" w:hAnsi="宋体" w:cs="宋体"/>
          <w:sz w:val="24"/>
          <w:highlight w:val="none"/>
        </w:rPr>
      </w:pPr>
      <w:r>
        <w:rPr>
          <w:rFonts w:hint="eastAsia" w:ascii="宋体" w:hAnsi="宋体" w:cs="宋体"/>
          <w:sz w:val="24"/>
          <w:highlight w:val="none"/>
        </w:rPr>
        <w:t>(4)保险金额：。</w:t>
      </w:r>
    </w:p>
    <w:p w14:paraId="61CA0878">
      <w:pPr>
        <w:spacing w:line="400" w:lineRule="exact"/>
        <w:ind w:firstLine="480" w:firstLineChars="200"/>
        <w:rPr>
          <w:rFonts w:ascii="宋体" w:hAnsi="宋体" w:cs="宋体"/>
          <w:sz w:val="24"/>
          <w:highlight w:val="none"/>
        </w:rPr>
      </w:pPr>
      <w:r>
        <w:rPr>
          <w:rFonts w:hint="eastAsia" w:ascii="宋体" w:hAnsi="宋体" w:cs="宋体"/>
          <w:sz w:val="24"/>
          <w:highlight w:val="none"/>
        </w:rPr>
        <w:t>(5)保险期限：。</w:t>
      </w:r>
    </w:p>
    <w:p w14:paraId="09749228">
      <w:pPr>
        <w:pStyle w:val="4"/>
        <w:spacing w:line="400" w:lineRule="exact"/>
        <w:rPr>
          <w:rFonts w:ascii="宋体" w:hAnsi="宋体" w:cs="宋体"/>
          <w:szCs w:val="24"/>
          <w:highlight w:val="none"/>
        </w:rPr>
      </w:pPr>
      <w:r>
        <w:rPr>
          <w:rFonts w:hint="eastAsia" w:ascii="宋体" w:hAnsi="宋体" w:cs="宋体"/>
          <w:szCs w:val="24"/>
          <w:highlight w:val="none"/>
        </w:rPr>
        <w:t>20.4第三者责任险</w:t>
      </w:r>
    </w:p>
    <w:p w14:paraId="7062F4C2">
      <w:pPr>
        <w:spacing w:line="400" w:lineRule="exact"/>
        <w:ind w:firstLine="480" w:firstLineChars="200"/>
        <w:rPr>
          <w:rFonts w:ascii="宋体" w:hAnsi="宋体" w:cs="宋体"/>
          <w:sz w:val="24"/>
          <w:highlight w:val="none"/>
        </w:rPr>
      </w:pPr>
      <w:r>
        <w:rPr>
          <w:rFonts w:hint="eastAsia" w:ascii="宋体" w:hAnsi="宋体" w:cs="宋体"/>
          <w:sz w:val="24"/>
          <w:highlight w:val="none"/>
        </w:rPr>
        <w:t>20.4.2保险金额：，保险费率由承包人与发包人同意的保险人商定，相关保险费由</w:t>
      </w:r>
      <w:r>
        <w:rPr>
          <w:rFonts w:hint="eastAsia" w:ascii="宋体" w:hAnsi="宋体" w:cs="宋体"/>
          <w:sz w:val="24"/>
          <w:highlight w:val="none"/>
          <w:u w:val="single"/>
        </w:rPr>
        <w:t xml:space="preserve"> 承包人 </w:t>
      </w:r>
      <w:r>
        <w:rPr>
          <w:rFonts w:hint="eastAsia" w:ascii="宋体" w:hAnsi="宋体" w:cs="宋体"/>
          <w:sz w:val="24"/>
          <w:highlight w:val="none"/>
        </w:rPr>
        <w:t>承担。</w:t>
      </w:r>
    </w:p>
    <w:p w14:paraId="7AC1A52E">
      <w:pPr>
        <w:pStyle w:val="4"/>
        <w:spacing w:line="400" w:lineRule="exact"/>
        <w:rPr>
          <w:rFonts w:ascii="宋体" w:hAnsi="宋体" w:cs="宋体"/>
          <w:szCs w:val="24"/>
          <w:highlight w:val="none"/>
        </w:rPr>
      </w:pPr>
      <w:r>
        <w:rPr>
          <w:rFonts w:hint="eastAsia" w:ascii="宋体" w:hAnsi="宋体" w:cs="宋体"/>
          <w:szCs w:val="24"/>
          <w:highlight w:val="none"/>
        </w:rPr>
        <w:t>20.5其他保险</w:t>
      </w:r>
    </w:p>
    <w:p w14:paraId="58A0C131">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承包人应为其施工设备、进场材料和工程设备等办理的保险：</w:t>
      </w:r>
      <w:r>
        <w:rPr>
          <w:rFonts w:hint="eastAsia" w:ascii="宋体" w:hAnsi="宋体" w:cs="宋体"/>
          <w:sz w:val="24"/>
          <w:highlight w:val="none"/>
          <w:u w:val="single"/>
        </w:rPr>
        <w:t xml:space="preserve">  承包人自行确定  </w:t>
      </w:r>
      <w:r>
        <w:rPr>
          <w:rFonts w:hint="eastAsia" w:ascii="宋体" w:hAnsi="宋体" w:cs="宋体"/>
          <w:sz w:val="24"/>
          <w:highlight w:val="none"/>
        </w:rPr>
        <w:t>。</w:t>
      </w:r>
    </w:p>
    <w:p w14:paraId="4EC71F65">
      <w:pPr>
        <w:pStyle w:val="4"/>
        <w:spacing w:line="400" w:lineRule="exact"/>
        <w:rPr>
          <w:rFonts w:ascii="宋体" w:hAnsi="宋体" w:cs="宋体"/>
          <w:szCs w:val="24"/>
          <w:highlight w:val="none"/>
        </w:rPr>
      </w:pPr>
      <w:r>
        <w:rPr>
          <w:rFonts w:hint="eastAsia" w:ascii="宋体" w:hAnsi="宋体" w:cs="宋体"/>
          <w:szCs w:val="24"/>
          <w:highlight w:val="none"/>
        </w:rPr>
        <w:t>20.6对各项保险的一般要求</w:t>
      </w:r>
    </w:p>
    <w:p w14:paraId="5E9F5109">
      <w:pPr>
        <w:spacing w:beforeLines="30" w:afterLines="30" w:line="400" w:lineRule="exact"/>
        <w:rPr>
          <w:rFonts w:ascii="宋体" w:hAnsi="宋体" w:cs="宋体"/>
          <w:sz w:val="24"/>
          <w:highlight w:val="none"/>
        </w:rPr>
      </w:pPr>
      <w:r>
        <w:rPr>
          <w:rFonts w:hint="eastAsia" w:ascii="宋体" w:hAnsi="宋体" w:cs="宋体"/>
          <w:sz w:val="24"/>
          <w:highlight w:val="none"/>
        </w:rPr>
        <w:t>20.6.1保险凭证</w:t>
      </w:r>
    </w:p>
    <w:p w14:paraId="5ADC09E4">
      <w:pPr>
        <w:spacing w:line="400" w:lineRule="exact"/>
        <w:rPr>
          <w:rFonts w:ascii="宋体" w:hAnsi="宋体" w:cs="宋体"/>
          <w:sz w:val="24"/>
          <w:highlight w:val="none"/>
        </w:rPr>
      </w:pPr>
      <w:r>
        <w:rPr>
          <w:rFonts w:hint="eastAsia" w:ascii="宋体" w:hAnsi="宋体" w:cs="宋体"/>
          <w:sz w:val="24"/>
          <w:highlight w:val="none"/>
        </w:rPr>
        <w:t>承包人向发包人提交各项保险生效的证据和保险单副本的期限：。</w:t>
      </w:r>
    </w:p>
    <w:p w14:paraId="32DE8E9C">
      <w:pPr>
        <w:spacing w:beforeLines="30" w:afterLines="30" w:line="400" w:lineRule="exact"/>
        <w:rPr>
          <w:rFonts w:ascii="宋体" w:hAnsi="宋体" w:cs="宋体"/>
          <w:sz w:val="24"/>
          <w:highlight w:val="none"/>
        </w:rPr>
      </w:pPr>
      <w:r>
        <w:rPr>
          <w:rFonts w:hint="eastAsia" w:ascii="宋体" w:hAnsi="宋体" w:cs="宋体"/>
          <w:sz w:val="24"/>
          <w:highlight w:val="none"/>
        </w:rPr>
        <w:t>20.6.4保险金不足的补偿</w:t>
      </w:r>
    </w:p>
    <w:p w14:paraId="5AE80A5E">
      <w:pPr>
        <w:spacing w:line="400" w:lineRule="exact"/>
        <w:ind w:firstLine="480" w:firstLineChars="200"/>
        <w:rPr>
          <w:rFonts w:ascii="宋体" w:hAnsi="宋体" w:cs="宋体"/>
          <w:sz w:val="24"/>
          <w:highlight w:val="none"/>
        </w:rPr>
      </w:pPr>
      <w:r>
        <w:rPr>
          <w:rFonts w:hint="eastAsia" w:ascii="宋体" w:hAnsi="宋体" w:cs="宋体"/>
          <w:sz w:val="24"/>
          <w:highlight w:val="none"/>
        </w:rPr>
        <w:t>保险金不足以补偿损失时，承包人和发包人负责补偿的责任分摊：</w:t>
      </w:r>
      <w:r>
        <w:rPr>
          <w:rFonts w:hint="eastAsia" w:ascii="宋体" w:hAnsi="宋体" w:cs="宋体"/>
          <w:sz w:val="24"/>
          <w:highlight w:val="none"/>
          <w:u w:val="single"/>
        </w:rPr>
        <w:t xml:space="preserve">             。 </w:t>
      </w:r>
    </w:p>
    <w:p w14:paraId="0D973A25">
      <w:pPr>
        <w:pStyle w:val="4"/>
        <w:rPr>
          <w:rFonts w:ascii="宋体" w:hAnsi="宋体" w:cs="宋体"/>
          <w:szCs w:val="24"/>
          <w:highlight w:val="none"/>
        </w:rPr>
      </w:pPr>
      <w:r>
        <w:rPr>
          <w:rFonts w:hint="eastAsia" w:ascii="宋体" w:hAnsi="宋体" w:cs="宋体"/>
          <w:szCs w:val="24"/>
          <w:highlight w:val="none"/>
        </w:rPr>
        <w:t>21.不可抗力</w:t>
      </w:r>
    </w:p>
    <w:p w14:paraId="063F9920">
      <w:pPr>
        <w:pStyle w:val="4"/>
        <w:spacing w:line="400" w:lineRule="exact"/>
        <w:rPr>
          <w:rFonts w:ascii="宋体" w:hAnsi="宋体" w:cs="宋体"/>
          <w:szCs w:val="24"/>
          <w:highlight w:val="none"/>
        </w:rPr>
      </w:pPr>
      <w:r>
        <w:rPr>
          <w:rFonts w:hint="eastAsia" w:ascii="宋体" w:hAnsi="宋体" w:cs="宋体"/>
          <w:szCs w:val="24"/>
          <w:highlight w:val="none"/>
        </w:rPr>
        <w:t>21.1不可抗力的确认</w:t>
      </w:r>
    </w:p>
    <w:p w14:paraId="23F2CB64">
      <w:pPr>
        <w:spacing w:line="400" w:lineRule="exact"/>
        <w:rPr>
          <w:rFonts w:ascii="宋体" w:hAnsi="宋体" w:cs="宋体"/>
          <w:sz w:val="24"/>
          <w:highlight w:val="none"/>
          <w:u w:val="single"/>
        </w:rPr>
      </w:pPr>
      <w:r>
        <w:rPr>
          <w:rFonts w:hint="eastAsia" w:ascii="宋体" w:hAnsi="宋体" w:cs="宋体"/>
          <w:sz w:val="24"/>
          <w:highlight w:val="none"/>
        </w:rPr>
        <w:t>21.1.1通用合同条款第21.1.1项约定的不可抗力以外的其他情形：</w:t>
      </w:r>
      <w:r>
        <w:rPr>
          <w:rFonts w:hint="eastAsia" w:ascii="宋体" w:hAnsi="宋体" w:cs="宋体"/>
          <w:sz w:val="24"/>
          <w:highlight w:val="none"/>
          <w:u w:val="single"/>
        </w:rPr>
        <w:t xml:space="preserve">  按国家有关部门认定的标准。 </w:t>
      </w:r>
    </w:p>
    <w:p w14:paraId="2FF445EE">
      <w:pPr>
        <w:spacing w:line="400" w:lineRule="exact"/>
        <w:ind w:firstLine="480" w:firstLineChars="200"/>
        <w:rPr>
          <w:rFonts w:ascii="宋体" w:hAnsi="宋体" w:cs="宋体"/>
          <w:sz w:val="24"/>
          <w:highlight w:val="none"/>
        </w:rPr>
      </w:pPr>
      <w:r>
        <w:rPr>
          <w:rFonts w:hint="eastAsia" w:ascii="宋体" w:hAnsi="宋体" w:cs="宋体"/>
          <w:sz w:val="24"/>
          <w:highlight w:val="none"/>
        </w:rPr>
        <w:t>不可抗力的等级范围约定：</w:t>
      </w:r>
      <w:r>
        <w:rPr>
          <w:rFonts w:hint="eastAsia" w:ascii="宋体" w:hAnsi="宋体" w:cs="宋体"/>
          <w:sz w:val="24"/>
          <w:highlight w:val="none"/>
          <w:u w:val="single"/>
        </w:rPr>
        <w:t>发包人与承包人另行协商约定       。</w:t>
      </w:r>
    </w:p>
    <w:p w14:paraId="519F7F06">
      <w:pPr>
        <w:pStyle w:val="4"/>
        <w:spacing w:line="400" w:lineRule="exact"/>
        <w:rPr>
          <w:rFonts w:ascii="宋体" w:hAnsi="宋体" w:cs="宋体"/>
          <w:szCs w:val="24"/>
          <w:highlight w:val="none"/>
        </w:rPr>
      </w:pPr>
      <w:r>
        <w:rPr>
          <w:rFonts w:hint="eastAsia" w:ascii="宋体" w:hAnsi="宋体" w:cs="宋体"/>
          <w:szCs w:val="24"/>
          <w:highlight w:val="none"/>
        </w:rPr>
        <w:t>21.3不可抗力后果及其处理</w:t>
      </w:r>
    </w:p>
    <w:p w14:paraId="2DA15256">
      <w:pPr>
        <w:spacing w:beforeLines="30" w:afterLines="30" w:line="400" w:lineRule="exact"/>
        <w:rPr>
          <w:rFonts w:ascii="宋体" w:hAnsi="宋体" w:cs="宋体"/>
          <w:sz w:val="24"/>
          <w:highlight w:val="none"/>
        </w:rPr>
      </w:pPr>
      <w:r>
        <w:rPr>
          <w:rFonts w:hint="eastAsia" w:ascii="宋体" w:hAnsi="宋体" w:cs="宋体"/>
          <w:sz w:val="24"/>
          <w:highlight w:val="none"/>
        </w:rPr>
        <w:t>21.3.1不可抗力造成损害的责任</w:t>
      </w:r>
    </w:p>
    <w:p w14:paraId="540E680B">
      <w:pPr>
        <w:spacing w:line="400" w:lineRule="exact"/>
        <w:ind w:firstLine="480" w:firstLineChars="200"/>
        <w:rPr>
          <w:rFonts w:ascii="宋体" w:hAnsi="宋体" w:cs="宋体"/>
          <w:sz w:val="24"/>
          <w:highlight w:val="none"/>
        </w:rPr>
      </w:pPr>
      <w:r>
        <w:rPr>
          <w:rFonts w:hint="eastAsia" w:ascii="宋体" w:hAnsi="宋体" w:cs="宋体"/>
          <w:sz w:val="24"/>
          <w:highlight w:val="none"/>
        </w:rPr>
        <w:t>不可抗力导致的人员伤亡、财产损失、费用增加和(或)工期延误等后果，由合同双方按通用合同条款第21.3.1项约定的原则承担。</w:t>
      </w:r>
    </w:p>
    <w:p w14:paraId="01C447D5">
      <w:pPr>
        <w:pStyle w:val="4"/>
        <w:rPr>
          <w:rFonts w:ascii="宋体" w:hAnsi="宋体" w:cs="宋体"/>
          <w:szCs w:val="24"/>
          <w:highlight w:val="none"/>
        </w:rPr>
      </w:pPr>
      <w:r>
        <w:rPr>
          <w:rFonts w:hint="eastAsia" w:ascii="宋体" w:hAnsi="宋体" w:cs="宋体"/>
          <w:szCs w:val="24"/>
          <w:highlight w:val="none"/>
        </w:rPr>
        <w:t>24.争议的解决</w:t>
      </w:r>
    </w:p>
    <w:p w14:paraId="4923783D">
      <w:pPr>
        <w:pStyle w:val="4"/>
        <w:spacing w:line="400" w:lineRule="exact"/>
        <w:rPr>
          <w:rFonts w:ascii="宋体" w:hAnsi="宋体" w:cs="宋体"/>
          <w:szCs w:val="24"/>
          <w:highlight w:val="none"/>
        </w:rPr>
      </w:pPr>
      <w:r>
        <w:rPr>
          <w:rFonts w:hint="eastAsia" w:ascii="宋体" w:hAnsi="宋体" w:cs="宋体"/>
          <w:szCs w:val="24"/>
          <w:highlight w:val="none"/>
        </w:rPr>
        <w:t>24.1争议的解决方式</w:t>
      </w:r>
    </w:p>
    <w:p w14:paraId="130C2281">
      <w:pPr>
        <w:spacing w:line="400" w:lineRule="exact"/>
        <w:ind w:firstLine="480" w:firstLineChars="200"/>
        <w:rPr>
          <w:rFonts w:ascii="宋体" w:hAnsi="宋体" w:cs="宋体"/>
          <w:sz w:val="24"/>
          <w:highlight w:val="none"/>
        </w:rPr>
      </w:pPr>
      <w:r>
        <w:rPr>
          <w:rFonts w:hint="eastAsia" w:ascii="宋体" w:hAnsi="宋体" w:cs="宋体"/>
          <w:sz w:val="24"/>
          <w:highlight w:val="none"/>
        </w:rPr>
        <w:t>因本合同引起的或与本合同有关的任何争议，合同双方友好协商不成、不愿提请争议组评审或者不愿接受争议评审组意见的，选择下列第</w:t>
      </w:r>
      <w:r>
        <w:rPr>
          <w:rFonts w:hint="eastAsia" w:ascii="宋体" w:hAnsi="宋体" w:cs="宋体"/>
          <w:sz w:val="24"/>
          <w:highlight w:val="none"/>
          <w:u w:val="single"/>
        </w:rPr>
        <w:t xml:space="preserve"> 贰 </w:t>
      </w:r>
      <w:r>
        <w:rPr>
          <w:rFonts w:hint="eastAsia" w:ascii="宋体" w:hAnsi="宋体" w:cs="宋体"/>
          <w:sz w:val="24"/>
          <w:highlight w:val="none"/>
        </w:rPr>
        <w:t>种方式解决：</w:t>
      </w:r>
    </w:p>
    <w:p w14:paraId="6CA1BC3F">
      <w:pPr>
        <w:spacing w:line="400" w:lineRule="exact"/>
        <w:ind w:firstLine="480" w:firstLineChars="200"/>
        <w:rPr>
          <w:rFonts w:ascii="宋体" w:hAnsi="宋体" w:cs="宋体"/>
          <w:sz w:val="24"/>
          <w:highlight w:val="none"/>
        </w:rPr>
      </w:pPr>
      <w:r>
        <w:rPr>
          <w:rFonts w:hint="eastAsia" w:ascii="宋体" w:hAnsi="宋体" w:cs="宋体"/>
          <w:sz w:val="24"/>
          <w:highlight w:val="none"/>
          <w:u w:val="single"/>
        </w:rPr>
        <w:t>（壹）</w:t>
      </w:r>
      <w:r>
        <w:rPr>
          <w:rFonts w:hint="eastAsia" w:ascii="宋体" w:hAnsi="宋体" w:cs="宋体"/>
          <w:sz w:val="24"/>
          <w:highlight w:val="none"/>
        </w:rPr>
        <w:t>提请仲裁委员会按照该会仲裁规则进行仲裁，仲裁裁决是终局的，对合同双方均有约束力。</w:t>
      </w:r>
    </w:p>
    <w:p w14:paraId="35342A45">
      <w:pPr>
        <w:spacing w:line="400" w:lineRule="exact"/>
        <w:ind w:firstLine="480" w:firstLineChars="200"/>
        <w:rPr>
          <w:rFonts w:ascii="宋体" w:hAnsi="宋体" w:cs="宋体"/>
          <w:sz w:val="24"/>
          <w:highlight w:val="none"/>
        </w:rPr>
      </w:pPr>
      <w:r>
        <w:rPr>
          <w:rFonts w:hint="eastAsia" w:ascii="宋体" w:hAnsi="宋体" w:cs="宋体"/>
          <w:sz w:val="24"/>
          <w:highlight w:val="none"/>
          <w:u w:val="single"/>
        </w:rPr>
        <w:t>（贰）</w:t>
      </w:r>
      <w:r>
        <w:rPr>
          <w:rFonts w:hint="eastAsia" w:ascii="宋体" w:hAnsi="宋体" w:cs="宋体"/>
          <w:sz w:val="24"/>
          <w:highlight w:val="none"/>
        </w:rPr>
        <w:t>向有管辖权的人民法院提起诉讼。</w:t>
      </w:r>
    </w:p>
    <w:p w14:paraId="7CF2A66F">
      <w:pPr>
        <w:pStyle w:val="4"/>
        <w:spacing w:line="400" w:lineRule="exact"/>
        <w:rPr>
          <w:rFonts w:ascii="宋体" w:hAnsi="宋体" w:cs="宋体"/>
          <w:szCs w:val="24"/>
          <w:highlight w:val="none"/>
        </w:rPr>
      </w:pPr>
      <w:r>
        <w:rPr>
          <w:rFonts w:hint="eastAsia" w:ascii="宋体" w:hAnsi="宋体" w:cs="宋体"/>
          <w:szCs w:val="24"/>
          <w:highlight w:val="none"/>
        </w:rPr>
        <w:t>24.3争议评审</w:t>
      </w:r>
    </w:p>
    <w:p w14:paraId="458C4BF4">
      <w:pPr>
        <w:spacing w:line="400" w:lineRule="exact"/>
        <w:ind w:firstLine="480" w:firstLineChars="200"/>
        <w:rPr>
          <w:rFonts w:ascii="宋体" w:hAnsi="宋体" w:cs="宋体"/>
          <w:sz w:val="24"/>
          <w:highlight w:val="none"/>
        </w:rPr>
      </w:pPr>
      <w:r>
        <w:rPr>
          <w:rFonts w:hint="eastAsia" w:ascii="宋体" w:hAnsi="宋体" w:cs="宋体"/>
          <w:sz w:val="24"/>
          <w:highlight w:val="none"/>
        </w:rPr>
        <w:t>24.3.4争议评审组邀请合同双方代表人和有关人员举行调查会的期限：</w:t>
      </w:r>
      <w:r>
        <w:rPr>
          <w:rFonts w:hint="eastAsia" w:ascii="宋体" w:hAnsi="宋体" w:cs="宋体"/>
          <w:sz w:val="24"/>
          <w:highlight w:val="none"/>
          <w:u w:val="single"/>
        </w:rPr>
        <w:t>争议评审组在收到合同双方报告后的14天内。</w:t>
      </w:r>
    </w:p>
    <w:p w14:paraId="0377BADF">
      <w:pPr>
        <w:spacing w:line="400" w:lineRule="exact"/>
        <w:ind w:firstLine="480" w:firstLineChars="200"/>
        <w:rPr>
          <w:rFonts w:ascii="宋体" w:hAnsi="宋体" w:cs="宋体"/>
          <w:sz w:val="24"/>
          <w:highlight w:val="none"/>
        </w:rPr>
      </w:pPr>
      <w:r>
        <w:rPr>
          <w:rFonts w:hint="eastAsia" w:ascii="宋体" w:hAnsi="宋体" w:cs="宋体"/>
          <w:sz w:val="24"/>
          <w:highlight w:val="none"/>
        </w:rPr>
        <w:t>24.3.5争议评审组在调查会后作出争议评审意见的期限：</w:t>
      </w:r>
      <w:r>
        <w:rPr>
          <w:rFonts w:hint="eastAsia" w:ascii="宋体" w:hAnsi="宋体" w:cs="宋体"/>
          <w:sz w:val="24"/>
          <w:highlight w:val="none"/>
          <w:u w:val="single"/>
        </w:rPr>
        <w:t xml:space="preserve">在调查会结束后的14天内。  </w:t>
      </w:r>
    </w:p>
    <w:p w14:paraId="34AD1E04">
      <w:pPr>
        <w:pStyle w:val="4"/>
        <w:rPr>
          <w:rFonts w:ascii="宋体" w:hAnsi="宋体" w:cs="宋体"/>
          <w:szCs w:val="24"/>
          <w:highlight w:val="none"/>
        </w:rPr>
      </w:pPr>
      <w:r>
        <w:rPr>
          <w:rFonts w:hint="eastAsia" w:ascii="宋体" w:hAnsi="宋体" w:cs="宋体"/>
          <w:szCs w:val="24"/>
          <w:highlight w:val="none"/>
        </w:rPr>
        <w:t>25. 补充条款</w:t>
      </w:r>
    </w:p>
    <w:p w14:paraId="481C6FA1">
      <w:pPr>
        <w:spacing w:line="360" w:lineRule="auto"/>
        <w:ind w:firstLine="480" w:firstLineChars="200"/>
        <w:rPr>
          <w:rFonts w:ascii="宋体" w:hAnsi="宋体" w:cs="宋体"/>
          <w:sz w:val="24"/>
          <w:highlight w:val="none"/>
        </w:rPr>
      </w:pPr>
      <w:r>
        <w:rPr>
          <w:rFonts w:hint="eastAsia" w:ascii="宋体" w:hAnsi="宋体" w:cs="宋体"/>
          <w:sz w:val="24"/>
          <w:highlight w:val="none"/>
        </w:rPr>
        <w:t>25.1</w:t>
      </w:r>
      <w:r>
        <w:rPr>
          <w:rFonts w:hint="eastAsia" w:ascii="宋体" w:hAnsi="宋体" w:cs="宋体"/>
          <w:b/>
          <w:sz w:val="24"/>
          <w:highlight w:val="none"/>
        </w:rPr>
        <w:t>施工期间的安全问题、地方关系或个体关系由施工单位自行解决。</w:t>
      </w:r>
    </w:p>
    <w:p w14:paraId="299A368C">
      <w:pPr>
        <w:spacing w:line="480" w:lineRule="exact"/>
        <w:ind w:firstLine="480" w:firstLineChars="200"/>
        <w:rPr>
          <w:rFonts w:ascii="宋体" w:hAnsi="宋体" w:cs="宋体"/>
          <w:b/>
          <w:bCs/>
          <w:sz w:val="24"/>
          <w:highlight w:val="none"/>
        </w:rPr>
      </w:pPr>
      <w:r>
        <w:rPr>
          <w:rFonts w:hint="eastAsia" w:ascii="宋体" w:hAnsi="宋体" w:cs="宋体"/>
          <w:b/>
          <w:bCs/>
          <w:sz w:val="24"/>
          <w:highlight w:val="none"/>
        </w:rPr>
        <w:t>25.2承包人产生违约行为时按照通用条款22.1条规定处理。</w:t>
      </w:r>
    </w:p>
    <w:p w14:paraId="3EBF4511">
      <w:pPr>
        <w:spacing w:line="480" w:lineRule="exact"/>
        <w:ind w:firstLine="480" w:firstLineChars="200"/>
        <w:rPr>
          <w:rFonts w:ascii="宋体" w:hAnsi="宋体" w:cs="宋体"/>
          <w:sz w:val="24"/>
          <w:highlight w:val="none"/>
        </w:rPr>
      </w:pPr>
      <w:r>
        <w:rPr>
          <w:rFonts w:hint="eastAsia" w:ascii="宋体" w:hAnsi="宋体" w:cs="宋体"/>
          <w:b/>
          <w:bCs/>
          <w:sz w:val="24"/>
          <w:highlight w:val="none"/>
        </w:rPr>
        <w:t>25.3承包人应无条件接受发包人及监理单位的现场领导，并保持与工程其他专业队伍的严密配合对接，因拒绝现场领导，配合不足造成其他专业进度延误以及经济损失等情况，一切责任及损失概由承包人承担。</w:t>
      </w:r>
    </w:p>
    <w:p w14:paraId="51040CA8">
      <w:pPr>
        <w:spacing w:line="480" w:lineRule="exact"/>
        <w:ind w:firstLine="480" w:firstLineChars="200"/>
        <w:rPr>
          <w:rFonts w:ascii="宋体" w:hAnsi="宋体" w:cs="宋体"/>
          <w:b/>
          <w:sz w:val="24"/>
          <w:highlight w:val="none"/>
        </w:rPr>
      </w:pPr>
      <w:r>
        <w:rPr>
          <w:rFonts w:hint="eastAsia" w:ascii="宋体" w:hAnsi="宋体" w:cs="宋体"/>
          <w:b/>
          <w:sz w:val="24"/>
          <w:highlight w:val="none"/>
        </w:rPr>
        <w:t>25.4发包人工程师有权随时向承包人发出关于工程合理施工、竣工及保修所需的补充文件和指示或设计变更部分增加的工作内容。承包人必须执行这些补充文件和指示，并受其约束。否则视为承包人违约，所有责任由承包人承担。</w:t>
      </w:r>
    </w:p>
    <w:p w14:paraId="66EAAF44">
      <w:pPr>
        <w:spacing w:line="480" w:lineRule="exact"/>
        <w:ind w:firstLine="480" w:firstLineChars="200"/>
        <w:rPr>
          <w:rFonts w:ascii="宋体" w:hAnsi="宋体" w:cs="宋体"/>
          <w:b/>
          <w:sz w:val="24"/>
          <w:highlight w:val="none"/>
        </w:rPr>
      </w:pPr>
      <w:r>
        <w:rPr>
          <w:rFonts w:hint="eastAsia" w:ascii="宋体" w:hAnsi="宋体" w:cs="宋体"/>
          <w:b/>
          <w:sz w:val="24"/>
          <w:highlight w:val="none"/>
        </w:rPr>
        <w:t>25.5禁止中标单位将承包的工程进行转包、违法分包，禁止中标单位转让、出借企业资质证书或者以其他方式允许他人以本企业名义承揽本工程，如发现上述情况，发包人有权中止合同，承包人赔偿因此给发包人造成的一切经济损失，并承担法律责任。同时向公共资源交易管理部门反映，将承包人列入政府投资工程黑名单。</w:t>
      </w:r>
    </w:p>
    <w:p w14:paraId="1A52560B">
      <w:pPr>
        <w:spacing w:line="480" w:lineRule="exact"/>
        <w:ind w:firstLine="480" w:firstLineChars="200"/>
        <w:rPr>
          <w:rFonts w:ascii="宋体" w:hAnsi="宋体" w:cs="宋体"/>
          <w:b/>
          <w:sz w:val="24"/>
          <w:highlight w:val="none"/>
        </w:rPr>
      </w:pPr>
      <w:r>
        <w:rPr>
          <w:rFonts w:hint="eastAsia" w:ascii="宋体" w:hAnsi="宋体" w:cs="宋体"/>
          <w:b/>
          <w:sz w:val="24"/>
          <w:highlight w:val="none"/>
        </w:rPr>
        <w:t>25.6承包人应根据现场实际情况，制定有效安全防范、防护措施，安设醒目安全标志、警戒线，并安排专人负责。任何因承包人原因引起的交通、生产等安全问题均由承包人负责。</w:t>
      </w:r>
    </w:p>
    <w:p w14:paraId="66457858">
      <w:pPr>
        <w:spacing w:line="480" w:lineRule="exact"/>
        <w:ind w:firstLine="480" w:firstLineChars="200"/>
        <w:rPr>
          <w:rFonts w:ascii="宋体" w:hAnsi="宋体" w:cs="宋体"/>
          <w:b/>
          <w:sz w:val="24"/>
          <w:highlight w:val="none"/>
        </w:rPr>
      </w:pPr>
      <w:r>
        <w:rPr>
          <w:rFonts w:hint="eastAsia" w:ascii="宋体" w:hAnsi="宋体" w:cs="宋体"/>
          <w:b/>
          <w:sz w:val="24"/>
          <w:highlight w:val="none"/>
        </w:rPr>
        <w:t>25.7承包人应严格治安管理及现场管理，任何因承包人原因造成的扰民纠纷及其他纠纷均由承包人负责。</w:t>
      </w:r>
    </w:p>
    <w:p w14:paraId="419079AA">
      <w:pPr>
        <w:spacing w:line="480" w:lineRule="exact"/>
        <w:ind w:firstLine="480" w:firstLineChars="200"/>
        <w:rPr>
          <w:rFonts w:ascii="宋体" w:hAnsi="宋体" w:cs="宋体"/>
          <w:b/>
          <w:sz w:val="24"/>
          <w:highlight w:val="none"/>
          <w:lang w:val="en-GB"/>
        </w:rPr>
      </w:pPr>
      <w:r>
        <w:rPr>
          <w:rFonts w:hint="eastAsia" w:ascii="宋体" w:hAnsi="宋体" w:cs="宋体"/>
          <w:b/>
          <w:sz w:val="24"/>
          <w:highlight w:val="none"/>
        </w:rPr>
        <w:t>25.8</w:t>
      </w:r>
      <w:r>
        <w:rPr>
          <w:rFonts w:hint="eastAsia" w:ascii="宋体" w:hAnsi="宋体" w:cs="宋体"/>
          <w:b/>
          <w:sz w:val="24"/>
          <w:highlight w:val="none"/>
          <w:lang w:val="en-GB"/>
        </w:rPr>
        <w:t>承包人应及时支付工程材料款及民工工资等款项，任何因承包人原因给发包人带来的任何负面及不良影响，均由承包人承担全部责任。</w:t>
      </w:r>
    </w:p>
    <w:p w14:paraId="1FC48178">
      <w:pPr>
        <w:spacing w:line="480" w:lineRule="exact"/>
        <w:ind w:firstLine="480" w:firstLineChars="200"/>
        <w:rPr>
          <w:rFonts w:ascii="宋体" w:hAnsi="宋体" w:cs="宋体"/>
          <w:b/>
          <w:sz w:val="24"/>
          <w:highlight w:val="none"/>
        </w:rPr>
      </w:pPr>
      <w:r>
        <w:rPr>
          <w:rFonts w:hint="eastAsia" w:ascii="宋体" w:hAnsi="宋体" w:cs="宋体"/>
          <w:b/>
          <w:sz w:val="24"/>
          <w:highlight w:val="none"/>
        </w:rPr>
        <w:t>25.9如有下列情况之一，发包人有权终止合同或视情况由承包人承担相应责任：</w:t>
      </w:r>
    </w:p>
    <w:p w14:paraId="334A3231">
      <w:pPr>
        <w:spacing w:line="480" w:lineRule="exact"/>
        <w:ind w:firstLine="480" w:firstLineChars="200"/>
        <w:rPr>
          <w:rFonts w:ascii="宋体" w:hAnsi="宋体" w:cs="宋体"/>
          <w:b/>
          <w:sz w:val="24"/>
          <w:highlight w:val="none"/>
        </w:rPr>
      </w:pPr>
      <w:r>
        <w:rPr>
          <w:rFonts w:hint="eastAsia" w:ascii="宋体" w:hAnsi="宋体" w:cs="宋体"/>
          <w:b/>
          <w:sz w:val="24"/>
          <w:highlight w:val="none"/>
        </w:rPr>
        <w:t>（1）承包人未经发包人及监理人批准，私自将已按合同约定进入施工场地的施工设备、临时设施或材料撤离施工场地；</w:t>
      </w:r>
    </w:p>
    <w:p w14:paraId="4F25374B">
      <w:pPr>
        <w:spacing w:line="480" w:lineRule="exact"/>
        <w:ind w:firstLine="480" w:firstLineChars="200"/>
        <w:rPr>
          <w:rFonts w:ascii="宋体" w:hAnsi="宋体" w:cs="宋体"/>
          <w:b/>
          <w:sz w:val="24"/>
          <w:highlight w:val="none"/>
        </w:rPr>
      </w:pPr>
      <w:r>
        <w:rPr>
          <w:rFonts w:hint="eastAsia" w:ascii="宋体" w:hAnsi="宋体" w:cs="宋体"/>
          <w:b/>
          <w:sz w:val="24"/>
          <w:highlight w:val="none"/>
        </w:rPr>
        <w:t>（2）承包人违反约定使用了不合格或未经生产厂家委托授权的材料或工程设备，工程质量达不到标准要求，又拒绝清除不合格工程；</w:t>
      </w:r>
    </w:p>
    <w:p w14:paraId="6E76C2D5">
      <w:pPr>
        <w:spacing w:line="480" w:lineRule="exact"/>
        <w:ind w:firstLine="480" w:firstLineChars="200"/>
        <w:rPr>
          <w:rFonts w:ascii="宋体" w:hAnsi="宋体" w:cs="宋体"/>
          <w:b/>
          <w:sz w:val="24"/>
          <w:highlight w:val="none"/>
        </w:rPr>
      </w:pPr>
      <w:r>
        <w:rPr>
          <w:rFonts w:hint="eastAsia" w:ascii="宋体" w:hAnsi="宋体" w:cs="宋体"/>
          <w:b/>
          <w:sz w:val="24"/>
          <w:highlight w:val="none"/>
        </w:rPr>
        <w:t>（3）承包人未能按合同进度时间节点及时完成合同约定的工作，已造成或预期造成工期延误，承包人拒不采取措施整改的；</w:t>
      </w:r>
    </w:p>
    <w:p w14:paraId="570E5C95">
      <w:pPr>
        <w:spacing w:line="480" w:lineRule="exact"/>
        <w:ind w:firstLine="480" w:firstLineChars="200"/>
        <w:rPr>
          <w:rFonts w:ascii="宋体" w:hAnsi="宋体" w:cs="宋体"/>
          <w:b/>
          <w:sz w:val="24"/>
          <w:highlight w:val="none"/>
        </w:rPr>
      </w:pPr>
      <w:r>
        <w:rPr>
          <w:rFonts w:hint="eastAsia" w:ascii="宋体" w:hAnsi="宋体" w:cs="宋体"/>
          <w:b/>
          <w:sz w:val="24"/>
          <w:highlight w:val="none"/>
        </w:rPr>
        <w:t>（4）承包人在缺陷责任期内，未能对工程接收证书所列的缺陷清单的内容或缺陷责任期内发生的缺陷进行修复，而又拒绝按监理人指示再进行修补；</w:t>
      </w:r>
    </w:p>
    <w:p w14:paraId="134A1FF3">
      <w:pPr>
        <w:spacing w:line="480" w:lineRule="exact"/>
        <w:ind w:firstLine="480" w:firstLineChars="200"/>
        <w:rPr>
          <w:rFonts w:ascii="宋体" w:hAnsi="宋体" w:cs="宋体"/>
          <w:b/>
          <w:sz w:val="24"/>
          <w:highlight w:val="none"/>
        </w:rPr>
      </w:pPr>
      <w:r>
        <w:rPr>
          <w:rFonts w:hint="eastAsia" w:ascii="宋体" w:hAnsi="宋体" w:cs="宋体"/>
          <w:b/>
          <w:sz w:val="24"/>
          <w:highlight w:val="none"/>
        </w:rPr>
        <w:t>（5）承包人无法继续履行或明确表示不履行或实质上已停止履行合同；</w:t>
      </w:r>
    </w:p>
    <w:p w14:paraId="2D464770">
      <w:pPr>
        <w:spacing w:line="480" w:lineRule="exact"/>
        <w:ind w:firstLine="480" w:firstLineChars="200"/>
        <w:rPr>
          <w:rFonts w:ascii="宋体" w:hAnsi="宋体" w:cs="宋体"/>
          <w:b/>
          <w:sz w:val="24"/>
          <w:highlight w:val="none"/>
        </w:rPr>
      </w:pPr>
      <w:r>
        <w:rPr>
          <w:rFonts w:hint="eastAsia" w:ascii="宋体" w:hAnsi="宋体" w:cs="宋体"/>
          <w:b/>
          <w:sz w:val="24"/>
          <w:highlight w:val="none"/>
        </w:rPr>
        <w:t>（6）承包人不按合同约定履行义务的其他情况。</w:t>
      </w:r>
    </w:p>
    <w:p w14:paraId="099A017F">
      <w:pPr>
        <w:spacing w:line="480" w:lineRule="exact"/>
        <w:ind w:firstLine="480" w:firstLineChars="200"/>
        <w:rPr>
          <w:rFonts w:ascii="宋体" w:hAnsi="宋体" w:cs="宋体"/>
          <w:bCs/>
          <w:sz w:val="24"/>
          <w:highlight w:val="none"/>
        </w:rPr>
      </w:pPr>
      <w:r>
        <w:rPr>
          <w:rFonts w:hint="eastAsia" w:ascii="宋体" w:hAnsi="宋体" w:cs="宋体"/>
          <w:b/>
          <w:sz w:val="24"/>
          <w:highlight w:val="none"/>
        </w:rPr>
        <w:t>25.10计日工工资单价按承包人投标文件中人工工资单价计算，计算时只计取人工工资及规费、税金，其他费用不计取。</w:t>
      </w:r>
    </w:p>
    <w:p w14:paraId="246EB541">
      <w:pPr>
        <w:spacing w:line="480" w:lineRule="exact"/>
        <w:ind w:firstLine="480" w:firstLineChars="200"/>
        <w:rPr>
          <w:rFonts w:ascii="宋体" w:hAnsi="宋体" w:cs="宋体"/>
          <w:b/>
          <w:bCs/>
          <w:sz w:val="24"/>
          <w:highlight w:val="none"/>
        </w:rPr>
      </w:pPr>
      <w:r>
        <w:rPr>
          <w:rFonts w:hint="eastAsia" w:ascii="宋体" w:hAnsi="宋体" w:cs="宋体"/>
          <w:b/>
          <w:bCs/>
          <w:sz w:val="24"/>
          <w:highlight w:val="none"/>
        </w:rPr>
        <w:t>25.11承包人应制定完善的扬尘污染防治措施，实行专人责任制，否则所有责任由承包人承担。</w:t>
      </w:r>
    </w:p>
    <w:p w14:paraId="51527858">
      <w:pPr>
        <w:spacing w:line="480" w:lineRule="exact"/>
        <w:ind w:firstLine="480" w:firstLineChars="200"/>
        <w:rPr>
          <w:rFonts w:ascii="宋体" w:hAnsi="宋体" w:cs="宋体"/>
          <w:b/>
          <w:sz w:val="24"/>
          <w:highlight w:val="none"/>
        </w:rPr>
      </w:pPr>
      <w:r>
        <w:rPr>
          <w:rFonts w:hint="eastAsia" w:ascii="宋体" w:hAnsi="宋体" w:cs="宋体"/>
          <w:b/>
          <w:bCs/>
          <w:sz w:val="24"/>
          <w:highlight w:val="none"/>
        </w:rPr>
        <w:t>25.12</w:t>
      </w:r>
      <w:r>
        <w:rPr>
          <w:rFonts w:hint="eastAsia" w:ascii="宋体" w:hAnsi="宋体" w:cs="宋体"/>
          <w:b/>
          <w:sz w:val="24"/>
          <w:highlight w:val="none"/>
        </w:rPr>
        <w:t>验收时必须按照国家、行业及地方政府相关规定进行试验及环境检测，若达不到验收标准，全部责任由承包人自行承担。检测及试验费用由承包人综合考虑在报价中。</w:t>
      </w:r>
    </w:p>
    <w:p w14:paraId="566A3757">
      <w:pPr>
        <w:rPr>
          <w:rFonts w:ascii="宋体" w:hAnsi="宋体" w:cs="宋体"/>
          <w:sz w:val="24"/>
          <w:highlight w:val="none"/>
        </w:rPr>
      </w:pPr>
    </w:p>
    <w:p w14:paraId="299FA303">
      <w:pPr>
        <w:jc w:val="center"/>
        <w:rPr>
          <w:rFonts w:ascii="宋体" w:hAnsi="宋体" w:cs="宋体"/>
          <w:b/>
          <w:sz w:val="24"/>
          <w:highlight w:val="none"/>
        </w:rPr>
      </w:pPr>
    </w:p>
    <w:p w14:paraId="7171B39E">
      <w:pPr>
        <w:jc w:val="center"/>
        <w:rPr>
          <w:rFonts w:ascii="宋体" w:hAnsi="宋体" w:cs="宋体"/>
          <w:b/>
          <w:sz w:val="24"/>
          <w:highlight w:val="none"/>
        </w:rPr>
      </w:pPr>
    </w:p>
    <w:p w14:paraId="280F2089">
      <w:pPr>
        <w:pStyle w:val="4"/>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szCs w:val="24"/>
          <w:highlight w:val="none"/>
        </w:rPr>
        <w:t>附件一：承包人提供的材料和工程设备一览表</w:t>
      </w:r>
    </w:p>
    <w:p w14:paraId="035D3F85">
      <w:pPr>
        <w:jc w:val="center"/>
        <w:rPr>
          <w:rFonts w:ascii="宋体" w:hAnsi="宋体" w:cs="宋体"/>
          <w:b/>
          <w:sz w:val="24"/>
          <w:highlight w:val="none"/>
        </w:rPr>
      </w:pPr>
    </w:p>
    <w:p w14:paraId="377353F5">
      <w:pPr>
        <w:jc w:val="center"/>
        <w:rPr>
          <w:rFonts w:ascii="宋体" w:hAnsi="宋体" w:cs="宋体"/>
          <w:b/>
          <w:sz w:val="24"/>
          <w:highlight w:val="none"/>
        </w:rPr>
      </w:pPr>
      <w:r>
        <w:rPr>
          <w:rFonts w:hint="eastAsia" w:ascii="宋体" w:hAnsi="宋体" w:cs="宋体"/>
          <w:b/>
          <w:sz w:val="24"/>
          <w:highlight w:val="none"/>
        </w:rPr>
        <w:t>承包人提供的材料和工程设备一览表</w:t>
      </w:r>
    </w:p>
    <w:p w14:paraId="588A85AA">
      <w:pPr>
        <w:rPr>
          <w:rFonts w:ascii="宋体" w:hAnsi="宋体" w:cs="宋体"/>
          <w:sz w:val="24"/>
          <w:highlight w:val="none"/>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1080"/>
        <w:gridCol w:w="720"/>
        <w:gridCol w:w="647"/>
        <w:gridCol w:w="613"/>
        <w:gridCol w:w="900"/>
        <w:gridCol w:w="900"/>
        <w:gridCol w:w="900"/>
        <w:gridCol w:w="720"/>
      </w:tblGrid>
      <w:tr w14:paraId="5621E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ign w:val="center"/>
          </w:tcPr>
          <w:p w14:paraId="5F98BCF5">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260" w:type="dxa"/>
            <w:noWrap/>
            <w:vAlign w:val="center"/>
          </w:tcPr>
          <w:p w14:paraId="5295C4EF">
            <w:pPr>
              <w:spacing w:line="300" w:lineRule="exact"/>
              <w:jc w:val="center"/>
              <w:rPr>
                <w:rFonts w:ascii="宋体" w:hAnsi="宋体" w:cs="宋体"/>
                <w:sz w:val="24"/>
                <w:highlight w:val="none"/>
              </w:rPr>
            </w:pPr>
            <w:r>
              <w:rPr>
                <w:rFonts w:hint="eastAsia" w:ascii="宋体" w:hAnsi="宋体" w:cs="宋体"/>
                <w:sz w:val="24"/>
                <w:highlight w:val="none"/>
              </w:rPr>
              <w:t>材料设备</w:t>
            </w:r>
          </w:p>
          <w:p w14:paraId="6FA2B402">
            <w:pPr>
              <w:spacing w:line="300" w:lineRule="exact"/>
              <w:jc w:val="center"/>
              <w:rPr>
                <w:rFonts w:ascii="宋体" w:hAnsi="宋体" w:cs="宋体"/>
                <w:sz w:val="24"/>
                <w:highlight w:val="none"/>
              </w:rPr>
            </w:pPr>
            <w:r>
              <w:rPr>
                <w:rFonts w:hint="eastAsia" w:ascii="宋体" w:hAnsi="宋体" w:cs="宋体"/>
                <w:sz w:val="24"/>
                <w:highlight w:val="none"/>
              </w:rPr>
              <w:t>名   称</w:t>
            </w:r>
          </w:p>
        </w:tc>
        <w:tc>
          <w:tcPr>
            <w:tcW w:w="1080" w:type="dxa"/>
            <w:noWrap/>
            <w:vAlign w:val="center"/>
          </w:tcPr>
          <w:p w14:paraId="3A439303">
            <w:pPr>
              <w:spacing w:line="300" w:lineRule="exact"/>
              <w:jc w:val="center"/>
              <w:rPr>
                <w:rFonts w:ascii="宋体" w:hAnsi="宋体" w:cs="宋体"/>
                <w:sz w:val="24"/>
                <w:highlight w:val="none"/>
              </w:rPr>
            </w:pPr>
            <w:r>
              <w:rPr>
                <w:rFonts w:hint="eastAsia" w:ascii="宋体" w:hAnsi="宋体" w:cs="宋体"/>
                <w:sz w:val="24"/>
                <w:highlight w:val="none"/>
              </w:rPr>
              <w:t>规格</w:t>
            </w:r>
          </w:p>
          <w:p w14:paraId="41F4B15F">
            <w:pPr>
              <w:spacing w:line="300" w:lineRule="exact"/>
              <w:jc w:val="center"/>
              <w:rPr>
                <w:rFonts w:ascii="宋体" w:hAnsi="宋体" w:cs="宋体"/>
                <w:sz w:val="24"/>
                <w:highlight w:val="none"/>
              </w:rPr>
            </w:pPr>
            <w:r>
              <w:rPr>
                <w:rFonts w:hint="eastAsia" w:ascii="宋体" w:hAnsi="宋体" w:cs="宋体"/>
                <w:sz w:val="24"/>
                <w:highlight w:val="none"/>
              </w:rPr>
              <w:t>型号</w:t>
            </w:r>
          </w:p>
        </w:tc>
        <w:tc>
          <w:tcPr>
            <w:tcW w:w="720" w:type="dxa"/>
            <w:noWrap/>
            <w:vAlign w:val="center"/>
          </w:tcPr>
          <w:p w14:paraId="5D9101B2">
            <w:pPr>
              <w:spacing w:line="300" w:lineRule="exact"/>
              <w:jc w:val="center"/>
              <w:rPr>
                <w:rFonts w:ascii="宋体" w:hAnsi="宋体" w:cs="宋体"/>
                <w:sz w:val="24"/>
                <w:highlight w:val="none"/>
              </w:rPr>
            </w:pPr>
            <w:r>
              <w:rPr>
                <w:rFonts w:hint="eastAsia" w:ascii="宋体" w:hAnsi="宋体" w:cs="宋体"/>
                <w:sz w:val="24"/>
                <w:highlight w:val="none"/>
              </w:rPr>
              <w:t>单</w:t>
            </w:r>
          </w:p>
          <w:p w14:paraId="040AB850">
            <w:pPr>
              <w:spacing w:line="300" w:lineRule="exact"/>
              <w:jc w:val="center"/>
              <w:rPr>
                <w:rFonts w:ascii="宋体" w:hAnsi="宋体" w:cs="宋体"/>
                <w:sz w:val="24"/>
                <w:highlight w:val="none"/>
              </w:rPr>
            </w:pPr>
            <w:r>
              <w:rPr>
                <w:rFonts w:hint="eastAsia" w:ascii="宋体" w:hAnsi="宋体" w:cs="宋体"/>
                <w:sz w:val="24"/>
                <w:highlight w:val="none"/>
              </w:rPr>
              <w:t>位</w:t>
            </w:r>
          </w:p>
        </w:tc>
        <w:tc>
          <w:tcPr>
            <w:tcW w:w="647" w:type="dxa"/>
            <w:noWrap/>
            <w:vAlign w:val="center"/>
          </w:tcPr>
          <w:p w14:paraId="59078EFB">
            <w:pPr>
              <w:spacing w:line="300" w:lineRule="exact"/>
              <w:jc w:val="center"/>
              <w:rPr>
                <w:rFonts w:ascii="宋体" w:hAnsi="宋体" w:cs="宋体"/>
                <w:sz w:val="24"/>
                <w:highlight w:val="none"/>
              </w:rPr>
            </w:pPr>
            <w:r>
              <w:rPr>
                <w:rFonts w:hint="eastAsia" w:ascii="宋体" w:hAnsi="宋体" w:cs="宋体"/>
                <w:sz w:val="24"/>
                <w:highlight w:val="none"/>
              </w:rPr>
              <w:t>数</w:t>
            </w:r>
          </w:p>
          <w:p w14:paraId="7AE878F2">
            <w:pPr>
              <w:spacing w:line="300" w:lineRule="exact"/>
              <w:jc w:val="center"/>
              <w:rPr>
                <w:rFonts w:ascii="宋体" w:hAnsi="宋体" w:cs="宋体"/>
                <w:sz w:val="24"/>
                <w:highlight w:val="none"/>
              </w:rPr>
            </w:pPr>
            <w:r>
              <w:rPr>
                <w:rFonts w:hint="eastAsia" w:ascii="宋体" w:hAnsi="宋体" w:cs="宋体"/>
                <w:sz w:val="24"/>
                <w:highlight w:val="none"/>
              </w:rPr>
              <w:t>量</w:t>
            </w:r>
          </w:p>
        </w:tc>
        <w:tc>
          <w:tcPr>
            <w:tcW w:w="613" w:type="dxa"/>
            <w:noWrap/>
            <w:vAlign w:val="center"/>
          </w:tcPr>
          <w:p w14:paraId="237913B1">
            <w:pPr>
              <w:spacing w:line="300" w:lineRule="exact"/>
              <w:jc w:val="center"/>
              <w:rPr>
                <w:rFonts w:ascii="宋体" w:hAnsi="宋体" w:cs="宋体"/>
                <w:sz w:val="24"/>
                <w:highlight w:val="none"/>
              </w:rPr>
            </w:pPr>
            <w:r>
              <w:rPr>
                <w:rFonts w:hint="eastAsia" w:ascii="宋体" w:hAnsi="宋体" w:cs="宋体"/>
                <w:sz w:val="24"/>
                <w:highlight w:val="none"/>
              </w:rPr>
              <w:t>单</w:t>
            </w:r>
          </w:p>
          <w:p w14:paraId="3637B893">
            <w:pPr>
              <w:spacing w:line="300" w:lineRule="exact"/>
              <w:jc w:val="center"/>
              <w:rPr>
                <w:rFonts w:ascii="宋体" w:hAnsi="宋体" w:cs="宋体"/>
                <w:sz w:val="24"/>
                <w:highlight w:val="none"/>
              </w:rPr>
            </w:pPr>
            <w:r>
              <w:rPr>
                <w:rFonts w:hint="eastAsia" w:ascii="宋体" w:hAnsi="宋体" w:cs="宋体"/>
                <w:sz w:val="24"/>
                <w:highlight w:val="none"/>
              </w:rPr>
              <w:t>价</w:t>
            </w:r>
          </w:p>
        </w:tc>
        <w:tc>
          <w:tcPr>
            <w:tcW w:w="900" w:type="dxa"/>
            <w:noWrap/>
            <w:vAlign w:val="center"/>
          </w:tcPr>
          <w:p w14:paraId="6E122DBF">
            <w:pPr>
              <w:spacing w:line="300" w:lineRule="exact"/>
              <w:jc w:val="center"/>
              <w:rPr>
                <w:rFonts w:ascii="宋体" w:hAnsi="宋体" w:cs="宋体"/>
                <w:sz w:val="24"/>
                <w:highlight w:val="none"/>
              </w:rPr>
            </w:pPr>
            <w:r>
              <w:rPr>
                <w:rFonts w:hint="eastAsia" w:ascii="宋体" w:hAnsi="宋体" w:cs="宋体"/>
                <w:sz w:val="24"/>
                <w:highlight w:val="none"/>
              </w:rPr>
              <w:t>交货</w:t>
            </w:r>
          </w:p>
          <w:p w14:paraId="0967BB28">
            <w:pPr>
              <w:spacing w:line="300" w:lineRule="exact"/>
              <w:jc w:val="center"/>
              <w:rPr>
                <w:rFonts w:ascii="宋体" w:hAnsi="宋体" w:cs="宋体"/>
                <w:sz w:val="24"/>
                <w:highlight w:val="none"/>
              </w:rPr>
            </w:pPr>
            <w:r>
              <w:rPr>
                <w:rFonts w:hint="eastAsia" w:ascii="宋体" w:hAnsi="宋体" w:cs="宋体"/>
                <w:sz w:val="24"/>
                <w:highlight w:val="none"/>
              </w:rPr>
              <w:t>方式</w:t>
            </w:r>
          </w:p>
        </w:tc>
        <w:tc>
          <w:tcPr>
            <w:tcW w:w="900" w:type="dxa"/>
            <w:noWrap/>
            <w:vAlign w:val="center"/>
          </w:tcPr>
          <w:p w14:paraId="1061E897">
            <w:pPr>
              <w:spacing w:line="300" w:lineRule="exact"/>
              <w:jc w:val="center"/>
              <w:rPr>
                <w:rFonts w:ascii="宋体" w:hAnsi="宋体" w:cs="宋体"/>
                <w:sz w:val="24"/>
                <w:highlight w:val="none"/>
              </w:rPr>
            </w:pPr>
            <w:r>
              <w:rPr>
                <w:rFonts w:hint="eastAsia" w:ascii="宋体" w:hAnsi="宋体" w:cs="宋体"/>
                <w:sz w:val="24"/>
                <w:highlight w:val="none"/>
              </w:rPr>
              <w:t>交货</w:t>
            </w:r>
          </w:p>
          <w:p w14:paraId="09835668">
            <w:pPr>
              <w:spacing w:line="300" w:lineRule="exact"/>
              <w:jc w:val="center"/>
              <w:rPr>
                <w:rFonts w:ascii="宋体" w:hAnsi="宋体" w:cs="宋体"/>
                <w:sz w:val="24"/>
                <w:highlight w:val="none"/>
              </w:rPr>
            </w:pPr>
            <w:r>
              <w:rPr>
                <w:rFonts w:hint="eastAsia" w:ascii="宋体" w:hAnsi="宋体" w:cs="宋体"/>
                <w:sz w:val="24"/>
                <w:highlight w:val="none"/>
              </w:rPr>
              <w:t>地点</w:t>
            </w:r>
          </w:p>
        </w:tc>
        <w:tc>
          <w:tcPr>
            <w:tcW w:w="900" w:type="dxa"/>
            <w:noWrap/>
            <w:vAlign w:val="center"/>
          </w:tcPr>
          <w:p w14:paraId="3C79A1C3">
            <w:pPr>
              <w:spacing w:line="300" w:lineRule="exact"/>
              <w:jc w:val="center"/>
              <w:rPr>
                <w:rFonts w:ascii="宋体" w:hAnsi="宋体" w:cs="宋体"/>
                <w:sz w:val="24"/>
                <w:highlight w:val="none"/>
              </w:rPr>
            </w:pPr>
            <w:r>
              <w:rPr>
                <w:rFonts w:hint="eastAsia" w:ascii="宋体" w:hAnsi="宋体" w:cs="宋体"/>
                <w:sz w:val="24"/>
                <w:highlight w:val="none"/>
              </w:rPr>
              <w:t>计划</w:t>
            </w:r>
          </w:p>
          <w:p w14:paraId="7E7BCCE9">
            <w:pPr>
              <w:spacing w:line="300" w:lineRule="exact"/>
              <w:jc w:val="center"/>
              <w:rPr>
                <w:rFonts w:ascii="宋体" w:hAnsi="宋体" w:cs="宋体"/>
                <w:sz w:val="24"/>
                <w:highlight w:val="none"/>
              </w:rPr>
            </w:pPr>
            <w:r>
              <w:rPr>
                <w:rFonts w:hint="eastAsia" w:ascii="宋体" w:hAnsi="宋体" w:cs="宋体"/>
                <w:sz w:val="24"/>
                <w:highlight w:val="none"/>
              </w:rPr>
              <w:t>交货</w:t>
            </w:r>
          </w:p>
          <w:p w14:paraId="63470EB4">
            <w:pPr>
              <w:spacing w:line="300" w:lineRule="exact"/>
              <w:jc w:val="center"/>
              <w:rPr>
                <w:rFonts w:ascii="宋体" w:hAnsi="宋体" w:cs="宋体"/>
                <w:sz w:val="24"/>
                <w:highlight w:val="none"/>
              </w:rPr>
            </w:pPr>
            <w:r>
              <w:rPr>
                <w:rFonts w:hint="eastAsia" w:ascii="宋体" w:hAnsi="宋体" w:cs="宋体"/>
                <w:sz w:val="24"/>
                <w:highlight w:val="none"/>
              </w:rPr>
              <w:t>时间</w:t>
            </w:r>
          </w:p>
        </w:tc>
        <w:tc>
          <w:tcPr>
            <w:tcW w:w="720" w:type="dxa"/>
            <w:noWrap/>
            <w:vAlign w:val="center"/>
          </w:tcPr>
          <w:p w14:paraId="7843DCA4">
            <w:pPr>
              <w:spacing w:line="300" w:lineRule="exact"/>
              <w:jc w:val="center"/>
              <w:rPr>
                <w:rFonts w:ascii="宋体" w:hAnsi="宋体" w:cs="宋体"/>
                <w:sz w:val="24"/>
                <w:highlight w:val="none"/>
              </w:rPr>
            </w:pPr>
            <w:r>
              <w:rPr>
                <w:rFonts w:hint="eastAsia" w:ascii="宋体" w:hAnsi="宋体" w:cs="宋体"/>
                <w:sz w:val="24"/>
                <w:highlight w:val="none"/>
              </w:rPr>
              <w:t>备注</w:t>
            </w:r>
          </w:p>
        </w:tc>
      </w:tr>
      <w:tr w14:paraId="6B6F4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684EA2F2">
            <w:pPr>
              <w:spacing w:line="400" w:lineRule="exact"/>
              <w:rPr>
                <w:rFonts w:ascii="宋体" w:hAnsi="宋体" w:cs="宋体"/>
                <w:sz w:val="24"/>
                <w:highlight w:val="none"/>
              </w:rPr>
            </w:pPr>
          </w:p>
        </w:tc>
        <w:tc>
          <w:tcPr>
            <w:tcW w:w="1260" w:type="dxa"/>
            <w:noWrap/>
          </w:tcPr>
          <w:p w14:paraId="1423A8B2">
            <w:pPr>
              <w:spacing w:line="400" w:lineRule="exact"/>
              <w:rPr>
                <w:rFonts w:ascii="宋体" w:hAnsi="宋体" w:cs="宋体"/>
                <w:sz w:val="24"/>
                <w:highlight w:val="none"/>
              </w:rPr>
            </w:pPr>
          </w:p>
        </w:tc>
        <w:tc>
          <w:tcPr>
            <w:tcW w:w="1080" w:type="dxa"/>
            <w:noWrap/>
          </w:tcPr>
          <w:p w14:paraId="47F67AFF">
            <w:pPr>
              <w:spacing w:line="400" w:lineRule="exact"/>
              <w:rPr>
                <w:rFonts w:ascii="宋体" w:hAnsi="宋体" w:cs="宋体"/>
                <w:sz w:val="24"/>
                <w:highlight w:val="none"/>
              </w:rPr>
            </w:pPr>
          </w:p>
        </w:tc>
        <w:tc>
          <w:tcPr>
            <w:tcW w:w="720" w:type="dxa"/>
            <w:noWrap/>
          </w:tcPr>
          <w:p w14:paraId="39B3D1BF">
            <w:pPr>
              <w:spacing w:line="400" w:lineRule="exact"/>
              <w:rPr>
                <w:rFonts w:ascii="宋体" w:hAnsi="宋体" w:cs="宋体"/>
                <w:sz w:val="24"/>
                <w:highlight w:val="none"/>
              </w:rPr>
            </w:pPr>
          </w:p>
        </w:tc>
        <w:tc>
          <w:tcPr>
            <w:tcW w:w="647" w:type="dxa"/>
            <w:noWrap/>
          </w:tcPr>
          <w:p w14:paraId="13A1BC41">
            <w:pPr>
              <w:spacing w:line="400" w:lineRule="exact"/>
              <w:rPr>
                <w:rFonts w:ascii="宋体" w:hAnsi="宋体" w:cs="宋体"/>
                <w:sz w:val="24"/>
                <w:highlight w:val="none"/>
              </w:rPr>
            </w:pPr>
          </w:p>
        </w:tc>
        <w:tc>
          <w:tcPr>
            <w:tcW w:w="613" w:type="dxa"/>
            <w:noWrap/>
          </w:tcPr>
          <w:p w14:paraId="73C6BB2B">
            <w:pPr>
              <w:spacing w:line="400" w:lineRule="exact"/>
              <w:rPr>
                <w:rFonts w:ascii="宋体" w:hAnsi="宋体" w:cs="宋体"/>
                <w:sz w:val="24"/>
                <w:highlight w:val="none"/>
              </w:rPr>
            </w:pPr>
          </w:p>
        </w:tc>
        <w:tc>
          <w:tcPr>
            <w:tcW w:w="900" w:type="dxa"/>
            <w:noWrap/>
          </w:tcPr>
          <w:p w14:paraId="25A34C96">
            <w:pPr>
              <w:spacing w:line="400" w:lineRule="exact"/>
              <w:rPr>
                <w:rFonts w:ascii="宋体" w:hAnsi="宋体" w:cs="宋体"/>
                <w:sz w:val="24"/>
                <w:highlight w:val="none"/>
              </w:rPr>
            </w:pPr>
          </w:p>
        </w:tc>
        <w:tc>
          <w:tcPr>
            <w:tcW w:w="900" w:type="dxa"/>
            <w:noWrap/>
          </w:tcPr>
          <w:p w14:paraId="16CE463D">
            <w:pPr>
              <w:spacing w:line="400" w:lineRule="exact"/>
              <w:rPr>
                <w:rFonts w:ascii="宋体" w:hAnsi="宋体" w:cs="宋体"/>
                <w:sz w:val="24"/>
                <w:highlight w:val="none"/>
              </w:rPr>
            </w:pPr>
          </w:p>
        </w:tc>
        <w:tc>
          <w:tcPr>
            <w:tcW w:w="900" w:type="dxa"/>
            <w:noWrap/>
          </w:tcPr>
          <w:p w14:paraId="05DF6850">
            <w:pPr>
              <w:spacing w:line="400" w:lineRule="exact"/>
              <w:rPr>
                <w:rFonts w:ascii="宋体" w:hAnsi="宋体" w:cs="宋体"/>
                <w:sz w:val="24"/>
                <w:highlight w:val="none"/>
              </w:rPr>
            </w:pPr>
          </w:p>
        </w:tc>
        <w:tc>
          <w:tcPr>
            <w:tcW w:w="720" w:type="dxa"/>
            <w:noWrap/>
          </w:tcPr>
          <w:p w14:paraId="24D3AD0C">
            <w:pPr>
              <w:spacing w:line="400" w:lineRule="exact"/>
              <w:rPr>
                <w:rFonts w:ascii="宋体" w:hAnsi="宋体" w:cs="宋体"/>
                <w:sz w:val="24"/>
                <w:highlight w:val="none"/>
              </w:rPr>
            </w:pPr>
          </w:p>
        </w:tc>
      </w:tr>
      <w:tr w14:paraId="5F282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1FE75BD2">
            <w:pPr>
              <w:spacing w:line="400" w:lineRule="exact"/>
              <w:rPr>
                <w:rFonts w:ascii="宋体" w:hAnsi="宋体" w:cs="宋体"/>
                <w:sz w:val="24"/>
                <w:highlight w:val="none"/>
              </w:rPr>
            </w:pPr>
          </w:p>
        </w:tc>
        <w:tc>
          <w:tcPr>
            <w:tcW w:w="1260" w:type="dxa"/>
            <w:noWrap/>
          </w:tcPr>
          <w:p w14:paraId="1D0080B2">
            <w:pPr>
              <w:spacing w:line="400" w:lineRule="exact"/>
              <w:rPr>
                <w:rFonts w:ascii="宋体" w:hAnsi="宋体" w:cs="宋体"/>
                <w:sz w:val="24"/>
                <w:highlight w:val="none"/>
              </w:rPr>
            </w:pPr>
          </w:p>
        </w:tc>
        <w:tc>
          <w:tcPr>
            <w:tcW w:w="1080" w:type="dxa"/>
            <w:noWrap/>
          </w:tcPr>
          <w:p w14:paraId="6C62C27D">
            <w:pPr>
              <w:spacing w:line="400" w:lineRule="exact"/>
              <w:rPr>
                <w:rFonts w:ascii="宋体" w:hAnsi="宋体" w:cs="宋体"/>
                <w:sz w:val="24"/>
                <w:highlight w:val="none"/>
              </w:rPr>
            </w:pPr>
          </w:p>
        </w:tc>
        <w:tc>
          <w:tcPr>
            <w:tcW w:w="720" w:type="dxa"/>
            <w:noWrap/>
          </w:tcPr>
          <w:p w14:paraId="180246B9">
            <w:pPr>
              <w:spacing w:line="400" w:lineRule="exact"/>
              <w:rPr>
                <w:rFonts w:ascii="宋体" w:hAnsi="宋体" w:cs="宋体"/>
                <w:sz w:val="24"/>
                <w:highlight w:val="none"/>
              </w:rPr>
            </w:pPr>
          </w:p>
        </w:tc>
        <w:tc>
          <w:tcPr>
            <w:tcW w:w="647" w:type="dxa"/>
            <w:noWrap/>
          </w:tcPr>
          <w:p w14:paraId="28A73F3D">
            <w:pPr>
              <w:spacing w:line="400" w:lineRule="exact"/>
              <w:rPr>
                <w:rFonts w:ascii="宋体" w:hAnsi="宋体" w:cs="宋体"/>
                <w:sz w:val="24"/>
                <w:highlight w:val="none"/>
              </w:rPr>
            </w:pPr>
          </w:p>
        </w:tc>
        <w:tc>
          <w:tcPr>
            <w:tcW w:w="613" w:type="dxa"/>
            <w:noWrap/>
          </w:tcPr>
          <w:p w14:paraId="67B7B841">
            <w:pPr>
              <w:spacing w:line="400" w:lineRule="exact"/>
              <w:rPr>
                <w:rFonts w:ascii="宋体" w:hAnsi="宋体" w:cs="宋体"/>
                <w:sz w:val="24"/>
                <w:highlight w:val="none"/>
              </w:rPr>
            </w:pPr>
          </w:p>
        </w:tc>
        <w:tc>
          <w:tcPr>
            <w:tcW w:w="900" w:type="dxa"/>
            <w:noWrap/>
          </w:tcPr>
          <w:p w14:paraId="56245B3D">
            <w:pPr>
              <w:spacing w:line="400" w:lineRule="exact"/>
              <w:rPr>
                <w:rFonts w:ascii="宋体" w:hAnsi="宋体" w:cs="宋体"/>
                <w:sz w:val="24"/>
                <w:highlight w:val="none"/>
              </w:rPr>
            </w:pPr>
          </w:p>
        </w:tc>
        <w:tc>
          <w:tcPr>
            <w:tcW w:w="900" w:type="dxa"/>
            <w:noWrap/>
          </w:tcPr>
          <w:p w14:paraId="16B6BB43">
            <w:pPr>
              <w:spacing w:line="400" w:lineRule="exact"/>
              <w:rPr>
                <w:rFonts w:ascii="宋体" w:hAnsi="宋体" w:cs="宋体"/>
                <w:sz w:val="24"/>
                <w:highlight w:val="none"/>
              </w:rPr>
            </w:pPr>
          </w:p>
        </w:tc>
        <w:tc>
          <w:tcPr>
            <w:tcW w:w="900" w:type="dxa"/>
            <w:noWrap/>
          </w:tcPr>
          <w:p w14:paraId="1A0D1BE7">
            <w:pPr>
              <w:spacing w:line="400" w:lineRule="exact"/>
              <w:rPr>
                <w:rFonts w:ascii="宋体" w:hAnsi="宋体" w:cs="宋体"/>
                <w:sz w:val="24"/>
                <w:highlight w:val="none"/>
              </w:rPr>
            </w:pPr>
          </w:p>
        </w:tc>
        <w:tc>
          <w:tcPr>
            <w:tcW w:w="720" w:type="dxa"/>
            <w:noWrap/>
          </w:tcPr>
          <w:p w14:paraId="76078212">
            <w:pPr>
              <w:spacing w:line="400" w:lineRule="exact"/>
              <w:rPr>
                <w:rFonts w:ascii="宋体" w:hAnsi="宋体" w:cs="宋体"/>
                <w:sz w:val="24"/>
                <w:highlight w:val="none"/>
              </w:rPr>
            </w:pPr>
          </w:p>
        </w:tc>
      </w:tr>
      <w:tr w14:paraId="5A022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57B3DB07">
            <w:pPr>
              <w:spacing w:line="400" w:lineRule="exact"/>
              <w:rPr>
                <w:rFonts w:ascii="宋体" w:hAnsi="宋体" w:cs="宋体"/>
                <w:sz w:val="24"/>
                <w:highlight w:val="none"/>
              </w:rPr>
            </w:pPr>
          </w:p>
        </w:tc>
        <w:tc>
          <w:tcPr>
            <w:tcW w:w="1260" w:type="dxa"/>
            <w:noWrap/>
          </w:tcPr>
          <w:p w14:paraId="00437527">
            <w:pPr>
              <w:spacing w:line="400" w:lineRule="exact"/>
              <w:rPr>
                <w:rFonts w:ascii="宋体" w:hAnsi="宋体" w:cs="宋体"/>
                <w:sz w:val="24"/>
                <w:highlight w:val="none"/>
              </w:rPr>
            </w:pPr>
          </w:p>
        </w:tc>
        <w:tc>
          <w:tcPr>
            <w:tcW w:w="1080" w:type="dxa"/>
            <w:noWrap/>
          </w:tcPr>
          <w:p w14:paraId="0A69371D">
            <w:pPr>
              <w:spacing w:line="400" w:lineRule="exact"/>
              <w:rPr>
                <w:rFonts w:ascii="宋体" w:hAnsi="宋体" w:cs="宋体"/>
                <w:sz w:val="24"/>
                <w:highlight w:val="none"/>
              </w:rPr>
            </w:pPr>
          </w:p>
        </w:tc>
        <w:tc>
          <w:tcPr>
            <w:tcW w:w="720" w:type="dxa"/>
            <w:noWrap/>
          </w:tcPr>
          <w:p w14:paraId="0075C9BF">
            <w:pPr>
              <w:spacing w:line="400" w:lineRule="exact"/>
              <w:rPr>
                <w:rFonts w:ascii="宋体" w:hAnsi="宋体" w:cs="宋体"/>
                <w:sz w:val="24"/>
                <w:highlight w:val="none"/>
              </w:rPr>
            </w:pPr>
          </w:p>
        </w:tc>
        <w:tc>
          <w:tcPr>
            <w:tcW w:w="647" w:type="dxa"/>
            <w:noWrap/>
          </w:tcPr>
          <w:p w14:paraId="4986BC18">
            <w:pPr>
              <w:spacing w:line="400" w:lineRule="exact"/>
              <w:rPr>
                <w:rFonts w:ascii="宋体" w:hAnsi="宋体" w:cs="宋体"/>
                <w:sz w:val="24"/>
                <w:highlight w:val="none"/>
              </w:rPr>
            </w:pPr>
          </w:p>
        </w:tc>
        <w:tc>
          <w:tcPr>
            <w:tcW w:w="613" w:type="dxa"/>
            <w:noWrap/>
          </w:tcPr>
          <w:p w14:paraId="0AD67AB2">
            <w:pPr>
              <w:spacing w:line="400" w:lineRule="exact"/>
              <w:rPr>
                <w:rFonts w:ascii="宋体" w:hAnsi="宋体" w:cs="宋体"/>
                <w:sz w:val="24"/>
                <w:highlight w:val="none"/>
              </w:rPr>
            </w:pPr>
          </w:p>
        </w:tc>
        <w:tc>
          <w:tcPr>
            <w:tcW w:w="900" w:type="dxa"/>
            <w:noWrap/>
          </w:tcPr>
          <w:p w14:paraId="614AF07F">
            <w:pPr>
              <w:spacing w:line="400" w:lineRule="exact"/>
              <w:rPr>
                <w:rFonts w:ascii="宋体" w:hAnsi="宋体" w:cs="宋体"/>
                <w:sz w:val="24"/>
                <w:highlight w:val="none"/>
              </w:rPr>
            </w:pPr>
          </w:p>
        </w:tc>
        <w:tc>
          <w:tcPr>
            <w:tcW w:w="900" w:type="dxa"/>
            <w:noWrap/>
          </w:tcPr>
          <w:p w14:paraId="775C437B">
            <w:pPr>
              <w:spacing w:line="400" w:lineRule="exact"/>
              <w:rPr>
                <w:rFonts w:ascii="宋体" w:hAnsi="宋体" w:cs="宋体"/>
                <w:sz w:val="24"/>
                <w:highlight w:val="none"/>
              </w:rPr>
            </w:pPr>
          </w:p>
        </w:tc>
        <w:tc>
          <w:tcPr>
            <w:tcW w:w="900" w:type="dxa"/>
            <w:noWrap/>
          </w:tcPr>
          <w:p w14:paraId="20230478">
            <w:pPr>
              <w:spacing w:line="400" w:lineRule="exact"/>
              <w:rPr>
                <w:rFonts w:ascii="宋体" w:hAnsi="宋体" w:cs="宋体"/>
                <w:sz w:val="24"/>
                <w:highlight w:val="none"/>
              </w:rPr>
            </w:pPr>
          </w:p>
        </w:tc>
        <w:tc>
          <w:tcPr>
            <w:tcW w:w="720" w:type="dxa"/>
            <w:noWrap/>
          </w:tcPr>
          <w:p w14:paraId="721F79BE">
            <w:pPr>
              <w:spacing w:line="400" w:lineRule="exact"/>
              <w:rPr>
                <w:rFonts w:ascii="宋体" w:hAnsi="宋体" w:cs="宋体"/>
                <w:sz w:val="24"/>
                <w:highlight w:val="none"/>
              </w:rPr>
            </w:pPr>
          </w:p>
        </w:tc>
      </w:tr>
      <w:tr w14:paraId="18589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21090364">
            <w:pPr>
              <w:spacing w:line="400" w:lineRule="exact"/>
              <w:rPr>
                <w:rFonts w:ascii="宋体" w:hAnsi="宋体" w:cs="宋体"/>
                <w:sz w:val="24"/>
                <w:highlight w:val="none"/>
              </w:rPr>
            </w:pPr>
          </w:p>
        </w:tc>
        <w:tc>
          <w:tcPr>
            <w:tcW w:w="1260" w:type="dxa"/>
            <w:noWrap/>
          </w:tcPr>
          <w:p w14:paraId="4D6DAA22">
            <w:pPr>
              <w:spacing w:line="400" w:lineRule="exact"/>
              <w:rPr>
                <w:rFonts w:ascii="宋体" w:hAnsi="宋体" w:cs="宋体"/>
                <w:sz w:val="24"/>
                <w:highlight w:val="none"/>
              </w:rPr>
            </w:pPr>
          </w:p>
        </w:tc>
        <w:tc>
          <w:tcPr>
            <w:tcW w:w="1080" w:type="dxa"/>
            <w:noWrap/>
          </w:tcPr>
          <w:p w14:paraId="3599E417">
            <w:pPr>
              <w:spacing w:line="400" w:lineRule="exact"/>
              <w:rPr>
                <w:rFonts w:ascii="宋体" w:hAnsi="宋体" w:cs="宋体"/>
                <w:sz w:val="24"/>
                <w:highlight w:val="none"/>
              </w:rPr>
            </w:pPr>
          </w:p>
        </w:tc>
        <w:tc>
          <w:tcPr>
            <w:tcW w:w="720" w:type="dxa"/>
            <w:noWrap/>
          </w:tcPr>
          <w:p w14:paraId="36EF275F">
            <w:pPr>
              <w:spacing w:line="400" w:lineRule="exact"/>
              <w:rPr>
                <w:rFonts w:ascii="宋体" w:hAnsi="宋体" w:cs="宋体"/>
                <w:sz w:val="24"/>
                <w:highlight w:val="none"/>
              </w:rPr>
            </w:pPr>
          </w:p>
        </w:tc>
        <w:tc>
          <w:tcPr>
            <w:tcW w:w="647" w:type="dxa"/>
            <w:noWrap/>
          </w:tcPr>
          <w:p w14:paraId="313F47F3">
            <w:pPr>
              <w:spacing w:line="400" w:lineRule="exact"/>
              <w:rPr>
                <w:rFonts w:ascii="宋体" w:hAnsi="宋体" w:cs="宋体"/>
                <w:sz w:val="24"/>
                <w:highlight w:val="none"/>
              </w:rPr>
            </w:pPr>
          </w:p>
        </w:tc>
        <w:tc>
          <w:tcPr>
            <w:tcW w:w="613" w:type="dxa"/>
            <w:noWrap/>
          </w:tcPr>
          <w:p w14:paraId="2A7290B0">
            <w:pPr>
              <w:spacing w:line="400" w:lineRule="exact"/>
              <w:rPr>
                <w:rFonts w:ascii="宋体" w:hAnsi="宋体" w:cs="宋体"/>
                <w:sz w:val="24"/>
                <w:highlight w:val="none"/>
              </w:rPr>
            </w:pPr>
          </w:p>
        </w:tc>
        <w:tc>
          <w:tcPr>
            <w:tcW w:w="900" w:type="dxa"/>
            <w:noWrap/>
          </w:tcPr>
          <w:p w14:paraId="5D1C58C4">
            <w:pPr>
              <w:spacing w:line="400" w:lineRule="exact"/>
              <w:rPr>
                <w:rFonts w:ascii="宋体" w:hAnsi="宋体" w:cs="宋体"/>
                <w:sz w:val="24"/>
                <w:highlight w:val="none"/>
              </w:rPr>
            </w:pPr>
          </w:p>
        </w:tc>
        <w:tc>
          <w:tcPr>
            <w:tcW w:w="900" w:type="dxa"/>
            <w:noWrap/>
          </w:tcPr>
          <w:p w14:paraId="162CB4D9">
            <w:pPr>
              <w:spacing w:line="400" w:lineRule="exact"/>
              <w:rPr>
                <w:rFonts w:ascii="宋体" w:hAnsi="宋体" w:cs="宋体"/>
                <w:sz w:val="24"/>
                <w:highlight w:val="none"/>
              </w:rPr>
            </w:pPr>
          </w:p>
        </w:tc>
        <w:tc>
          <w:tcPr>
            <w:tcW w:w="900" w:type="dxa"/>
            <w:noWrap/>
          </w:tcPr>
          <w:p w14:paraId="1AC87298">
            <w:pPr>
              <w:spacing w:line="400" w:lineRule="exact"/>
              <w:rPr>
                <w:rFonts w:ascii="宋体" w:hAnsi="宋体" w:cs="宋体"/>
                <w:sz w:val="24"/>
                <w:highlight w:val="none"/>
              </w:rPr>
            </w:pPr>
          </w:p>
        </w:tc>
        <w:tc>
          <w:tcPr>
            <w:tcW w:w="720" w:type="dxa"/>
            <w:noWrap/>
          </w:tcPr>
          <w:p w14:paraId="099BDDEA">
            <w:pPr>
              <w:spacing w:line="400" w:lineRule="exact"/>
              <w:rPr>
                <w:rFonts w:ascii="宋体" w:hAnsi="宋体" w:cs="宋体"/>
                <w:sz w:val="24"/>
                <w:highlight w:val="none"/>
              </w:rPr>
            </w:pPr>
          </w:p>
        </w:tc>
      </w:tr>
      <w:tr w14:paraId="42C17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2C26706E">
            <w:pPr>
              <w:spacing w:line="400" w:lineRule="exact"/>
              <w:rPr>
                <w:rFonts w:ascii="宋体" w:hAnsi="宋体" w:cs="宋体"/>
                <w:sz w:val="24"/>
                <w:highlight w:val="none"/>
              </w:rPr>
            </w:pPr>
          </w:p>
        </w:tc>
        <w:tc>
          <w:tcPr>
            <w:tcW w:w="1260" w:type="dxa"/>
            <w:noWrap/>
          </w:tcPr>
          <w:p w14:paraId="181ACEEA">
            <w:pPr>
              <w:spacing w:line="400" w:lineRule="exact"/>
              <w:rPr>
                <w:rFonts w:ascii="宋体" w:hAnsi="宋体" w:cs="宋体"/>
                <w:sz w:val="24"/>
                <w:highlight w:val="none"/>
              </w:rPr>
            </w:pPr>
          </w:p>
        </w:tc>
        <w:tc>
          <w:tcPr>
            <w:tcW w:w="1080" w:type="dxa"/>
            <w:noWrap/>
          </w:tcPr>
          <w:p w14:paraId="2525B34F">
            <w:pPr>
              <w:spacing w:line="400" w:lineRule="exact"/>
              <w:rPr>
                <w:rFonts w:ascii="宋体" w:hAnsi="宋体" w:cs="宋体"/>
                <w:sz w:val="24"/>
                <w:highlight w:val="none"/>
              </w:rPr>
            </w:pPr>
          </w:p>
        </w:tc>
        <w:tc>
          <w:tcPr>
            <w:tcW w:w="720" w:type="dxa"/>
            <w:noWrap/>
          </w:tcPr>
          <w:p w14:paraId="6D8C660B">
            <w:pPr>
              <w:spacing w:line="400" w:lineRule="exact"/>
              <w:rPr>
                <w:rFonts w:ascii="宋体" w:hAnsi="宋体" w:cs="宋体"/>
                <w:sz w:val="24"/>
                <w:highlight w:val="none"/>
              </w:rPr>
            </w:pPr>
          </w:p>
        </w:tc>
        <w:tc>
          <w:tcPr>
            <w:tcW w:w="647" w:type="dxa"/>
            <w:noWrap/>
          </w:tcPr>
          <w:p w14:paraId="54131A44">
            <w:pPr>
              <w:spacing w:line="400" w:lineRule="exact"/>
              <w:rPr>
                <w:rFonts w:ascii="宋体" w:hAnsi="宋体" w:cs="宋体"/>
                <w:sz w:val="24"/>
                <w:highlight w:val="none"/>
              </w:rPr>
            </w:pPr>
          </w:p>
        </w:tc>
        <w:tc>
          <w:tcPr>
            <w:tcW w:w="613" w:type="dxa"/>
            <w:noWrap/>
          </w:tcPr>
          <w:p w14:paraId="25B00679">
            <w:pPr>
              <w:spacing w:line="400" w:lineRule="exact"/>
              <w:rPr>
                <w:rFonts w:ascii="宋体" w:hAnsi="宋体" w:cs="宋体"/>
                <w:sz w:val="24"/>
                <w:highlight w:val="none"/>
              </w:rPr>
            </w:pPr>
          </w:p>
        </w:tc>
        <w:tc>
          <w:tcPr>
            <w:tcW w:w="900" w:type="dxa"/>
            <w:noWrap/>
          </w:tcPr>
          <w:p w14:paraId="0868763B">
            <w:pPr>
              <w:spacing w:line="400" w:lineRule="exact"/>
              <w:rPr>
                <w:rFonts w:ascii="宋体" w:hAnsi="宋体" w:cs="宋体"/>
                <w:sz w:val="24"/>
                <w:highlight w:val="none"/>
              </w:rPr>
            </w:pPr>
          </w:p>
        </w:tc>
        <w:tc>
          <w:tcPr>
            <w:tcW w:w="900" w:type="dxa"/>
            <w:noWrap/>
          </w:tcPr>
          <w:p w14:paraId="7888836C">
            <w:pPr>
              <w:spacing w:line="400" w:lineRule="exact"/>
              <w:rPr>
                <w:rFonts w:ascii="宋体" w:hAnsi="宋体" w:cs="宋体"/>
                <w:sz w:val="24"/>
                <w:highlight w:val="none"/>
              </w:rPr>
            </w:pPr>
          </w:p>
        </w:tc>
        <w:tc>
          <w:tcPr>
            <w:tcW w:w="900" w:type="dxa"/>
            <w:noWrap/>
          </w:tcPr>
          <w:p w14:paraId="22291925">
            <w:pPr>
              <w:spacing w:line="400" w:lineRule="exact"/>
              <w:rPr>
                <w:rFonts w:ascii="宋体" w:hAnsi="宋体" w:cs="宋体"/>
                <w:sz w:val="24"/>
                <w:highlight w:val="none"/>
              </w:rPr>
            </w:pPr>
          </w:p>
        </w:tc>
        <w:tc>
          <w:tcPr>
            <w:tcW w:w="720" w:type="dxa"/>
            <w:noWrap/>
          </w:tcPr>
          <w:p w14:paraId="68581CDC">
            <w:pPr>
              <w:spacing w:line="400" w:lineRule="exact"/>
              <w:rPr>
                <w:rFonts w:ascii="宋体" w:hAnsi="宋体" w:cs="宋体"/>
                <w:sz w:val="24"/>
                <w:highlight w:val="none"/>
              </w:rPr>
            </w:pPr>
          </w:p>
        </w:tc>
      </w:tr>
      <w:tr w14:paraId="174A1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1A9C7DBB">
            <w:pPr>
              <w:spacing w:line="400" w:lineRule="exact"/>
              <w:rPr>
                <w:rFonts w:ascii="宋体" w:hAnsi="宋体" w:cs="宋体"/>
                <w:sz w:val="24"/>
                <w:highlight w:val="none"/>
              </w:rPr>
            </w:pPr>
          </w:p>
        </w:tc>
        <w:tc>
          <w:tcPr>
            <w:tcW w:w="1260" w:type="dxa"/>
            <w:noWrap/>
          </w:tcPr>
          <w:p w14:paraId="1EBF6070">
            <w:pPr>
              <w:spacing w:line="400" w:lineRule="exact"/>
              <w:rPr>
                <w:rFonts w:ascii="宋体" w:hAnsi="宋体" w:cs="宋体"/>
                <w:sz w:val="24"/>
                <w:highlight w:val="none"/>
              </w:rPr>
            </w:pPr>
          </w:p>
        </w:tc>
        <w:tc>
          <w:tcPr>
            <w:tcW w:w="1080" w:type="dxa"/>
            <w:noWrap/>
          </w:tcPr>
          <w:p w14:paraId="0DA37559">
            <w:pPr>
              <w:spacing w:line="400" w:lineRule="exact"/>
              <w:rPr>
                <w:rFonts w:ascii="宋体" w:hAnsi="宋体" w:cs="宋体"/>
                <w:sz w:val="24"/>
                <w:highlight w:val="none"/>
              </w:rPr>
            </w:pPr>
          </w:p>
        </w:tc>
        <w:tc>
          <w:tcPr>
            <w:tcW w:w="720" w:type="dxa"/>
            <w:noWrap/>
          </w:tcPr>
          <w:p w14:paraId="7A3A7B84">
            <w:pPr>
              <w:spacing w:line="400" w:lineRule="exact"/>
              <w:rPr>
                <w:rFonts w:ascii="宋体" w:hAnsi="宋体" w:cs="宋体"/>
                <w:sz w:val="24"/>
                <w:highlight w:val="none"/>
              </w:rPr>
            </w:pPr>
          </w:p>
        </w:tc>
        <w:tc>
          <w:tcPr>
            <w:tcW w:w="647" w:type="dxa"/>
            <w:noWrap/>
          </w:tcPr>
          <w:p w14:paraId="4562B71F">
            <w:pPr>
              <w:spacing w:line="400" w:lineRule="exact"/>
              <w:rPr>
                <w:rFonts w:ascii="宋体" w:hAnsi="宋体" w:cs="宋体"/>
                <w:sz w:val="24"/>
                <w:highlight w:val="none"/>
              </w:rPr>
            </w:pPr>
          </w:p>
        </w:tc>
        <w:tc>
          <w:tcPr>
            <w:tcW w:w="613" w:type="dxa"/>
            <w:noWrap/>
          </w:tcPr>
          <w:p w14:paraId="7164781A">
            <w:pPr>
              <w:spacing w:line="400" w:lineRule="exact"/>
              <w:rPr>
                <w:rFonts w:ascii="宋体" w:hAnsi="宋体" w:cs="宋体"/>
                <w:sz w:val="24"/>
                <w:highlight w:val="none"/>
              </w:rPr>
            </w:pPr>
          </w:p>
        </w:tc>
        <w:tc>
          <w:tcPr>
            <w:tcW w:w="900" w:type="dxa"/>
            <w:noWrap/>
          </w:tcPr>
          <w:p w14:paraId="11A9AAE2">
            <w:pPr>
              <w:spacing w:line="400" w:lineRule="exact"/>
              <w:rPr>
                <w:rFonts w:ascii="宋体" w:hAnsi="宋体" w:cs="宋体"/>
                <w:sz w:val="24"/>
                <w:highlight w:val="none"/>
              </w:rPr>
            </w:pPr>
          </w:p>
        </w:tc>
        <w:tc>
          <w:tcPr>
            <w:tcW w:w="900" w:type="dxa"/>
            <w:noWrap/>
          </w:tcPr>
          <w:p w14:paraId="6C4AC05D">
            <w:pPr>
              <w:spacing w:line="400" w:lineRule="exact"/>
              <w:rPr>
                <w:rFonts w:ascii="宋体" w:hAnsi="宋体" w:cs="宋体"/>
                <w:sz w:val="24"/>
                <w:highlight w:val="none"/>
              </w:rPr>
            </w:pPr>
          </w:p>
        </w:tc>
        <w:tc>
          <w:tcPr>
            <w:tcW w:w="900" w:type="dxa"/>
            <w:noWrap/>
          </w:tcPr>
          <w:p w14:paraId="1A50E3EB">
            <w:pPr>
              <w:spacing w:line="400" w:lineRule="exact"/>
              <w:rPr>
                <w:rFonts w:ascii="宋体" w:hAnsi="宋体" w:cs="宋体"/>
                <w:sz w:val="24"/>
                <w:highlight w:val="none"/>
              </w:rPr>
            </w:pPr>
          </w:p>
        </w:tc>
        <w:tc>
          <w:tcPr>
            <w:tcW w:w="720" w:type="dxa"/>
            <w:noWrap/>
          </w:tcPr>
          <w:p w14:paraId="2C7354B7">
            <w:pPr>
              <w:spacing w:line="400" w:lineRule="exact"/>
              <w:rPr>
                <w:rFonts w:ascii="宋体" w:hAnsi="宋体" w:cs="宋体"/>
                <w:sz w:val="24"/>
                <w:highlight w:val="none"/>
              </w:rPr>
            </w:pPr>
          </w:p>
        </w:tc>
      </w:tr>
      <w:tr w14:paraId="46C7C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772AC469">
            <w:pPr>
              <w:spacing w:line="400" w:lineRule="exact"/>
              <w:rPr>
                <w:rFonts w:ascii="宋体" w:hAnsi="宋体" w:cs="宋体"/>
                <w:sz w:val="24"/>
                <w:highlight w:val="none"/>
              </w:rPr>
            </w:pPr>
          </w:p>
        </w:tc>
        <w:tc>
          <w:tcPr>
            <w:tcW w:w="1260" w:type="dxa"/>
            <w:noWrap/>
          </w:tcPr>
          <w:p w14:paraId="37DBD564">
            <w:pPr>
              <w:spacing w:line="400" w:lineRule="exact"/>
              <w:rPr>
                <w:rFonts w:ascii="宋体" w:hAnsi="宋体" w:cs="宋体"/>
                <w:sz w:val="24"/>
                <w:highlight w:val="none"/>
              </w:rPr>
            </w:pPr>
          </w:p>
        </w:tc>
        <w:tc>
          <w:tcPr>
            <w:tcW w:w="1080" w:type="dxa"/>
            <w:noWrap/>
          </w:tcPr>
          <w:p w14:paraId="04DA63EA">
            <w:pPr>
              <w:spacing w:line="400" w:lineRule="exact"/>
              <w:rPr>
                <w:rFonts w:ascii="宋体" w:hAnsi="宋体" w:cs="宋体"/>
                <w:sz w:val="24"/>
                <w:highlight w:val="none"/>
              </w:rPr>
            </w:pPr>
          </w:p>
        </w:tc>
        <w:tc>
          <w:tcPr>
            <w:tcW w:w="720" w:type="dxa"/>
            <w:noWrap/>
          </w:tcPr>
          <w:p w14:paraId="51E8CD0D">
            <w:pPr>
              <w:spacing w:line="400" w:lineRule="exact"/>
              <w:rPr>
                <w:rFonts w:ascii="宋体" w:hAnsi="宋体" w:cs="宋体"/>
                <w:sz w:val="24"/>
                <w:highlight w:val="none"/>
              </w:rPr>
            </w:pPr>
          </w:p>
        </w:tc>
        <w:tc>
          <w:tcPr>
            <w:tcW w:w="647" w:type="dxa"/>
            <w:noWrap/>
          </w:tcPr>
          <w:p w14:paraId="54894391">
            <w:pPr>
              <w:spacing w:line="400" w:lineRule="exact"/>
              <w:rPr>
                <w:rFonts w:ascii="宋体" w:hAnsi="宋体" w:cs="宋体"/>
                <w:sz w:val="24"/>
                <w:highlight w:val="none"/>
              </w:rPr>
            </w:pPr>
          </w:p>
        </w:tc>
        <w:tc>
          <w:tcPr>
            <w:tcW w:w="613" w:type="dxa"/>
            <w:noWrap/>
          </w:tcPr>
          <w:p w14:paraId="63D0CD9E">
            <w:pPr>
              <w:spacing w:line="400" w:lineRule="exact"/>
              <w:rPr>
                <w:rFonts w:ascii="宋体" w:hAnsi="宋体" w:cs="宋体"/>
                <w:sz w:val="24"/>
                <w:highlight w:val="none"/>
              </w:rPr>
            </w:pPr>
          </w:p>
        </w:tc>
        <w:tc>
          <w:tcPr>
            <w:tcW w:w="900" w:type="dxa"/>
            <w:noWrap/>
          </w:tcPr>
          <w:p w14:paraId="6D539143">
            <w:pPr>
              <w:spacing w:line="400" w:lineRule="exact"/>
              <w:rPr>
                <w:rFonts w:ascii="宋体" w:hAnsi="宋体" w:cs="宋体"/>
                <w:sz w:val="24"/>
                <w:highlight w:val="none"/>
              </w:rPr>
            </w:pPr>
          </w:p>
        </w:tc>
        <w:tc>
          <w:tcPr>
            <w:tcW w:w="900" w:type="dxa"/>
            <w:noWrap/>
          </w:tcPr>
          <w:p w14:paraId="2EA67865">
            <w:pPr>
              <w:spacing w:line="400" w:lineRule="exact"/>
              <w:rPr>
                <w:rFonts w:ascii="宋体" w:hAnsi="宋体" w:cs="宋体"/>
                <w:sz w:val="24"/>
                <w:highlight w:val="none"/>
              </w:rPr>
            </w:pPr>
          </w:p>
        </w:tc>
        <w:tc>
          <w:tcPr>
            <w:tcW w:w="900" w:type="dxa"/>
            <w:noWrap/>
          </w:tcPr>
          <w:p w14:paraId="55D9F755">
            <w:pPr>
              <w:spacing w:line="400" w:lineRule="exact"/>
              <w:rPr>
                <w:rFonts w:ascii="宋体" w:hAnsi="宋体" w:cs="宋体"/>
                <w:sz w:val="24"/>
                <w:highlight w:val="none"/>
              </w:rPr>
            </w:pPr>
          </w:p>
        </w:tc>
        <w:tc>
          <w:tcPr>
            <w:tcW w:w="720" w:type="dxa"/>
            <w:noWrap/>
          </w:tcPr>
          <w:p w14:paraId="6ADE01D9">
            <w:pPr>
              <w:spacing w:line="400" w:lineRule="exact"/>
              <w:rPr>
                <w:rFonts w:ascii="宋体" w:hAnsi="宋体" w:cs="宋体"/>
                <w:sz w:val="24"/>
                <w:highlight w:val="none"/>
              </w:rPr>
            </w:pPr>
          </w:p>
        </w:tc>
      </w:tr>
      <w:tr w14:paraId="19171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51D8EB67">
            <w:pPr>
              <w:spacing w:line="400" w:lineRule="exact"/>
              <w:rPr>
                <w:rFonts w:ascii="宋体" w:hAnsi="宋体" w:cs="宋体"/>
                <w:sz w:val="24"/>
                <w:highlight w:val="none"/>
              </w:rPr>
            </w:pPr>
          </w:p>
        </w:tc>
        <w:tc>
          <w:tcPr>
            <w:tcW w:w="1260" w:type="dxa"/>
            <w:noWrap/>
          </w:tcPr>
          <w:p w14:paraId="1D0233AB">
            <w:pPr>
              <w:spacing w:line="400" w:lineRule="exact"/>
              <w:rPr>
                <w:rFonts w:ascii="宋体" w:hAnsi="宋体" w:cs="宋体"/>
                <w:sz w:val="24"/>
                <w:highlight w:val="none"/>
              </w:rPr>
            </w:pPr>
          </w:p>
        </w:tc>
        <w:tc>
          <w:tcPr>
            <w:tcW w:w="1080" w:type="dxa"/>
            <w:noWrap/>
          </w:tcPr>
          <w:p w14:paraId="48C906E6">
            <w:pPr>
              <w:spacing w:line="400" w:lineRule="exact"/>
              <w:rPr>
                <w:rFonts w:ascii="宋体" w:hAnsi="宋体" w:cs="宋体"/>
                <w:sz w:val="24"/>
                <w:highlight w:val="none"/>
              </w:rPr>
            </w:pPr>
          </w:p>
        </w:tc>
        <w:tc>
          <w:tcPr>
            <w:tcW w:w="720" w:type="dxa"/>
            <w:noWrap/>
          </w:tcPr>
          <w:p w14:paraId="7A2D43E4">
            <w:pPr>
              <w:spacing w:line="400" w:lineRule="exact"/>
              <w:rPr>
                <w:rFonts w:ascii="宋体" w:hAnsi="宋体" w:cs="宋体"/>
                <w:sz w:val="24"/>
                <w:highlight w:val="none"/>
              </w:rPr>
            </w:pPr>
          </w:p>
        </w:tc>
        <w:tc>
          <w:tcPr>
            <w:tcW w:w="647" w:type="dxa"/>
            <w:noWrap/>
          </w:tcPr>
          <w:p w14:paraId="61BFD611">
            <w:pPr>
              <w:spacing w:line="400" w:lineRule="exact"/>
              <w:rPr>
                <w:rFonts w:ascii="宋体" w:hAnsi="宋体" w:cs="宋体"/>
                <w:sz w:val="24"/>
                <w:highlight w:val="none"/>
              </w:rPr>
            </w:pPr>
          </w:p>
        </w:tc>
        <w:tc>
          <w:tcPr>
            <w:tcW w:w="613" w:type="dxa"/>
            <w:noWrap/>
          </w:tcPr>
          <w:p w14:paraId="627337A9">
            <w:pPr>
              <w:spacing w:line="400" w:lineRule="exact"/>
              <w:rPr>
                <w:rFonts w:ascii="宋体" w:hAnsi="宋体" w:cs="宋体"/>
                <w:sz w:val="24"/>
                <w:highlight w:val="none"/>
              </w:rPr>
            </w:pPr>
          </w:p>
        </w:tc>
        <w:tc>
          <w:tcPr>
            <w:tcW w:w="900" w:type="dxa"/>
            <w:noWrap/>
          </w:tcPr>
          <w:p w14:paraId="57095F05">
            <w:pPr>
              <w:spacing w:line="400" w:lineRule="exact"/>
              <w:rPr>
                <w:rFonts w:ascii="宋体" w:hAnsi="宋体" w:cs="宋体"/>
                <w:sz w:val="24"/>
                <w:highlight w:val="none"/>
              </w:rPr>
            </w:pPr>
          </w:p>
        </w:tc>
        <w:tc>
          <w:tcPr>
            <w:tcW w:w="900" w:type="dxa"/>
            <w:noWrap/>
          </w:tcPr>
          <w:p w14:paraId="3118DB53">
            <w:pPr>
              <w:spacing w:line="400" w:lineRule="exact"/>
              <w:rPr>
                <w:rFonts w:ascii="宋体" w:hAnsi="宋体" w:cs="宋体"/>
                <w:sz w:val="24"/>
                <w:highlight w:val="none"/>
              </w:rPr>
            </w:pPr>
          </w:p>
        </w:tc>
        <w:tc>
          <w:tcPr>
            <w:tcW w:w="900" w:type="dxa"/>
            <w:noWrap/>
          </w:tcPr>
          <w:p w14:paraId="0EA3F9DA">
            <w:pPr>
              <w:spacing w:line="400" w:lineRule="exact"/>
              <w:rPr>
                <w:rFonts w:ascii="宋体" w:hAnsi="宋体" w:cs="宋体"/>
                <w:sz w:val="24"/>
                <w:highlight w:val="none"/>
              </w:rPr>
            </w:pPr>
          </w:p>
        </w:tc>
        <w:tc>
          <w:tcPr>
            <w:tcW w:w="720" w:type="dxa"/>
            <w:noWrap/>
          </w:tcPr>
          <w:p w14:paraId="08388FEF">
            <w:pPr>
              <w:spacing w:line="400" w:lineRule="exact"/>
              <w:rPr>
                <w:rFonts w:ascii="宋体" w:hAnsi="宋体" w:cs="宋体"/>
                <w:sz w:val="24"/>
                <w:highlight w:val="none"/>
              </w:rPr>
            </w:pPr>
          </w:p>
        </w:tc>
      </w:tr>
      <w:tr w14:paraId="71422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3910E1A3">
            <w:pPr>
              <w:spacing w:line="400" w:lineRule="exact"/>
              <w:rPr>
                <w:rFonts w:ascii="宋体" w:hAnsi="宋体" w:cs="宋体"/>
                <w:sz w:val="24"/>
                <w:highlight w:val="none"/>
              </w:rPr>
            </w:pPr>
          </w:p>
        </w:tc>
        <w:tc>
          <w:tcPr>
            <w:tcW w:w="1260" w:type="dxa"/>
            <w:noWrap/>
          </w:tcPr>
          <w:p w14:paraId="11A90B15">
            <w:pPr>
              <w:spacing w:line="400" w:lineRule="exact"/>
              <w:rPr>
                <w:rFonts w:ascii="宋体" w:hAnsi="宋体" w:cs="宋体"/>
                <w:sz w:val="24"/>
                <w:highlight w:val="none"/>
              </w:rPr>
            </w:pPr>
          </w:p>
        </w:tc>
        <w:tc>
          <w:tcPr>
            <w:tcW w:w="1080" w:type="dxa"/>
            <w:noWrap/>
          </w:tcPr>
          <w:p w14:paraId="0F111532">
            <w:pPr>
              <w:spacing w:line="400" w:lineRule="exact"/>
              <w:rPr>
                <w:rFonts w:ascii="宋体" w:hAnsi="宋体" w:cs="宋体"/>
                <w:sz w:val="24"/>
                <w:highlight w:val="none"/>
              </w:rPr>
            </w:pPr>
          </w:p>
        </w:tc>
        <w:tc>
          <w:tcPr>
            <w:tcW w:w="720" w:type="dxa"/>
            <w:noWrap/>
          </w:tcPr>
          <w:p w14:paraId="299A821A">
            <w:pPr>
              <w:spacing w:line="400" w:lineRule="exact"/>
              <w:rPr>
                <w:rFonts w:ascii="宋体" w:hAnsi="宋体" w:cs="宋体"/>
                <w:sz w:val="24"/>
                <w:highlight w:val="none"/>
              </w:rPr>
            </w:pPr>
          </w:p>
        </w:tc>
        <w:tc>
          <w:tcPr>
            <w:tcW w:w="647" w:type="dxa"/>
            <w:noWrap/>
          </w:tcPr>
          <w:p w14:paraId="794FAE6D">
            <w:pPr>
              <w:spacing w:line="400" w:lineRule="exact"/>
              <w:rPr>
                <w:rFonts w:ascii="宋体" w:hAnsi="宋体" w:cs="宋体"/>
                <w:sz w:val="24"/>
                <w:highlight w:val="none"/>
              </w:rPr>
            </w:pPr>
          </w:p>
        </w:tc>
        <w:tc>
          <w:tcPr>
            <w:tcW w:w="613" w:type="dxa"/>
            <w:noWrap/>
          </w:tcPr>
          <w:p w14:paraId="75A647AC">
            <w:pPr>
              <w:spacing w:line="400" w:lineRule="exact"/>
              <w:rPr>
                <w:rFonts w:ascii="宋体" w:hAnsi="宋体" w:cs="宋体"/>
                <w:sz w:val="24"/>
                <w:highlight w:val="none"/>
              </w:rPr>
            </w:pPr>
          </w:p>
        </w:tc>
        <w:tc>
          <w:tcPr>
            <w:tcW w:w="900" w:type="dxa"/>
            <w:noWrap/>
          </w:tcPr>
          <w:p w14:paraId="245DF800">
            <w:pPr>
              <w:spacing w:line="400" w:lineRule="exact"/>
              <w:rPr>
                <w:rFonts w:ascii="宋体" w:hAnsi="宋体" w:cs="宋体"/>
                <w:sz w:val="24"/>
                <w:highlight w:val="none"/>
              </w:rPr>
            </w:pPr>
          </w:p>
        </w:tc>
        <w:tc>
          <w:tcPr>
            <w:tcW w:w="900" w:type="dxa"/>
            <w:noWrap/>
          </w:tcPr>
          <w:p w14:paraId="5FB6E980">
            <w:pPr>
              <w:spacing w:line="400" w:lineRule="exact"/>
              <w:rPr>
                <w:rFonts w:ascii="宋体" w:hAnsi="宋体" w:cs="宋体"/>
                <w:sz w:val="24"/>
                <w:highlight w:val="none"/>
              </w:rPr>
            </w:pPr>
          </w:p>
        </w:tc>
        <w:tc>
          <w:tcPr>
            <w:tcW w:w="900" w:type="dxa"/>
            <w:noWrap/>
          </w:tcPr>
          <w:p w14:paraId="0FB297DC">
            <w:pPr>
              <w:spacing w:line="400" w:lineRule="exact"/>
              <w:rPr>
                <w:rFonts w:ascii="宋体" w:hAnsi="宋体" w:cs="宋体"/>
                <w:sz w:val="24"/>
                <w:highlight w:val="none"/>
              </w:rPr>
            </w:pPr>
          </w:p>
        </w:tc>
        <w:tc>
          <w:tcPr>
            <w:tcW w:w="720" w:type="dxa"/>
            <w:noWrap/>
          </w:tcPr>
          <w:p w14:paraId="6B1AA4BF">
            <w:pPr>
              <w:spacing w:line="400" w:lineRule="exact"/>
              <w:rPr>
                <w:rFonts w:ascii="宋体" w:hAnsi="宋体" w:cs="宋体"/>
                <w:sz w:val="24"/>
                <w:highlight w:val="none"/>
              </w:rPr>
            </w:pPr>
          </w:p>
        </w:tc>
      </w:tr>
      <w:tr w14:paraId="29A91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111819D0">
            <w:pPr>
              <w:spacing w:line="400" w:lineRule="exact"/>
              <w:rPr>
                <w:rFonts w:ascii="宋体" w:hAnsi="宋体" w:cs="宋体"/>
                <w:sz w:val="24"/>
                <w:highlight w:val="none"/>
              </w:rPr>
            </w:pPr>
          </w:p>
        </w:tc>
        <w:tc>
          <w:tcPr>
            <w:tcW w:w="1260" w:type="dxa"/>
            <w:noWrap/>
          </w:tcPr>
          <w:p w14:paraId="4C67B30A">
            <w:pPr>
              <w:spacing w:line="400" w:lineRule="exact"/>
              <w:rPr>
                <w:rFonts w:ascii="宋体" w:hAnsi="宋体" w:cs="宋体"/>
                <w:sz w:val="24"/>
                <w:highlight w:val="none"/>
              </w:rPr>
            </w:pPr>
          </w:p>
        </w:tc>
        <w:tc>
          <w:tcPr>
            <w:tcW w:w="1080" w:type="dxa"/>
            <w:noWrap/>
          </w:tcPr>
          <w:p w14:paraId="7A819865">
            <w:pPr>
              <w:spacing w:line="400" w:lineRule="exact"/>
              <w:rPr>
                <w:rFonts w:ascii="宋体" w:hAnsi="宋体" w:cs="宋体"/>
                <w:sz w:val="24"/>
                <w:highlight w:val="none"/>
              </w:rPr>
            </w:pPr>
          </w:p>
        </w:tc>
        <w:tc>
          <w:tcPr>
            <w:tcW w:w="720" w:type="dxa"/>
            <w:noWrap/>
          </w:tcPr>
          <w:p w14:paraId="7B2DB36C">
            <w:pPr>
              <w:spacing w:line="400" w:lineRule="exact"/>
              <w:rPr>
                <w:rFonts w:ascii="宋体" w:hAnsi="宋体" w:cs="宋体"/>
                <w:sz w:val="24"/>
                <w:highlight w:val="none"/>
              </w:rPr>
            </w:pPr>
          </w:p>
        </w:tc>
        <w:tc>
          <w:tcPr>
            <w:tcW w:w="647" w:type="dxa"/>
            <w:noWrap/>
          </w:tcPr>
          <w:p w14:paraId="035255CD">
            <w:pPr>
              <w:spacing w:line="400" w:lineRule="exact"/>
              <w:rPr>
                <w:rFonts w:ascii="宋体" w:hAnsi="宋体" w:cs="宋体"/>
                <w:sz w:val="24"/>
                <w:highlight w:val="none"/>
              </w:rPr>
            </w:pPr>
          </w:p>
        </w:tc>
        <w:tc>
          <w:tcPr>
            <w:tcW w:w="613" w:type="dxa"/>
            <w:noWrap/>
          </w:tcPr>
          <w:p w14:paraId="66397433">
            <w:pPr>
              <w:spacing w:line="400" w:lineRule="exact"/>
              <w:rPr>
                <w:rFonts w:ascii="宋体" w:hAnsi="宋体" w:cs="宋体"/>
                <w:sz w:val="24"/>
                <w:highlight w:val="none"/>
              </w:rPr>
            </w:pPr>
          </w:p>
        </w:tc>
        <w:tc>
          <w:tcPr>
            <w:tcW w:w="900" w:type="dxa"/>
            <w:noWrap/>
          </w:tcPr>
          <w:p w14:paraId="3C46AECE">
            <w:pPr>
              <w:spacing w:line="400" w:lineRule="exact"/>
              <w:rPr>
                <w:rFonts w:ascii="宋体" w:hAnsi="宋体" w:cs="宋体"/>
                <w:sz w:val="24"/>
                <w:highlight w:val="none"/>
              </w:rPr>
            </w:pPr>
          </w:p>
        </w:tc>
        <w:tc>
          <w:tcPr>
            <w:tcW w:w="900" w:type="dxa"/>
            <w:noWrap/>
          </w:tcPr>
          <w:p w14:paraId="653062D3">
            <w:pPr>
              <w:spacing w:line="400" w:lineRule="exact"/>
              <w:rPr>
                <w:rFonts w:ascii="宋体" w:hAnsi="宋体" w:cs="宋体"/>
                <w:sz w:val="24"/>
                <w:highlight w:val="none"/>
              </w:rPr>
            </w:pPr>
          </w:p>
        </w:tc>
        <w:tc>
          <w:tcPr>
            <w:tcW w:w="900" w:type="dxa"/>
            <w:noWrap/>
          </w:tcPr>
          <w:p w14:paraId="6B05FFF0">
            <w:pPr>
              <w:spacing w:line="400" w:lineRule="exact"/>
              <w:rPr>
                <w:rFonts w:ascii="宋体" w:hAnsi="宋体" w:cs="宋体"/>
                <w:sz w:val="24"/>
                <w:highlight w:val="none"/>
              </w:rPr>
            </w:pPr>
          </w:p>
        </w:tc>
        <w:tc>
          <w:tcPr>
            <w:tcW w:w="720" w:type="dxa"/>
            <w:noWrap/>
          </w:tcPr>
          <w:p w14:paraId="6DA6A2CF">
            <w:pPr>
              <w:spacing w:line="400" w:lineRule="exact"/>
              <w:rPr>
                <w:rFonts w:ascii="宋体" w:hAnsi="宋体" w:cs="宋体"/>
                <w:sz w:val="24"/>
                <w:highlight w:val="none"/>
              </w:rPr>
            </w:pPr>
          </w:p>
        </w:tc>
      </w:tr>
      <w:tr w14:paraId="5442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6E2F2DF6">
            <w:pPr>
              <w:spacing w:line="400" w:lineRule="exact"/>
              <w:rPr>
                <w:rFonts w:ascii="宋体" w:hAnsi="宋体" w:cs="宋体"/>
                <w:sz w:val="24"/>
                <w:highlight w:val="none"/>
              </w:rPr>
            </w:pPr>
          </w:p>
        </w:tc>
        <w:tc>
          <w:tcPr>
            <w:tcW w:w="1260" w:type="dxa"/>
            <w:noWrap/>
          </w:tcPr>
          <w:p w14:paraId="37ECECED">
            <w:pPr>
              <w:spacing w:line="400" w:lineRule="exact"/>
              <w:rPr>
                <w:rFonts w:ascii="宋体" w:hAnsi="宋体" w:cs="宋体"/>
                <w:sz w:val="24"/>
                <w:highlight w:val="none"/>
              </w:rPr>
            </w:pPr>
          </w:p>
        </w:tc>
        <w:tc>
          <w:tcPr>
            <w:tcW w:w="1080" w:type="dxa"/>
            <w:noWrap/>
          </w:tcPr>
          <w:p w14:paraId="3C59D7A1">
            <w:pPr>
              <w:spacing w:line="400" w:lineRule="exact"/>
              <w:rPr>
                <w:rFonts w:ascii="宋体" w:hAnsi="宋体" w:cs="宋体"/>
                <w:sz w:val="24"/>
                <w:highlight w:val="none"/>
              </w:rPr>
            </w:pPr>
          </w:p>
        </w:tc>
        <w:tc>
          <w:tcPr>
            <w:tcW w:w="720" w:type="dxa"/>
            <w:noWrap/>
          </w:tcPr>
          <w:p w14:paraId="471D037D">
            <w:pPr>
              <w:spacing w:line="400" w:lineRule="exact"/>
              <w:rPr>
                <w:rFonts w:ascii="宋体" w:hAnsi="宋体" w:cs="宋体"/>
                <w:sz w:val="24"/>
                <w:highlight w:val="none"/>
              </w:rPr>
            </w:pPr>
          </w:p>
        </w:tc>
        <w:tc>
          <w:tcPr>
            <w:tcW w:w="647" w:type="dxa"/>
            <w:noWrap/>
          </w:tcPr>
          <w:p w14:paraId="582FB1AD">
            <w:pPr>
              <w:spacing w:line="400" w:lineRule="exact"/>
              <w:rPr>
                <w:rFonts w:ascii="宋体" w:hAnsi="宋体" w:cs="宋体"/>
                <w:sz w:val="24"/>
                <w:highlight w:val="none"/>
              </w:rPr>
            </w:pPr>
          </w:p>
        </w:tc>
        <w:tc>
          <w:tcPr>
            <w:tcW w:w="613" w:type="dxa"/>
            <w:noWrap/>
          </w:tcPr>
          <w:p w14:paraId="3BB21409">
            <w:pPr>
              <w:spacing w:line="400" w:lineRule="exact"/>
              <w:rPr>
                <w:rFonts w:ascii="宋体" w:hAnsi="宋体" w:cs="宋体"/>
                <w:sz w:val="24"/>
                <w:highlight w:val="none"/>
              </w:rPr>
            </w:pPr>
          </w:p>
        </w:tc>
        <w:tc>
          <w:tcPr>
            <w:tcW w:w="900" w:type="dxa"/>
            <w:noWrap/>
          </w:tcPr>
          <w:p w14:paraId="2EE2F46C">
            <w:pPr>
              <w:spacing w:line="400" w:lineRule="exact"/>
              <w:rPr>
                <w:rFonts w:ascii="宋体" w:hAnsi="宋体" w:cs="宋体"/>
                <w:sz w:val="24"/>
                <w:highlight w:val="none"/>
              </w:rPr>
            </w:pPr>
          </w:p>
        </w:tc>
        <w:tc>
          <w:tcPr>
            <w:tcW w:w="900" w:type="dxa"/>
            <w:noWrap/>
          </w:tcPr>
          <w:p w14:paraId="3916CC1D">
            <w:pPr>
              <w:spacing w:line="400" w:lineRule="exact"/>
              <w:rPr>
                <w:rFonts w:ascii="宋体" w:hAnsi="宋体" w:cs="宋体"/>
                <w:sz w:val="24"/>
                <w:highlight w:val="none"/>
              </w:rPr>
            </w:pPr>
          </w:p>
        </w:tc>
        <w:tc>
          <w:tcPr>
            <w:tcW w:w="900" w:type="dxa"/>
            <w:noWrap/>
          </w:tcPr>
          <w:p w14:paraId="59F9228A">
            <w:pPr>
              <w:spacing w:line="400" w:lineRule="exact"/>
              <w:rPr>
                <w:rFonts w:ascii="宋体" w:hAnsi="宋体" w:cs="宋体"/>
                <w:sz w:val="24"/>
                <w:highlight w:val="none"/>
              </w:rPr>
            </w:pPr>
          </w:p>
        </w:tc>
        <w:tc>
          <w:tcPr>
            <w:tcW w:w="720" w:type="dxa"/>
            <w:noWrap/>
          </w:tcPr>
          <w:p w14:paraId="64BB8F97">
            <w:pPr>
              <w:spacing w:line="400" w:lineRule="exact"/>
              <w:rPr>
                <w:rFonts w:ascii="宋体" w:hAnsi="宋体" w:cs="宋体"/>
                <w:sz w:val="24"/>
                <w:highlight w:val="none"/>
              </w:rPr>
            </w:pPr>
          </w:p>
        </w:tc>
      </w:tr>
      <w:tr w14:paraId="59644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61084B04">
            <w:pPr>
              <w:spacing w:line="400" w:lineRule="exact"/>
              <w:rPr>
                <w:rFonts w:ascii="宋体" w:hAnsi="宋体" w:cs="宋体"/>
                <w:sz w:val="24"/>
                <w:highlight w:val="none"/>
              </w:rPr>
            </w:pPr>
          </w:p>
        </w:tc>
        <w:tc>
          <w:tcPr>
            <w:tcW w:w="1260" w:type="dxa"/>
            <w:noWrap/>
          </w:tcPr>
          <w:p w14:paraId="7CED1173">
            <w:pPr>
              <w:spacing w:line="400" w:lineRule="exact"/>
              <w:rPr>
                <w:rFonts w:ascii="宋体" w:hAnsi="宋体" w:cs="宋体"/>
                <w:sz w:val="24"/>
                <w:highlight w:val="none"/>
              </w:rPr>
            </w:pPr>
          </w:p>
        </w:tc>
        <w:tc>
          <w:tcPr>
            <w:tcW w:w="1080" w:type="dxa"/>
            <w:noWrap/>
          </w:tcPr>
          <w:p w14:paraId="20BCEF49">
            <w:pPr>
              <w:spacing w:line="400" w:lineRule="exact"/>
              <w:rPr>
                <w:rFonts w:ascii="宋体" w:hAnsi="宋体" w:cs="宋体"/>
                <w:sz w:val="24"/>
                <w:highlight w:val="none"/>
              </w:rPr>
            </w:pPr>
          </w:p>
        </w:tc>
        <w:tc>
          <w:tcPr>
            <w:tcW w:w="720" w:type="dxa"/>
            <w:noWrap/>
          </w:tcPr>
          <w:p w14:paraId="25AF870B">
            <w:pPr>
              <w:spacing w:line="400" w:lineRule="exact"/>
              <w:rPr>
                <w:rFonts w:ascii="宋体" w:hAnsi="宋体" w:cs="宋体"/>
                <w:sz w:val="24"/>
                <w:highlight w:val="none"/>
              </w:rPr>
            </w:pPr>
          </w:p>
        </w:tc>
        <w:tc>
          <w:tcPr>
            <w:tcW w:w="647" w:type="dxa"/>
            <w:noWrap/>
          </w:tcPr>
          <w:p w14:paraId="2E0FAFA2">
            <w:pPr>
              <w:spacing w:line="400" w:lineRule="exact"/>
              <w:rPr>
                <w:rFonts w:ascii="宋体" w:hAnsi="宋体" w:cs="宋体"/>
                <w:sz w:val="24"/>
                <w:highlight w:val="none"/>
              </w:rPr>
            </w:pPr>
          </w:p>
        </w:tc>
        <w:tc>
          <w:tcPr>
            <w:tcW w:w="613" w:type="dxa"/>
            <w:noWrap/>
          </w:tcPr>
          <w:p w14:paraId="2D691BED">
            <w:pPr>
              <w:spacing w:line="400" w:lineRule="exact"/>
              <w:rPr>
                <w:rFonts w:ascii="宋体" w:hAnsi="宋体" w:cs="宋体"/>
                <w:sz w:val="24"/>
                <w:highlight w:val="none"/>
              </w:rPr>
            </w:pPr>
          </w:p>
        </w:tc>
        <w:tc>
          <w:tcPr>
            <w:tcW w:w="900" w:type="dxa"/>
            <w:noWrap/>
          </w:tcPr>
          <w:p w14:paraId="58F67951">
            <w:pPr>
              <w:spacing w:line="400" w:lineRule="exact"/>
              <w:rPr>
                <w:rFonts w:ascii="宋体" w:hAnsi="宋体" w:cs="宋体"/>
                <w:sz w:val="24"/>
                <w:highlight w:val="none"/>
              </w:rPr>
            </w:pPr>
          </w:p>
        </w:tc>
        <w:tc>
          <w:tcPr>
            <w:tcW w:w="900" w:type="dxa"/>
            <w:noWrap/>
          </w:tcPr>
          <w:p w14:paraId="5DAAA323">
            <w:pPr>
              <w:spacing w:line="400" w:lineRule="exact"/>
              <w:rPr>
                <w:rFonts w:ascii="宋体" w:hAnsi="宋体" w:cs="宋体"/>
                <w:sz w:val="24"/>
                <w:highlight w:val="none"/>
              </w:rPr>
            </w:pPr>
          </w:p>
        </w:tc>
        <w:tc>
          <w:tcPr>
            <w:tcW w:w="900" w:type="dxa"/>
            <w:noWrap/>
          </w:tcPr>
          <w:p w14:paraId="3FA750C9">
            <w:pPr>
              <w:spacing w:line="400" w:lineRule="exact"/>
              <w:rPr>
                <w:rFonts w:ascii="宋体" w:hAnsi="宋体" w:cs="宋体"/>
                <w:sz w:val="24"/>
                <w:highlight w:val="none"/>
              </w:rPr>
            </w:pPr>
          </w:p>
        </w:tc>
        <w:tc>
          <w:tcPr>
            <w:tcW w:w="720" w:type="dxa"/>
            <w:noWrap/>
          </w:tcPr>
          <w:p w14:paraId="2399A27B">
            <w:pPr>
              <w:spacing w:line="400" w:lineRule="exact"/>
              <w:rPr>
                <w:rFonts w:ascii="宋体" w:hAnsi="宋体" w:cs="宋体"/>
                <w:sz w:val="24"/>
                <w:highlight w:val="none"/>
              </w:rPr>
            </w:pPr>
          </w:p>
        </w:tc>
      </w:tr>
      <w:tr w14:paraId="66E96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23E9C6BD">
            <w:pPr>
              <w:spacing w:line="400" w:lineRule="exact"/>
              <w:rPr>
                <w:rFonts w:ascii="宋体" w:hAnsi="宋体" w:cs="宋体"/>
                <w:sz w:val="24"/>
                <w:highlight w:val="none"/>
              </w:rPr>
            </w:pPr>
          </w:p>
        </w:tc>
        <w:tc>
          <w:tcPr>
            <w:tcW w:w="1260" w:type="dxa"/>
            <w:noWrap/>
          </w:tcPr>
          <w:p w14:paraId="2DB30C0E">
            <w:pPr>
              <w:spacing w:line="400" w:lineRule="exact"/>
              <w:rPr>
                <w:rFonts w:ascii="宋体" w:hAnsi="宋体" w:cs="宋体"/>
                <w:sz w:val="24"/>
                <w:highlight w:val="none"/>
              </w:rPr>
            </w:pPr>
          </w:p>
        </w:tc>
        <w:tc>
          <w:tcPr>
            <w:tcW w:w="1080" w:type="dxa"/>
            <w:noWrap/>
          </w:tcPr>
          <w:p w14:paraId="5BBFB650">
            <w:pPr>
              <w:spacing w:line="400" w:lineRule="exact"/>
              <w:rPr>
                <w:rFonts w:ascii="宋体" w:hAnsi="宋体" w:cs="宋体"/>
                <w:sz w:val="24"/>
                <w:highlight w:val="none"/>
              </w:rPr>
            </w:pPr>
          </w:p>
        </w:tc>
        <w:tc>
          <w:tcPr>
            <w:tcW w:w="720" w:type="dxa"/>
            <w:noWrap/>
          </w:tcPr>
          <w:p w14:paraId="6CECB817">
            <w:pPr>
              <w:spacing w:line="400" w:lineRule="exact"/>
              <w:rPr>
                <w:rFonts w:ascii="宋体" w:hAnsi="宋体" w:cs="宋体"/>
                <w:sz w:val="24"/>
                <w:highlight w:val="none"/>
              </w:rPr>
            </w:pPr>
          </w:p>
        </w:tc>
        <w:tc>
          <w:tcPr>
            <w:tcW w:w="647" w:type="dxa"/>
            <w:noWrap/>
          </w:tcPr>
          <w:p w14:paraId="60DEADAB">
            <w:pPr>
              <w:spacing w:line="400" w:lineRule="exact"/>
              <w:rPr>
                <w:rFonts w:ascii="宋体" w:hAnsi="宋体" w:cs="宋体"/>
                <w:sz w:val="24"/>
                <w:highlight w:val="none"/>
              </w:rPr>
            </w:pPr>
          </w:p>
        </w:tc>
        <w:tc>
          <w:tcPr>
            <w:tcW w:w="613" w:type="dxa"/>
            <w:noWrap/>
          </w:tcPr>
          <w:p w14:paraId="614ACD45">
            <w:pPr>
              <w:spacing w:line="400" w:lineRule="exact"/>
              <w:rPr>
                <w:rFonts w:ascii="宋体" w:hAnsi="宋体" w:cs="宋体"/>
                <w:sz w:val="24"/>
                <w:highlight w:val="none"/>
              </w:rPr>
            </w:pPr>
          </w:p>
        </w:tc>
        <w:tc>
          <w:tcPr>
            <w:tcW w:w="900" w:type="dxa"/>
            <w:noWrap/>
          </w:tcPr>
          <w:p w14:paraId="59061E48">
            <w:pPr>
              <w:spacing w:line="400" w:lineRule="exact"/>
              <w:rPr>
                <w:rFonts w:ascii="宋体" w:hAnsi="宋体" w:cs="宋体"/>
                <w:sz w:val="24"/>
                <w:highlight w:val="none"/>
              </w:rPr>
            </w:pPr>
          </w:p>
        </w:tc>
        <w:tc>
          <w:tcPr>
            <w:tcW w:w="900" w:type="dxa"/>
            <w:noWrap/>
          </w:tcPr>
          <w:p w14:paraId="5B19D78A">
            <w:pPr>
              <w:spacing w:line="400" w:lineRule="exact"/>
              <w:rPr>
                <w:rFonts w:ascii="宋体" w:hAnsi="宋体" w:cs="宋体"/>
                <w:sz w:val="24"/>
                <w:highlight w:val="none"/>
              </w:rPr>
            </w:pPr>
          </w:p>
        </w:tc>
        <w:tc>
          <w:tcPr>
            <w:tcW w:w="900" w:type="dxa"/>
            <w:noWrap/>
          </w:tcPr>
          <w:p w14:paraId="78EFF169">
            <w:pPr>
              <w:spacing w:line="400" w:lineRule="exact"/>
              <w:rPr>
                <w:rFonts w:ascii="宋体" w:hAnsi="宋体" w:cs="宋体"/>
                <w:sz w:val="24"/>
                <w:highlight w:val="none"/>
              </w:rPr>
            </w:pPr>
          </w:p>
        </w:tc>
        <w:tc>
          <w:tcPr>
            <w:tcW w:w="720" w:type="dxa"/>
            <w:noWrap/>
          </w:tcPr>
          <w:p w14:paraId="47B33406">
            <w:pPr>
              <w:spacing w:line="400" w:lineRule="exact"/>
              <w:rPr>
                <w:rFonts w:ascii="宋体" w:hAnsi="宋体" w:cs="宋体"/>
                <w:sz w:val="24"/>
                <w:highlight w:val="none"/>
              </w:rPr>
            </w:pPr>
          </w:p>
        </w:tc>
      </w:tr>
      <w:tr w14:paraId="103EF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37DC5285">
            <w:pPr>
              <w:spacing w:line="400" w:lineRule="exact"/>
              <w:rPr>
                <w:rFonts w:ascii="宋体" w:hAnsi="宋体" w:cs="宋体"/>
                <w:sz w:val="24"/>
                <w:highlight w:val="none"/>
              </w:rPr>
            </w:pPr>
          </w:p>
        </w:tc>
        <w:tc>
          <w:tcPr>
            <w:tcW w:w="1260" w:type="dxa"/>
            <w:noWrap/>
          </w:tcPr>
          <w:p w14:paraId="10011014">
            <w:pPr>
              <w:spacing w:line="400" w:lineRule="exact"/>
              <w:rPr>
                <w:rFonts w:ascii="宋体" w:hAnsi="宋体" w:cs="宋体"/>
                <w:sz w:val="24"/>
                <w:highlight w:val="none"/>
              </w:rPr>
            </w:pPr>
          </w:p>
        </w:tc>
        <w:tc>
          <w:tcPr>
            <w:tcW w:w="1080" w:type="dxa"/>
            <w:noWrap/>
          </w:tcPr>
          <w:p w14:paraId="7D91B15A">
            <w:pPr>
              <w:spacing w:line="400" w:lineRule="exact"/>
              <w:rPr>
                <w:rFonts w:ascii="宋体" w:hAnsi="宋体" w:cs="宋体"/>
                <w:sz w:val="24"/>
                <w:highlight w:val="none"/>
              </w:rPr>
            </w:pPr>
          </w:p>
        </w:tc>
        <w:tc>
          <w:tcPr>
            <w:tcW w:w="720" w:type="dxa"/>
            <w:noWrap/>
          </w:tcPr>
          <w:p w14:paraId="6A02AB2F">
            <w:pPr>
              <w:spacing w:line="400" w:lineRule="exact"/>
              <w:rPr>
                <w:rFonts w:ascii="宋体" w:hAnsi="宋体" w:cs="宋体"/>
                <w:sz w:val="24"/>
                <w:highlight w:val="none"/>
              </w:rPr>
            </w:pPr>
          </w:p>
        </w:tc>
        <w:tc>
          <w:tcPr>
            <w:tcW w:w="647" w:type="dxa"/>
            <w:noWrap/>
          </w:tcPr>
          <w:p w14:paraId="4161061F">
            <w:pPr>
              <w:spacing w:line="400" w:lineRule="exact"/>
              <w:rPr>
                <w:rFonts w:ascii="宋体" w:hAnsi="宋体" w:cs="宋体"/>
                <w:sz w:val="24"/>
                <w:highlight w:val="none"/>
              </w:rPr>
            </w:pPr>
          </w:p>
        </w:tc>
        <w:tc>
          <w:tcPr>
            <w:tcW w:w="613" w:type="dxa"/>
            <w:noWrap/>
          </w:tcPr>
          <w:p w14:paraId="644687FA">
            <w:pPr>
              <w:spacing w:line="400" w:lineRule="exact"/>
              <w:rPr>
                <w:rFonts w:ascii="宋体" w:hAnsi="宋体" w:cs="宋体"/>
                <w:sz w:val="24"/>
                <w:highlight w:val="none"/>
              </w:rPr>
            </w:pPr>
          </w:p>
        </w:tc>
        <w:tc>
          <w:tcPr>
            <w:tcW w:w="900" w:type="dxa"/>
            <w:noWrap/>
          </w:tcPr>
          <w:p w14:paraId="20C9C3F1">
            <w:pPr>
              <w:spacing w:line="400" w:lineRule="exact"/>
              <w:rPr>
                <w:rFonts w:ascii="宋体" w:hAnsi="宋体" w:cs="宋体"/>
                <w:sz w:val="24"/>
                <w:highlight w:val="none"/>
              </w:rPr>
            </w:pPr>
          </w:p>
        </w:tc>
        <w:tc>
          <w:tcPr>
            <w:tcW w:w="900" w:type="dxa"/>
            <w:noWrap/>
          </w:tcPr>
          <w:p w14:paraId="62C4D8C8">
            <w:pPr>
              <w:spacing w:line="400" w:lineRule="exact"/>
              <w:rPr>
                <w:rFonts w:ascii="宋体" w:hAnsi="宋体" w:cs="宋体"/>
                <w:sz w:val="24"/>
                <w:highlight w:val="none"/>
              </w:rPr>
            </w:pPr>
          </w:p>
        </w:tc>
        <w:tc>
          <w:tcPr>
            <w:tcW w:w="900" w:type="dxa"/>
            <w:noWrap/>
          </w:tcPr>
          <w:p w14:paraId="61938DFB">
            <w:pPr>
              <w:spacing w:line="400" w:lineRule="exact"/>
              <w:rPr>
                <w:rFonts w:ascii="宋体" w:hAnsi="宋体" w:cs="宋体"/>
                <w:sz w:val="24"/>
                <w:highlight w:val="none"/>
              </w:rPr>
            </w:pPr>
          </w:p>
        </w:tc>
        <w:tc>
          <w:tcPr>
            <w:tcW w:w="720" w:type="dxa"/>
            <w:noWrap/>
          </w:tcPr>
          <w:p w14:paraId="7E0FC696">
            <w:pPr>
              <w:spacing w:line="400" w:lineRule="exact"/>
              <w:rPr>
                <w:rFonts w:ascii="宋体" w:hAnsi="宋体" w:cs="宋体"/>
                <w:sz w:val="24"/>
                <w:highlight w:val="none"/>
              </w:rPr>
            </w:pPr>
          </w:p>
        </w:tc>
      </w:tr>
      <w:tr w14:paraId="02FBB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3B95FB84">
            <w:pPr>
              <w:spacing w:line="400" w:lineRule="exact"/>
              <w:rPr>
                <w:rFonts w:ascii="宋体" w:hAnsi="宋体" w:cs="宋体"/>
                <w:sz w:val="24"/>
                <w:highlight w:val="none"/>
              </w:rPr>
            </w:pPr>
          </w:p>
        </w:tc>
        <w:tc>
          <w:tcPr>
            <w:tcW w:w="1260" w:type="dxa"/>
            <w:noWrap/>
          </w:tcPr>
          <w:p w14:paraId="3CBA537E">
            <w:pPr>
              <w:spacing w:line="400" w:lineRule="exact"/>
              <w:rPr>
                <w:rFonts w:ascii="宋体" w:hAnsi="宋体" w:cs="宋体"/>
                <w:sz w:val="24"/>
                <w:highlight w:val="none"/>
              </w:rPr>
            </w:pPr>
          </w:p>
        </w:tc>
        <w:tc>
          <w:tcPr>
            <w:tcW w:w="1080" w:type="dxa"/>
            <w:noWrap/>
          </w:tcPr>
          <w:p w14:paraId="719AA1BB">
            <w:pPr>
              <w:spacing w:line="400" w:lineRule="exact"/>
              <w:rPr>
                <w:rFonts w:ascii="宋体" w:hAnsi="宋体" w:cs="宋体"/>
                <w:sz w:val="24"/>
                <w:highlight w:val="none"/>
              </w:rPr>
            </w:pPr>
          </w:p>
        </w:tc>
        <w:tc>
          <w:tcPr>
            <w:tcW w:w="720" w:type="dxa"/>
            <w:noWrap/>
          </w:tcPr>
          <w:p w14:paraId="608FA8A6">
            <w:pPr>
              <w:spacing w:line="400" w:lineRule="exact"/>
              <w:rPr>
                <w:rFonts w:ascii="宋体" w:hAnsi="宋体" w:cs="宋体"/>
                <w:sz w:val="24"/>
                <w:highlight w:val="none"/>
              </w:rPr>
            </w:pPr>
          </w:p>
        </w:tc>
        <w:tc>
          <w:tcPr>
            <w:tcW w:w="647" w:type="dxa"/>
            <w:noWrap/>
          </w:tcPr>
          <w:p w14:paraId="1E006522">
            <w:pPr>
              <w:spacing w:line="400" w:lineRule="exact"/>
              <w:rPr>
                <w:rFonts w:ascii="宋体" w:hAnsi="宋体" w:cs="宋体"/>
                <w:sz w:val="24"/>
                <w:highlight w:val="none"/>
              </w:rPr>
            </w:pPr>
          </w:p>
        </w:tc>
        <w:tc>
          <w:tcPr>
            <w:tcW w:w="613" w:type="dxa"/>
            <w:noWrap/>
          </w:tcPr>
          <w:p w14:paraId="0ACC6D40">
            <w:pPr>
              <w:spacing w:line="400" w:lineRule="exact"/>
              <w:rPr>
                <w:rFonts w:ascii="宋体" w:hAnsi="宋体" w:cs="宋体"/>
                <w:sz w:val="24"/>
                <w:highlight w:val="none"/>
              </w:rPr>
            </w:pPr>
          </w:p>
        </w:tc>
        <w:tc>
          <w:tcPr>
            <w:tcW w:w="900" w:type="dxa"/>
            <w:noWrap/>
          </w:tcPr>
          <w:p w14:paraId="7D16B805">
            <w:pPr>
              <w:spacing w:line="400" w:lineRule="exact"/>
              <w:rPr>
                <w:rFonts w:ascii="宋体" w:hAnsi="宋体" w:cs="宋体"/>
                <w:sz w:val="24"/>
                <w:highlight w:val="none"/>
              </w:rPr>
            </w:pPr>
          </w:p>
        </w:tc>
        <w:tc>
          <w:tcPr>
            <w:tcW w:w="900" w:type="dxa"/>
            <w:noWrap/>
          </w:tcPr>
          <w:p w14:paraId="27B9F184">
            <w:pPr>
              <w:spacing w:line="400" w:lineRule="exact"/>
              <w:rPr>
                <w:rFonts w:ascii="宋体" w:hAnsi="宋体" w:cs="宋体"/>
                <w:sz w:val="24"/>
                <w:highlight w:val="none"/>
              </w:rPr>
            </w:pPr>
          </w:p>
        </w:tc>
        <w:tc>
          <w:tcPr>
            <w:tcW w:w="900" w:type="dxa"/>
            <w:noWrap/>
          </w:tcPr>
          <w:p w14:paraId="258C4B47">
            <w:pPr>
              <w:spacing w:line="400" w:lineRule="exact"/>
              <w:rPr>
                <w:rFonts w:ascii="宋体" w:hAnsi="宋体" w:cs="宋体"/>
                <w:sz w:val="24"/>
                <w:highlight w:val="none"/>
              </w:rPr>
            </w:pPr>
          </w:p>
        </w:tc>
        <w:tc>
          <w:tcPr>
            <w:tcW w:w="720" w:type="dxa"/>
            <w:noWrap/>
          </w:tcPr>
          <w:p w14:paraId="5D57E7F4">
            <w:pPr>
              <w:spacing w:line="400" w:lineRule="exact"/>
              <w:rPr>
                <w:rFonts w:ascii="宋体" w:hAnsi="宋体" w:cs="宋体"/>
                <w:sz w:val="24"/>
                <w:highlight w:val="none"/>
              </w:rPr>
            </w:pPr>
          </w:p>
        </w:tc>
      </w:tr>
      <w:tr w14:paraId="322F8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6CE73FB9">
            <w:pPr>
              <w:spacing w:line="400" w:lineRule="exact"/>
              <w:rPr>
                <w:rFonts w:ascii="宋体" w:hAnsi="宋体" w:cs="宋体"/>
                <w:sz w:val="24"/>
                <w:highlight w:val="none"/>
              </w:rPr>
            </w:pPr>
          </w:p>
        </w:tc>
        <w:tc>
          <w:tcPr>
            <w:tcW w:w="1260" w:type="dxa"/>
            <w:noWrap/>
          </w:tcPr>
          <w:p w14:paraId="48B15A03">
            <w:pPr>
              <w:spacing w:line="400" w:lineRule="exact"/>
              <w:rPr>
                <w:rFonts w:ascii="宋体" w:hAnsi="宋体" w:cs="宋体"/>
                <w:sz w:val="24"/>
                <w:highlight w:val="none"/>
              </w:rPr>
            </w:pPr>
          </w:p>
        </w:tc>
        <w:tc>
          <w:tcPr>
            <w:tcW w:w="1080" w:type="dxa"/>
            <w:noWrap/>
          </w:tcPr>
          <w:p w14:paraId="005BB694">
            <w:pPr>
              <w:spacing w:line="400" w:lineRule="exact"/>
              <w:rPr>
                <w:rFonts w:ascii="宋体" w:hAnsi="宋体" w:cs="宋体"/>
                <w:sz w:val="24"/>
                <w:highlight w:val="none"/>
              </w:rPr>
            </w:pPr>
          </w:p>
        </w:tc>
        <w:tc>
          <w:tcPr>
            <w:tcW w:w="720" w:type="dxa"/>
            <w:noWrap/>
          </w:tcPr>
          <w:p w14:paraId="7193C9C6">
            <w:pPr>
              <w:spacing w:line="400" w:lineRule="exact"/>
              <w:rPr>
                <w:rFonts w:ascii="宋体" w:hAnsi="宋体" w:cs="宋体"/>
                <w:sz w:val="24"/>
                <w:highlight w:val="none"/>
              </w:rPr>
            </w:pPr>
          </w:p>
        </w:tc>
        <w:tc>
          <w:tcPr>
            <w:tcW w:w="647" w:type="dxa"/>
            <w:noWrap/>
          </w:tcPr>
          <w:p w14:paraId="27B3DA1D">
            <w:pPr>
              <w:spacing w:line="400" w:lineRule="exact"/>
              <w:rPr>
                <w:rFonts w:ascii="宋体" w:hAnsi="宋体" w:cs="宋体"/>
                <w:sz w:val="24"/>
                <w:highlight w:val="none"/>
              </w:rPr>
            </w:pPr>
          </w:p>
        </w:tc>
        <w:tc>
          <w:tcPr>
            <w:tcW w:w="613" w:type="dxa"/>
            <w:noWrap/>
          </w:tcPr>
          <w:p w14:paraId="6CE419F9">
            <w:pPr>
              <w:spacing w:line="400" w:lineRule="exact"/>
              <w:rPr>
                <w:rFonts w:ascii="宋体" w:hAnsi="宋体" w:cs="宋体"/>
                <w:sz w:val="24"/>
                <w:highlight w:val="none"/>
              </w:rPr>
            </w:pPr>
          </w:p>
        </w:tc>
        <w:tc>
          <w:tcPr>
            <w:tcW w:w="900" w:type="dxa"/>
            <w:noWrap/>
          </w:tcPr>
          <w:p w14:paraId="3DF21749">
            <w:pPr>
              <w:spacing w:line="400" w:lineRule="exact"/>
              <w:rPr>
                <w:rFonts w:ascii="宋体" w:hAnsi="宋体" w:cs="宋体"/>
                <w:sz w:val="24"/>
                <w:highlight w:val="none"/>
              </w:rPr>
            </w:pPr>
          </w:p>
        </w:tc>
        <w:tc>
          <w:tcPr>
            <w:tcW w:w="900" w:type="dxa"/>
            <w:noWrap/>
          </w:tcPr>
          <w:p w14:paraId="526D3F42">
            <w:pPr>
              <w:spacing w:line="400" w:lineRule="exact"/>
              <w:rPr>
                <w:rFonts w:ascii="宋体" w:hAnsi="宋体" w:cs="宋体"/>
                <w:sz w:val="24"/>
                <w:highlight w:val="none"/>
              </w:rPr>
            </w:pPr>
          </w:p>
        </w:tc>
        <w:tc>
          <w:tcPr>
            <w:tcW w:w="900" w:type="dxa"/>
            <w:noWrap/>
          </w:tcPr>
          <w:p w14:paraId="08257727">
            <w:pPr>
              <w:spacing w:line="400" w:lineRule="exact"/>
              <w:rPr>
                <w:rFonts w:ascii="宋体" w:hAnsi="宋体" w:cs="宋体"/>
                <w:sz w:val="24"/>
                <w:highlight w:val="none"/>
              </w:rPr>
            </w:pPr>
          </w:p>
        </w:tc>
        <w:tc>
          <w:tcPr>
            <w:tcW w:w="720" w:type="dxa"/>
            <w:noWrap/>
          </w:tcPr>
          <w:p w14:paraId="0EBE1497">
            <w:pPr>
              <w:spacing w:line="400" w:lineRule="exact"/>
              <w:rPr>
                <w:rFonts w:ascii="宋体" w:hAnsi="宋体" w:cs="宋体"/>
                <w:sz w:val="24"/>
                <w:highlight w:val="none"/>
              </w:rPr>
            </w:pPr>
          </w:p>
        </w:tc>
      </w:tr>
      <w:tr w14:paraId="57682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15FD470E">
            <w:pPr>
              <w:spacing w:line="400" w:lineRule="exact"/>
              <w:rPr>
                <w:rFonts w:ascii="宋体" w:hAnsi="宋体" w:cs="宋体"/>
                <w:sz w:val="24"/>
                <w:highlight w:val="none"/>
              </w:rPr>
            </w:pPr>
          </w:p>
        </w:tc>
        <w:tc>
          <w:tcPr>
            <w:tcW w:w="1260" w:type="dxa"/>
            <w:noWrap/>
          </w:tcPr>
          <w:p w14:paraId="4DA76370">
            <w:pPr>
              <w:spacing w:line="400" w:lineRule="exact"/>
              <w:rPr>
                <w:rFonts w:ascii="宋体" w:hAnsi="宋体" w:cs="宋体"/>
                <w:sz w:val="24"/>
                <w:highlight w:val="none"/>
              </w:rPr>
            </w:pPr>
          </w:p>
        </w:tc>
        <w:tc>
          <w:tcPr>
            <w:tcW w:w="1080" w:type="dxa"/>
            <w:noWrap/>
          </w:tcPr>
          <w:p w14:paraId="66811269">
            <w:pPr>
              <w:spacing w:line="400" w:lineRule="exact"/>
              <w:rPr>
                <w:rFonts w:ascii="宋体" w:hAnsi="宋体" w:cs="宋体"/>
                <w:sz w:val="24"/>
                <w:highlight w:val="none"/>
              </w:rPr>
            </w:pPr>
          </w:p>
        </w:tc>
        <w:tc>
          <w:tcPr>
            <w:tcW w:w="720" w:type="dxa"/>
            <w:noWrap/>
          </w:tcPr>
          <w:p w14:paraId="6E8EC15F">
            <w:pPr>
              <w:spacing w:line="400" w:lineRule="exact"/>
              <w:rPr>
                <w:rFonts w:ascii="宋体" w:hAnsi="宋体" w:cs="宋体"/>
                <w:sz w:val="24"/>
                <w:highlight w:val="none"/>
              </w:rPr>
            </w:pPr>
          </w:p>
        </w:tc>
        <w:tc>
          <w:tcPr>
            <w:tcW w:w="647" w:type="dxa"/>
            <w:noWrap/>
          </w:tcPr>
          <w:p w14:paraId="6FE10DC4">
            <w:pPr>
              <w:spacing w:line="400" w:lineRule="exact"/>
              <w:rPr>
                <w:rFonts w:ascii="宋体" w:hAnsi="宋体" w:cs="宋体"/>
                <w:sz w:val="24"/>
                <w:highlight w:val="none"/>
              </w:rPr>
            </w:pPr>
          </w:p>
        </w:tc>
        <w:tc>
          <w:tcPr>
            <w:tcW w:w="613" w:type="dxa"/>
            <w:noWrap/>
          </w:tcPr>
          <w:p w14:paraId="5C05D921">
            <w:pPr>
              <w:spacing w:line="400" w:lineRule="exact"/>
              <w:rPr>
                <w:rFonts w:ascii="宋体" w:hAnsi="宋体" w:cs="宋体"/>
                <w:sz w:val="24"/>
                <w:highlight w:val="none"/>
              </w:rPr>
            </w:pPr>
          </w:p>
        </w:tc>
        <w:tc>
          <w:tcPr>
            <w:tcW w:w="900" w:type="dxa"/>
            <w:noWrap/>
          </w:tcPr>
          <w:p w14:paraId="57576FE5">
            <w:pPr>
              <w:spacing w:line="400" w:lineRule="exact"/>
              <w:rPr>
                <w:rFonts w:ascii="宋体" w:hAnsi="宋体" w:cs="宋体"/>
                <w:sz w:val="24"/>
                <w:highlight w:val="none"/>
              </w:rPr>
            </w:pPr>
          </w:p>
        </w:tc>
        <w:tc>
          <w:tcPr>
            <w:tcW w:w="900" w:type="dxa"/>
            <w:noWrap/>
          </w:tcPr>
          <w:p w14:paraId="702BDCC7">
            <w:pPr>
              <w:spacing w:line="400" w:lineRule="exact"/>
              <w:rPr>
                <w:rFonts w:ascii="宋体" w:hAnsi="宋体" w:cs="宋体"/>
                <w:sz w:val="24"/>
                <w:highlight w:val="none"/>
              </w:rPr>
            </w:pPr>
          </w:p>
        </w:tc>
        <w:tc>
          <w:tcPr>
            <w:tcW w:w="900" w:type="dxa"/>
            <w:noWrap/>
          </w:tcPr>
          <w:p w14:paraId="13C5709F">
            <w:pPr>
              <w:spacing w:line="400" w:lineRule="exact"/>
              <w:rPr>
                <w:rFonts w:ascii="宋体" w:hAnsi="宋体" w:cs="宋体"/>
                <w:sz w:val="24"/>
                <w:highlight w:val="none"/>
              </w:rPr>
            </w:pPr>
          </w:p>
        </w:tc>
        <w:tc>
          <w:tcPr>
            <w:tcW w:w="720" w:type="dxa"/>
            <w:noWrap/>
          </w:tcPr>
          <w:p w14:paraId="1C7154A5">
            <w:pPr>
              <w:spacing w:line="400" w:lineRule="exact"/>
              <w:rPr>
                <w:rFonts w:ascii="宋体" w:hAnsi="宋体" w:cs="宋体"/>
                <w:sz w:val="24"/>
                <w:highlight w:val="none"/>
              </w:rPr>
            </w:pPr>
          </w:p>
        </w:tc>
      </w:tr>
      <w:tr w14:paraId="69716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1B5F3CF1">
            <w:pPr>
              <w:spacing w:line="400" w:lineRule="exact"/>
              <w:rPr>
                <w:rFonts w:ascii="宋体" w:hAnsi="宋体" w:cs="宋体"/>
                <w:sz w:val="24"/>
                <w:highlight w:val="none"/>
              </w:rPr>
            </w:pPr>
          </w:p>
        </w:tc>
        <w:tc>
          <w:tcPr>
            <w:tcW w:w="1260" w:type="dxa"/>
            <w:noWrap/>
          </w:tcPr>
          <w:p w14:paraId="16306CB3">
            <w:pPr>
              <w:spacing w:line="400" w:lineRule="exact"/>
              <w:rPr>
                <w:rFonts w:ascii="宋体" w:hAnsi="宋体" w:cs="宋体"/>
                <w:sz w:val="24"/>
                <w:highlight w:val="none"/>
              </w:rPr>
            </w:pPr>
          </w:p>
        </w:tc>
        <w:tc>
          <w:tcPr>
            <w:tcW w:w="1080" w:type="dxa"/>
            <w:noWrap/>
          </w:tcPr>
          <w:p w14:paraId="3D23852F">
            <w:pPr>
              <w:spacing w:line="400" w:lineRule="exact"/>
              <w:rPr>
                <w:rFonts w:ascii="宋体" w:hAnsi="宋体" w:cs="宋体"/>
                <w:sz w:val="24"/>
                <w:highlight w:val="none"/>
              </w:rPr>
            </w:pPr>
          </w:p>
        </w:tc>
        <w:tc>
          <w:tcPr>
            <w:tcW w:w="720" w:type="dxa"/>
            <w:noWrap/>
          </w:tcPr>
          <w:p w14:paraId="5CA7039E">
            <w:pPr>
              <w:spacing w:line="400" w:lineRule="exact"/>
              <w:rPr>
                <w:rFonts w:ascii="宋体" w:hAnsi="宋体" w:cs="宋体"/>
                <w:sz w:val="24"/>
                <w:highlight w:val="none"/>
              </w:rPr>
            </w:pPr>
          </w:p>
        </w:tc>
        <w:tc>
          <w:tcPr>
            <w:tcW w:w="647" w:type="dxa"/>
            <w:noWrap/>
          </w:tcPr>
          <w:p w14:paraId="06CD6FBE">
            <w:pPr>
              <w:spacing w:line="400" w:lineRule="exact"/>
              <w:rPr>
                <w:rFonts w:ascii="宋体" w:hAnsi="宋体" w:cs="宋体"/>
                <w:sz w:val="24"/>
                <w:highlight w:val="none"/>
              </w:rPr>
            </w:pPr>
          </w:p>
        </w:tc>
        <w:tc>
          <w:tcPr>
            <w:tcW w:w="613" w:type="dxa"/>
            <w:noWrap/>
          </w:tcPr>
          <w:p w14:paraId="3C27E2DD">
            <w:pPr>
              <w:spacing w:line="400" w:lineRule="exact"/>
              <w:rPr>
                <w:rFonts w:ascii="宋体" w:hAnsi="宋体" w:cs="宋体"/>
                <w:sz w:val="24"/>
                <w:highlight w:val="none"/>
              </w:rPr>
            </w:pPr>
          </w:p>
        </w:tc>
        <w:tc>
          <w:tcPr>
            <w:tcW w:w="900" w:type="dxa"/>
            <w:noWrap/>
          </w:tcPr>
          <w:p w14:paraId="5D6FEB9D">
            <w:pPr>
              <w:spacing w:line="400" w:lineRule="exact"/>
              <w:rPr>
                <w:rFonts w:ascii="宋体" w:hAnsi="宋体" w:cs="宋体"/>
                <w:sz w:val="24"/>
                <w:highlight w:val="none"/>
              </w:rPr>
            </w:pPr>
          </w:p>
        </w:tc>
        <w:tc>
          <w:tcPr>
            <w:tcW w:w="900" w:type="dxa"/>
            <w:noWrap/>
          </w:tcPr>
          <w:p w14:paraId="6959B575">
            <w:pPr>
              <w:spacing w:line="400" w:lineRule="exact"/>
              <w:rPr>
                <w:rFonts w:ascii="宋体" w:hAnsi="宋体" w:cs="宋体"/>
                <w:sz w:val="24"/>
                <w:highlight w:val="none"/>
              </w:rPr>
            </w:pPr>
          </w:p>
        </w:tc>
        <w:tc>
          <w:tcPr>
            <w:tcW w:w="900" w:type="dxa"/>
            <w:noWrap/>
          </w:tcPr>
          <w:p w14:paraId="77E7F91C">
            <w:pPr>
              <w:spacing w:line="400" w:lineRule="exact"/>
              <w:rPr>
                <w:rFonts w:ascii="宋体" w:hAnsi="宋体" w:cs="宋体"/>
                <w:sz w:val="24"/>
                <w:highlight w:val="none"/>
              </w:rPr>
            </w:pPr>
          </w:p>
        </w:tc>
        <w:tc>
          <w:tcPr>
            <w:tcW w:w="720" w:type="dxa"/>
            <w:noWrap/>
          </w:tcPr>
          <w:p w14:paraId="309C3F6D">
            <w:pPr>
              <w:spacing w:line="400" w:lineRule="exact"/>
              <w:rPr>
                <w:rFonts w:ascii="宋体" w:hAnsi="宋体" w:cs="宋体"/>
                <w:sz w:val="24"/>
                <w:highlight w:val="none"/>
              </w:rPr>
            </w:pPr>
          </w:p>
        </w:tc>
      </w:tr>
      <w:tr w14:paraId="5FB2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23B84546">
            <w:pPr>
              <w:spacing w:line="400" w:lineRule="exact"/>
              <w:rPr>
                <w:rFonts w:ascii="宋体" w:hAnsi="宋体" w:cs="宋体"/>
                <w:sz w:val="24"/>
                <w:highlight w:val="none"/>
              </w:rPr>
            </w:pPr>
          </w:p>
        </w:tc>
        <w:tc>
          <w:tcPr>
            <w:tcW w:w="1260" w:type="dxa"/>
            <w:noWrap/>
          </w:tcPr>
          <w:p w14:paraId="581920E0">
            <w:pPr>
              <w:spacing w:line="400" w:lineRule="exact"/>
              <w:rPr>
                <w:rFonts w:ascii="宋体" w:hAnsi="宋体" w:cs="宋体"/>
                <w:sz w:val="24"/>
                <w:highlight w:val="none"/>
              </w:rPr>
            </w:pPr>
          </w:p>
        </w:tc>
        <w:tc>
          <w:tcPr>
            <w:tcW w:w="1080" w:type="dxa"/>
            <w:noWrap/>
          </w:tcPr>
          <w:p w14:paraId="59146045">
            <w:pPr>
              <w:spacing w:line="400" w:lineRule="exact"/>
              <w:rPr>
                <w:rFonts w:ascii="宋体" w:hAnsi="宋体" w:cs="宋体"/>
                <w:sz w:val="24"/>
                <w:highlight w:val="none"/>
              </w:rPr>
            </w:pPr>
          </w:p>
        </w:tc>
        <w:tc>
          <w:tcPr>
            <w:tcW w:w="720" w:type="dxa"/>
            <w:noWrap/>
          </w:tcPr>
          <w:p w14:paraId="7A8B23C1">
            <w:pPr>
              <w:spacing w:line="400" w:lineRule="exact"/>
              <w:rPr>
                <w:rFonts w:ascii="宋体" w:hAnsi="宋体" w:cs="宋体"/>
                <w:sz w:val="24"/>
                <w:highlight w:val="none"/>
              </w:rPr>
            </w:pPr>
          </w:p>
        </w:tc>
        <w:tc>
          <w:tcPr>
            <w:tcW w:w="647" w:type="dxa"/>
            <w:noWrap/>
          </w:tcPr>
          <w:p w14:paraId="6E46715F">
            <w:pPr>
              <w:spacing w:line="400" w:lineRule="exact"/>
              <w:rPr>
                <w:rFonts w:ascii="宋体" w:hAnsi="宋体" w:cs="宋体"/>
                <w:sz w:val="24"/>
                <w:highlight w:val="none"/>
              </w:rPr>
            </w:pPr>
          </w:p>
        </w:tc>
        <w:tc>
          <w:tcPr>
            <w:tcW w:w="613" w:type="dxa"/>
            <w:noWrap/>
          </w:tcPr>
          <w:p w14:paraId="49EA9767">
            <w:pPr>
              <w:spacing w:line="400" w:lineRule="exact"/>
              <w:rPr>
                <w:rFonts w:ascii="宋体" w:hAnsi="宋体" w:cs="宋体"/>
                <w:sz w:val="24"/>
                <w:highlight w:val="none"/>
              </w:rPr>
            </w:pPr>
          </w:p>
        </w:tc>
        <w:tc>
          <w:tcPr>
            <w:tcW w:w="900" w:type="dxa"/>
            <w:noWrap/>
          </w:tcPr>
          <w:p w14:paraId="0A689443">
            <w:pPr>
              <w:spacing w:line="400" w:lineRule="exact"/>
              <w:rPr>
                <w:rFonts w:ascii="宋体" w:hAnsi="宋体" w:cs="宋体"/>
                <w:sz w:val="24"/>
                <w:highlight w:val="none"/>
              </w:rPr>
            </w:pPr>
          </w:p>
        </w:tc>
        <w:tc>
          <w:tcPr>
            <w:tcW w:w="900" w:type="dxa"/>
            <w:noWrap/>
          </w:tcPr>
          <w:p w14:paraId="13A15C88">
            <w:pPr>
              <w:spacing w:line="400" w:lineRule="exact"/>
              <w:rPr>
                <w:rFonts w:ascii="宋体" w:hAnsi="宋体" w:cs="宋体"/>
                <w:sz w:val="24"/>
                <w:highlight w:val="none"/>
              </w:rPr>
            </w:pPr>
          </w:p>
        </w:tc>
        <w:tc>
          <w:tcPr>
            <w:tcW w:w="900" w:type="dxa"/>
            <w:noWrap/>
          </w:tcPr>
          <w:p w14:paraId="1ECDA2AF">
            <w:pPr>
              <w:spacing w:line="400" w:lineRule="exact"/>
              <w:rPr>
                <w:rFonts w:ascii="宋体" w:hAnsi="宋体" w:cs="宋体"/>
                <w:sz w:val="24"/>
                <w:highlight w:val="none"/>
              </w:rPr>
            </w:pPr>
          </w:p>
        </w:tc>
        <w:tc>
          <w:tcPr>
            <w:tcW w:w="720" w:type="dxa"/>
            <w:noWrap/>
          </w:tcPr>
          <w:p w14:paraId="1478050B">
            <w:pPr>
              <w:spacing w:line="400" w:lineRule="exact"/>
              <w:rPr>
                <w:rFonts w:ascii="宋体" w:hAnsi="宋体" w:cs="宋体"/>
                <w:sz w:val="24"/>
                <w:highlight w:val="none"/>
              </w:rPr>
            </w:pPr>
          </w:p>
        </w:tc>
      </w:tr>
      <w:tr w14:paraId="5C468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7FAF511B">
            <w:pPr>
              <w:spacing w:line="400" w:lineRule="exact"/>
              <w:rPr>
                <w:rFonts w:ascii="宋体" w:hAnsi="宋体" w:cs="宋体"/>
                <w:sz w:val="24"/>
                <w:highlight w:val="none"/>
              </w:rPr>
            </w:pPr>
          </w:p>
        </w:tc>
        <w:tc>
          <w:tcPr>
            <w:tcW w:w="1260" w:type="dxa"/>
            <w:noWrap/>
          </w:tcPr>
          <w:p w14:paraId="6445B7FA">
            <w:pPr>
              <w:spacing w:line="400" w:lineRule="exact"/>
              <w:rPr>
                <w:rFonts w:ascii="宋体" w:hAnsi="宋体" w:cs="宋体"/>
                <w:sz w:val="24"/>
                <w:highlight w:val="none"/>
              </w:rPr>
            </w:pPr>
          </w:p>
        </w:tc>
        <w:tc>
          <w:tcPr>
            <w:tcW w:w="1080" w:type="dxa"/>
            <w:noWrap/>
          </w:tcPr>
          <w:p w14:paraId="2CDA6781">
            <w:pPr>
              <w:spacing w:line="400" w:lineRule="exact"/>
              <w:rPr>
                <w:rFonts w:ascii="宋体" w:hAnsi="宋体" w:cs="宋体"/>
                <w:sz w:val="24"/>
                <w:highlight w:val="none"/>
              </w:rPr>
            </w:pPr>
          </w:p>
        </w:tc>
        <w:tc>
          <w:tcPr>
            <w:tcW w:w="720" w:type="dxa"/>
            <w:noWrap/>
          </w:tcPr>
          <w:p w14:paraId="5F2D7FDF">
            <w:pPr>
              <w:spacing w:line="400" w:lineRule="exact"/>
              <w:rPr>
                <w:rFonts w:ascii="宋体" w:hAnsi="宋体" w:cs="宋体"/>
                <w:sz w:val="24"/>
                <w:highlight w:val="none"/>
              </w:rPr>
            </w:pPr>
          </w:p>
        </w:tc>
        <w:tc>
          <w:tcPr>
            <w:tcW w:w="647" w:type="dxa"/>
            <w:noWrap/>
          </w:tcPr>
          <w:p w14:paraId="3B4708BD">
            <w:pPr>
              <w:spacing w:line="400" w:lineRule="exact"/>
              <w:rPr>
                <w:rFonts w:ascii="宋体" w:hAnsi="宋体" w:cs="宋体"/>
                <w:sz w:val="24"/>
                <w:highlight w:val="none"/>
              </w:rPr>
            </w:pPr>
          </w:p>
        </w:tc>
        <w:tc>
          <w:tcPr>
            <w:tcW w:w="613" w:type="dxa"/>
            <w:noWrap/>
          </w:tcPr>
          <w:p w14:paraId="7C7613D3">
            <w:pPr>
              <w:spacing w:line="400" w:lineRule="exact"/>
              <w:rPr>
                <w:rFonts w:ascii="宋体" w:hAnsi="宋体" w:cs="宋体"/>
                <w:sz w:val="24"/>
                <w:highlight w:val="none"/>
              </w:rPr>
            </w:pPr>
          </w:p>
        </w:tc>
        <w:tc>
          <w:tcPr>
            <w:tcW w:w="900" w:type="dxa"/>
            <w:noWrap/>
          </w:tcPr>
          <w:p w14:paraId="69BC3095">
            <w:pPr>
              <w:spacing w:line="400" w:lineRule="exact"/>
              <w:rPr>
                <w:rFonts w:ascii="宋体" w:hAnsi="宋体" w:cs="宋体"/>
                <w:sz w:val="24"/>
                <w:highlight w:val="none"/>
              </w:rPr>
            </w:pPr>
          </w:p>
        </w:tc>
        <w:tc>
          <w:tcPr>
            <w:tcW w:w="900" w:type="dxa"/>
            <w:noWrap/>
          </w:tcPr>
          <w:p w14:paraId="63E80920">
            <w:pPr>
              <w:spacing w:line="400" w:lineRule="exact"/>
              <w:rPr>
                <w:rFonts w:ascii="宋体" w:hAnsi="宋体" w:cs="宋体"/>
                <w:sz w:val="24"/>
                <w:highlight w:val="none"/>
              </w:rPr>
            </w:pPr>
          </w:p>
        </w:tc>
        <w:tc>
          <w:tcPr>
            <w:tcW w:w="900" w:type="dxa"/>
            <w:noWrap/>
          </w:tcPr>
          <w:p w14:paraId="36B1BDA4">
            <w:pPr>
              <w:spacing w:line="400" w:lineRule="exact"/>
              <w:rPr>
                <w:rFonts w:ascii="宋体" w:hAnsi="宋体" w:cs="宋体"/>
                <w:sz w:val="24"/>
                <w:highlight w:val="none"/>
              </w:rPr>
            </w:pPr>
          </w:p>
        </w:tc>
        <w:tc>
          <w:tcPr>
            <w:tcW w:w="720" w:type="dxa"/>
            <w:noWrap/>
          </w:tcPr>
          <w:p w14:paraId="0A18B7BD">
            <w:pPr>
              <w:spacing w:line="400" w:lineRule="exact"/>
              <w:rPr>
                <w:rFonts w:ascii="宋体" w:hAnsi="宋体" w:cs="宋体"/>
                <w:sz w:val="24"/>
                <w:highlight w:val="none"/>
              </w:rPr>
            </w:pPr>
          </w:p>
        </w:tc>
      </w:tr>
      <w:tr w14:paraId="01024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4A8FC32D">
            <w:pPr>
              <w:spacing w:line="400" w:lineRule="exact"/>
              <w:rPr>
                <w:rFonts w:ascii="宋体" w:hAnsi="宋体" w:cs="宋体"/>
                <w:sz w:val="24"/>
                <w:highlight w:val="none"/>
              </w:rPr>
            </w:pPr>
          </w:p>
        </w:tc>
        <w:tc>
          <w:tcPr>
            <w:tcW w:w="1260" w:type="dxa"/>
            <w:noWrap/>
          </w:tcPr>
          <w:p w14:paraId="1700BB4A">
            <w:pPr>
              <w:spacing w:line="400" w:lineRule="exact"/>
              <w:rPr>
                <w:rFonts w:ascii="宋体" w:hAnsi="宋体" w:cs="宋体"/>
                <w:sz w:val="24"/>
                <w:highlight w:val="none"/>
              </w:rPr>
            </w:pPr>
          </w:p>
        </w:tc>
        <w:tc>
          <w:tcPr>
            <w:tcW w:w="1080" w:type="dxa"/>
            <w:noWrap/>
          </w:tcPr>
          <w:p w14:paraId="3151E86E">
            <w:pPr>
              <w:spacing w:line="400" w:lineRule="exact"/>
              <w:rPr>
                <w:rFonts w:ascii="宋体" w:hAnsi="宋体" w:cs="宋体"/>
                <w:sz w:val="24"/>
                <w:highlight w:val="none"/>
              </w:rPr>
            </w:pPr>
          </w:p>
        </w:tc>
        <w:tc>
          <w:tcPr>
            <w:tcW w:w="720" w:type="dxa"/>
            <w:noWrap/>
          </w:tcPr>
          <w:p w14:paraId="19BC805D">
            <w:pPr>
              <w:spacing w:line="400" w:lineRule="exact"/>
              <w:rPr>
                <w:rFonts w:ascii="宋体" w:hAnsi="宋体" w:cs="宋体"/>
                <w:sz w:val="24"/>
                <w:highlight w:val="none"/>
              </w:rPr>
            </w:pPr>
          </w:p>
        </w:tc>
        <w:tc>
          <w:tcPr>
            <w:tcW w:w="647" w:type="dxa"/>
            <w:noWrap/>
          </w:tcPr>
          <w:p w14:paraId="6EFC3732">
            <w:pPr>
              <w:spacing w:line="400" w:lineRule="exact"/>
              <w:rPr>
                <w:rFonts w:ascii="宋体" w:hAnsi="宋体" w:cs="宋体"/>
                <w:sz w:val="24"/>
                <w:highlight w:val="none"/>
              </w:rPr>
            </w:pPr>
          </w:p>
        </w:tc>
        <w:tc>
          <w:tcPr>
            <w:tcW w:w="613" w:type="dxa"/>
            <w:noWrap/>
          </w:tcPr>
          <w:p w14:paraId="59DFDEFC">
            <w:pPr>
              <w:spacing w:line="400" w:lineRule="exact"/>
              <w:rPr>
                <w:rFonts w:ascii="宋体" w:hAnsi="宋体" w:cs="宋体"/>
                <w:sz w:val="24"/>
                <w:highlight w:val="none"/>
              </w:rPr>
            </w:pPr>
          </w:p>
        </w:tc>
        <w:tc>
          <w:tcPr>
            <w:tcW w:w="900" w:type="dxa"/>
            <w:noWrap/>
          </w:tcPr>
          <w:p w14:paraId="353C3259">
            <w:pPr>
              <w:spacing w:line="400" w:lineRule="exact"/>
              <w:rPr>
                <w:rFonts w:ascii="宋体" w:hAnsi="宋体" w:cs="宋体"/>
                <w:sz w:val="24"/>
                <w:highlight w:val="none"/>
              </w:rPr>
            </w:pPr>
          </w:p>
        </w:tc>
        <w:tc>
          <w:tcPr>
            <w:tcW w:w="900" w:type="dxa"/>
            <w:noWrap/>
          </w:tcPr>
          <w:p w14:paraId="5B28238F">
            <w:pPr>
              <w:spacing w:line="400" w:lineRule="exact"/>
              <w:rPr>
                <w:rFonts w:ascii="宋体" w:hAnsi="宋体" w:cs="宋体"/>
                <w:sz w:val="24"/>
                <w:highlight w:val="none"/>
              </w:rPr>
            </w:pPr>
          </w:p>
        </w:tc>
        <w:tc>
          <w:tcPr>
            <w:tcW w:w="900" w:type="dxa"/>
            <w:noWrap/>
          </w:tcPr>
          <w:p w14:paraId="11705E6B">
            <w:pPr>
              <w:spacing w:line="400" w:lineRule="exact"/>
              <w:rPr>
                <w:rFonts w:ascii="宋体" w:hAnsi="宋体" w:cs="宋体"/>
                <w:sz w:val="24"/>
                <w:highlight w:val="none"/>
              </w:rPr>
            </w:pPr>
          </w:p>
        </w:tc>
        <w:tc>
          <w:tcPr>
            <w:tcW w:w="720" w:type="dxa"/>
            <w:noWrap/>
          </w:tcPr>
          <w:p w14:paraId="75D8DA6A">
            <w:pPr>
              <w:spacing w:line="400" w:lineRule="exact"/>
              <w:rPr>
                <w:rFonts w:ascii="宋体" w:hAnsi="宋体" w:cs="宋体"/>
                <w:sz w:val="24"/>
                <w:highlight w:val="none"/>
              </w:rPr>
            </w:pPr>
          </w:p>
        </w:tc>
      </w:tr>
      <w:tr w14:paraId="179FF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5E8B5EAC">
            <w:pPr>
              <w:spacing w:line="400" w:lineRule="exact"/>
              <w:rPr>
                <w:rFonts w:ascii="宋体" w:hAnsi="宋体" w:cs="宋体"/>
                <w:sz w:val="24"/>
                <w:highlight w:val="none"/>
              </w:rPr>
            </w:pPr>
          </w:p>
        </w:tc>
        <w:tc>
          <w:tcPr>
            <w:tcW w:w="1260" w:type="dxa"/>
            <w:noWrap/>
          </w:tcPr>
          <w:p w14:paraId="3A7194B2">
            <w:pPr>
              <w:spacing w:line="400" w:lineRule="exact"/>
              <w:rPr>
                <w:rFonts w:ascii="宋体" w:hAnsi="宋体" w:cs="宋体"/>
                <w:sz w:val="24"/>
                <w:highlight w:val="none"/>
              </w:rPr>
            </w:pPr>
          </w:p>
        </w:tc>
        <w:tc>
          <w:tcPr>
            <w:tcW w:w="1080" w:type="dxa"/>
            <w:noWrap/>
          </w:tcPr>
          <w:p w14:paraId="3EC63A8B">
            <w:pPr>
              <w:spacing w:line="400" w:lineRule="exact"/>
              <w:rPr>
                <w:rFonts w:ascii="宋体" w:hAnsi="宋体" w:cs="宋体"/>
                <w:sz w:val="24"/>
                <w:highlight w:val="none"/>
              </w:rPr>
            </w:pPr>
          </w:p>
        </w:tc>
        <w:tc>
          <w:tcPr>
            <w:tcW w:w="720" w:type="dxa"/>
            <w:noWrap/>
          </w:tcPr>
          <w:p w14:paraId="7F6A6684">
            <w:pPr>
              <w:spacing w:line="400" w:lineRule="exact"/>
              <w:rPr>
                <w:rFonts w:ascii="宋体" w:hAnsi="宋体" w:cs="宋体"/>
                <w:sz w:val="24"/>
                <w:highlight w:val="none"/>
              </w:rPr>
            </w:pPr>
          </w:p>
        </w:tc>
        <w:tc>
          <w:tcPr>
            <w:tcW w:w="647" w:type="dxa"/>
            <w:noWrap/>
          </w:tcPr>
          <w:p w14:paraId="3876AAA5">
            <w:pPr>
              <w:spacing w:line="400" w:lineRule="exact"/>
              <w:rPr>
                <w:rFonts w:ascii="宋体" w:hAnsi="宋体" w:cs="宋体"/>
                <w:sz w:val="24"/>
                <w:highlight w:val="none"/>
              </w:rPr>
            </w:pPr>
          </w:p>
        </w:tc>
        <w:tc>
          <w:tcPr>
            <w:tcW w:w="613" w:type="dxa"/>
            <w:noWrap/>
          </w:tcPr>
          <w:p w14:paraId="126DADFE">
            <w:pPr>
              <w:spacing w:line="400" w:lineRule="exact"/>
              <w:rPr>
                <w:rFonts w:ascii="宋体" w:hAnsi="宋体" w:cs="宋体"/>
                <w:sz w:val="24"/>
                <w:highlight w:val="none"/>
              </w:rPr>
            </w:pPr>
          </w:p>
        </w:tc>
        <w:tc>
          <w:tcPr>
            <w:tcW w:w="900" w:type="dxa"/>
            <w:noWrap/>
          </w:tcPr>
          <w:p w14:paraId="31D46BDB">
            <w:pPr>
              <w:spacing w:line="400" w:lineRule="exact"/>
              <w:rPr>
                <w:rFonts w:ascii="宋体" w:hAnsi="宋体" w:cs="宋体"/>
                <w:sz w:val="24"/>
                <w:highlight w:val="none"/>
              </w:rPr>
            </w:pPr>
          </w:p>
        </w:tc>
        <w:tc>
          <w:tcPr>
            <w:tcW w:w="900" w:type="dxa"/>
            <w:noWrap/>
          </w:tcPr>
          <w:p w14:paraId="74DFBE84">
            <w:pPr>
              <w:spacing w:line="400" w:lineRule="exact"/>
              <w:rPr>
                <w:rFonts w:ascii="宋体" w:hAnsi="宋体" w:cs="宋体"/>
                <w:sz w:val="24"/>
                <w:highlight w:val="none"/>
              </w:rPr>
            </w:pPr>
          </w:p>
        </w:tc>
        <w:tc>
          <w:tcPr>
            <w:tcW w:w="900" w:type="dxa"/>
            <w:noWrap/>
          </w:tcPr>
          <w:p w14:paraId="28C26283">
            <w:pPr>
              <w:spacing w:line="400" w:lineRule="exact"/>
              <w:rPr>
                <w:rFonts w:ascii="宋体" w:hAnsi="宋体" w:cs="宋体"/>
                <w:sz w:val="24"/>
                <w:highlight w:val="none"/>
              </w:rPr>
            </w:pPr>
          </w:p>
        </w:tc>
        <w:tc>
          <w:tcPr>
            <w:tcW w:w="720" w:type="dxa"/>
            <w:noWrap/>
          </w:tcPr>
          <w:p w14:paraId="04CFCE2B">
            <w:pPr>
              <w:spacing w:line="400" w:lineRule="exact"/>
              <w:rPr>
                <w:rFonts w:ascii="宋体" w:hAnsi="宋体" w:cs="宋体"/>
                <w:sz w:val="24"/>
                <w:highlight w:val="none"/>
              </w:rPr>
            </w:pPr>
          </w:p>
        </w:tc>
      </w:tr>
      <w:tr w14:paraId="25324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7693E6AD">
            <w:pPr>
              <w:spacing w:line="400" w:lineRule="exact"/>
              <w:rPr>
                <w:rFonts w:ascii="宋体" w:hAnsi="宋体" w:cs="宋体"/>
                <w:sz w:val="24"/>
                <w:highlight w:val="none"/>
              </w:rPr>
            </w:pPr>
          </w:p>
        </w:tc>
        <w:tc>
          <w:tcPr>
            <w:tcW w:w="1260" w:type="dxa"/>
            <w:noWrap/>
          </w:tcPr>
          <w:p w14:paraId="73764A4C">
            <w:pPr>
              <w:spacing w:line="400" w:lineRule="exact"/>
              <w:rPr>
                <w:rFonts w:ascii="宋体" w:hAnsi="宋体" w:cs="宋体"/>
                <w:sz w:val="24"/>
                <w:highlight w:val="none"/>
              </w:rPr>
            </w:pPr>
          </w:p>
        </w:tc>
        <w:tc>
          <w:tcPr>
            <w:tcW w:w="1080" w:type="dxa"/>
            <w:noWrap/>
          </w:tcPr>
          <w:p w14:paraId="7A3BB9B6">
            <w:pPr>
              <w:spacing w:line="400" w:lineRule="exact"/>
              <w:rPr>
                <w:rFonts w:ascii="宋体" w:hAnsi="宋体" w:cs="宋体"/>
                <w:sz w:val="24"/>
                <w:highlight w:val="none"/>
              </w:rPr>
            </w:pPr>
          </w:p>
        </w:tc>
        <w:tc>
          <w:tcPr>
            <w:tcW w:w="720" w:type="dxa"/>
            <w:noWrap/>
          </w:tcPr>
          <w:p w14:paraId="35EBC500">
            <w:pPr>
              <w:spacing w:line="400" w:lineRule="exact"/>
              <w:rPr>
                <w:rFonts w:ascii="宋体" w:hAnsi="宋体" w:cs="宋体"/>
                <w:sz w:val="24"/>
                <w:highlight w:val="none"/>
              </w:rPr>
            </w:pPr>
          </w:p>
        </w:tc>
        <w:tc>
          <w:tcPr>
            <w:tcW w:w="647" w:type="dxa"/>
            <w:noWrap/>
          </w:tcPr>
          <w:p w14:paraId="33B39CF0">
            <w:pPr>
              <w:spacing w:line="400" w:lineRule="exact"/>
              <w:rPr>
                <w:rFonts w:ascii="宋体" w:hAnsi="宋体" w:cs="宋体"/>
                <w:sz w:val="24"/>
                <w:highlight w:val="none"/>
              </w:rPr>
            </w:pPr>
          </w:p>
        </w:tc>
        <w:tc>
          <w:tcPr>
            <w:tcW w:w="613" w:type="dxa"/>
            <w:noWrap/>
          </w:tcPr>
          <w:p w14:paraId="0B3E0DE2">
            <w:pPr>
              <w:spacing w:line="400" w:lineRule="exact"/>
              <w:rPr>
                <w:rFonts w:ascii="宋体" w:hAnsi="宋体" w:cs="宋体"/>
                <w:sz w:val="24"/>
                <w:highlight w:val="none"/>
              </w:rPr>
            </w:pPr>
          </w:p>
        </w:tc>
        <w:tc>
          <w:tcPr>
            <w:tcW w:w="900" w:type="dxa"/>
            <w:noWrap/>
          </w:tcPr>
          <w:p w14:paraId="21AEEB20">
            <w:pPr>
              <w:spacing w:line="400" w:lineRule="exact"/>
              <w:rPr>
                <w:rFonts w:ascii="宋体" w:hAnsi="宋体" w:cs="宋体"/>
                <w:sz w:val="24"/>
                <w:highlight w:val="none"/>
              </w:rPr>
            </w:pPr>
          </w:p>
        </w:tc>
        <w:tc>
          <w:tcPr>
            <w:tcW w:w="900" w:type="dxa"/>
            <w:noWrap/>
          </w:tcPr>
          <w:p w14:paraId="59DB8303">
            <w:pPr>
              <w:spacing w:line="400" w:lineRule="exact"/>
              <w:rPr>
                <w:rFonts w:ascii="宋体" w:hAnsi="宋体" w:cs="宋体"/>
                <w:sz w:val="24"/>
                <w:highlight w:val="none"/>
              </w:rPr>
            </w:pPr>
          </w:p>
        </w:tc>
        <w:tc>
          <w:tcPr>
            <w:tcW w:w="900" w:type="dxa"/>
            <w:noWrap/>
          </w:tcPr>
          <w:p w14:paraId="3E61A9C9">
            <w:pPr>
              <w:spacing w:line="400" w:lineRule="exact"/>
              <w:rPr>
                <w:rFonts w:ascii="宋体" w:hAnsi="宋体" w:cs="宋体"/>
                <w:sz w:val="24"/>
                <w:highlight w:val="none"/>
              </w:rPr>
            </w:pPr>
          </w:p>
        </w:tc>
        <w:tc>
          <w:tcPr>
            <w:tcW w:w="720" w:type="dxa"/>
            <w:noWrap/>
          </w:tcPr>
          <w:p w14:paraId="0AA7467B">
            <w:pPr>
              <w:spacing w:line="400" w:lineRule="exact"/>
              <w:rPr>
                <w:rFonts w:ascii="宋体" w:hAnsi="宋体" w:cs="宋体"/>
                <w:sz w:val="24"/>
                <w:highlight w:val="none"/>
              </w:rPr>
            </w:pPr>
          </w:p>
        </w:tc>
      </w:tr>
      <w:tr w14:paraId="14D67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49970E6C">
            <w:pPr>
              <w:spacing w:line="400" w:lineRule="exact"/>
              <w:rPr>
                <w:rFonts w:ascii="宋体" w:hAnsi="宋体" w:cs="宋体"/>
                <w:sz w:val="24"/>
                <w:highlight w:val="none"/>
              </w:rPr>
            </w:pPr>
          </w:p>
        </w:tc>
        <w:tc>
          <w:tcPr>
            <w:tcW w:w="1260" w:type="dxa"/>
            <w:noWrap/>
          </w:tcPr>
          <w:p w14:paraId="09A14D0A">
            <w:pPr>
              <w:spacing w:line="400" w:lineRule="exact"/>
              <w:rPr>
                <w:rFonts w:ascii="宋体" w:hAnsi="宋体" w:cs="宋体"/>
                <w:sz w:val="24"/>
                <w:highlight w:val="none"/>
              </w:rPr>
            </w:pPr>
          </w:p>
        </w:tc>
        <w:tc>
          <w:tcPr>
            <w:tcW w:w="1080" w:type="dxa"/>
            <w:noWrap/>
          </w:tcPr>
          <w:p w14:paraId="7BBBB6D1">
            <w:pPr>
              <w:spacing w:line="400" w:lineRule="exact"/>
              <w:rPr>
                <w:rFonts w:ascii="宋体" w:hAnsi="宋体" w:cs="宋体"/>
                <w:sz w:val="24"/>
                <w:highlight w:val="none"/>
              </w:rPr>
            </w:pPr>
          </w:p>
        </w:tc>
        <w:tc>
          <w:tcPr>
            <w:tcW w:w="720" w:type="dxa"/>
            <w:noWrap/>
          </w:tcPr>
          <w:p w14:paraId="513BC951">
            <w:pPr>
              <w:spacing w:line="400" w:lineRule="exact"/>
              <w:rPr>
                <w:rFonts w:ascii="宋体" w:hAnsi="宋体" w:cs="宋体"/>
                <w:sz w:val="24"/>
                <w:highlight w:val="none"/>
              </w:rPr>
            </w:pPr>
          </w:p>
        </w:tc>
        <w:tc>
          <w:tcPr>
            <w:tcW w:w="647" w:type="dxa"/>
            <w:noWrap/>
          </w:tcPr>
          <w:p w14:paraId="0219833F">
            <w:pPr>
              <w:spacing w:line="400" w:lineRule="exact"/>
              <w:rPr>
                <w:rFonts w:ascii="宋体" w:hAnsi="宋体" w:cs="宋体"/>
                <w:sz w:val="24"/>
                <w:highlight w:val="none"/>
              </w:rPr>
            </w:pPr>
          </w:p>
        </w:tc>
        <w:tc>
          <w:tcPr>
            <w:tcW w:w="613" w:type="dxa"/>
            <w:noWrap/>
          </w:tcPr>
          <w:p w14:paraId="29F96D7C">
            <w:pPr>
              <w:spacing w:line="400" w:lineRule="exact"/>
              <w:rPr>
                <w:rFonts w:ascii="宋体" w:hAnsi="宋体" w:cs="宋体"/>
                <w:sz w:val="24"/>
                <w:highlight w:val="none"/>
              </w:rPr>
            </w:pPr>
          </w:p>
        </w:tc>
        <w:tc>
          <w:tcPr>
            <w:tcW w:w="900" w:type="dxa"/>
            <w:noWrap/>
          </w:tcPr>
          <w:p w14:paraId="55DA24F9">
            <w:pPr>
              <w:spacing w:line="400" w:lineRule="exact"/>
              <w:rPr>
                <w:rFonts w:ascii="宋体" w:hAnsi="宋体" w:cs="宋体"/>
                <w:sz w:val="24"/>
                <w:highlight w:val="none"/>
              </w:rPr>
            </w:pPr>
          </w:p>
        </w:tc>
        <w:tc>
          <w:tcPr>
            <w:tcW w:w="900" w:type="dxa"/>
            <w:noWrap/>
          </w:tcPr>
          <w:p w14:paraId="5CD3EBC9">
            <w:pPr>
              <w:spacing w:line="400" w:lineRule="exact"/>
              <w:rPr>
                <w:rFonts w:ascii="宋体" w:hAnsi="宋体" w:cs="宋体"/>
                <w:sz w:val="24"/>
                <w:highlight w:val="none"/>
              </w:rPr>
            </w:pPr>
          </w:p>
        </w:tc>
        <w:tc>
          <w:tcPr>
            <w:tcW w:w="900" w:type="dxa"/>
            <w:noWrap/>
          </w:tcPr>
          <w:p w14:paraId="220EF5E0">
            <w:pPr>
              <w:spacing w:line="400" w:lineRule="exact"/>
              <w:rPr>
                <w:rFonts w:ascii="宋体" w:hAnsi="宋体" w:cs="宋体"/>
                <w:sz w:val="24"/>
                <w:highlight w:val="none"/>
              </w:rPr>
            </w:pPr>
          </w:p>
        </w:tc>
        <w:tc>
          <w:tcPr>
            <w:tcW w:w="720" w:type="dxa"/>
            <w:noWrap/>
          </w:tcPr>
          <w:p w14:paraId="4EB7A247">
            <w:pPr>
              <w:spacing w:line="400" w:lineRule="exact"/>
              <w:rPr>
                <w:rFonts w:ascii="宋体" w:hAnsi="宋体" w:cs="宋体"/>
                <w:sz w:val="24"/>
                <w:highlight w:val="none"/>
              </w:rPr>
            </w:pPr>
          </w:p>
        </w:tc>
      </w:tr>
      <w:tr w14:paraId="493BC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1A4771E0">
            <w:pPr>
              <w:spacing w:line="400" w:lineRule="exact"/>
              <w:rPr>
                <w:rFonts w:ascii="宋体" w:hAnsi="宋体" w:cs="宋体"/>
                <w:sz w:val="24"/>
                <w:highlight w:val="none"/>
              </w:rPr>
            </w:pPr>
          </w:p>
        </w:tc>
        <w:tc>
          <w:tcPr>
            <w:tcW w:w="1260" w:type="dxa"/>
            <w:noWrap/>
          </w:tcPr>
          <w:p w14:paraId="0E7D1949">
            <w:pPr>
              <w:spacing w:line="400" w:lineRule="exact"/>
              <w:rPr>
                <w:rFonts w:ascii="宋体" w:hAnsi="宋体" w:cs="宋体"/>
                <w:sz w:val="24"/>
                <w:highlight w:val="none"/>
              </w:rPr>
            </w:pPr>
          </w:p>
        </w:tc>
        <w:tc>
          <w:tcPr>
            <w:tcW w:w="1080" w:type="dxa"/>
            <w:noWrap/>
          </w:tcPr>
          <w:p w14:paraId="3A598FB5">
            <w:pPr>
              <w:spacing w:line="400" w:lineRule="exact"/>
              <w:rPr>
                <w:rFonts w:ascii="宋体" w:hAnsi="宋体" w:cs="宋体"/>
                <w:sz w:val="24"/>
                <w:highlight w:val="none"/>
              </w:rPr>
            </w:pPr>
          </w:p>
        </w:tc>
        <w:tc>
          <w:tcPr>
            <w:tcW w:w="720" w:type="dxa"/>
            <w:noWrap/>
          </w:tcPr>
          <w:p w14:paraId="67FA025E">
            <w:pPr>
              <w:spacing w:line="400" w:lineRule="exact"/>
              <w:rPr>
                <w:rFonts w:ascii="宋体" w:hAnsi="宋体" w:cs="宋体"/>
                <w:sz w:val="24"/>
                <w:highlight w:val="none"/>
              </w:rPr>
            </w:pPr>
          </w:p>
        </w:tc>
        <w:tc>
          <w:tcPr>
            <w:tcW w:w="647" w:type="dxa"/>
            <w:noWrap/>
          </w:tcPr>
          <w:p w14:paraId="3F8535A4">
            <w:pPr>
              <w:spacing w:line="400" w:lineRule="exact"/>
              <w:rPr>
                <w:rFonts w:ascii="宋体" w:hAnsi="宋体" w:cs="宋体"/>
                <w:sz w:val="24"/>
                <w:highlight w:val="none"/>
              </w:rPr>
            </w:pPr>
          </w:p>
        </w:tc>
        <w:tc>
          <w:tcPr>
            <w:tcW w:w="613" w:type="dxa"/>
            <w:noWrap/>
          </w:tcPr>
          <w:p w14:paraId="402A83FA">
            <w:pPr>
              <w:spacing w:line="400" w:lineRule="exact"/>
              <w:rPr>
                <w:rFonts w:ascii="宋体" w:hAnsi="宋体" w:cs="宋体"/>
                <w:sz w:val="24"/>
                <w:highlight w:val="none"/>
              </w:rPr>
            </w:pPr>
          </w:p>
        </w:tc>
        <w:tc>
          <w:tcPr>
            <w:tcW w:w="900" w:type="dxa"/>
            <w:noWrap/>
          </w:tcPr>
          <w:p w14:paraId="60DA9965">
            <w:pPr>
              <w:spacing w:line="400" w:lineRule="exact"/>
              <w:rPr>
                <w:rFonts w:ascii="宋体" w:hAnsi="宋体" w:cs="宋体"/>
                <w:sz w:val="24"/>
                <w:highlight w:val="none"/>
              </w:rPr>
            </w:pPr>
          </w:p>
        </w:tc>
        <w:tc>
          <w:tcPr>
            <w:tcW w:w="900" w:type="dxa"/>
            <w:noWrap/>
          </w:tcPr>
          <w:p w14:paraId="64DB2C4E">
            <w:pPr>
              <w:spacing w:line="400" w:lineRule="exact"/>
              <w:rPr>
                <w:rFonts w:ascii="宋体" w:hAnsi="宋体" w:cs="宋体"/>
                <w:sz w:val="24"/>
                <w:highlight w:val="none"/>
              </w:rPr>
            </w:pPr>
          </w:p>
        </w:tc>
        <w:tc>
          <w:tcPr>
            <w:tcW w:w="900" w:type="dxa"/>
            <w:noWrap/>
          </w:tcPr>
          <w:p w14:paraId="05E5D92F">
            <w:pPr>
              <w:spacing w:line="400" w:lineRule="exact"/>
              <w:rPr>
                <w:rFonts w:ascii="宋体" w:hAnsi="宋体" w:cs="宋体"/>
                <w:sz w:val="24"/>
                <w:highlight w:val="none"/>
              </w:rPr>
            </w:pPr>
          </w:p>
        </w:tc>
        <w:tc>
          <w:tcPr>
            <w:tcW w:w="720" w:type="dxa"/>
            <w:noWrap/>
          </w:tcPr>
          <w:p w14:paraId="598774A2">
            <w:pPr>
              <w:spacing w:line="400" w:lineRule="exact"/>
              <w:rPr>
                <w:rFonts w:ascii="宋体" w:hAnsi="宋体" w:cs="宋体"/>
                <w:sz w:val="24"/>
                <w:highlight w:val="none"/>
              </w:rPr>
            </w:pPr>
          </w:p>
        </w:tc>
      </w:tr>
      <w:tr w14:paraId="2892E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1BFBF4CC">
            <w:pPr>
              <w:spacing w:line="400" w:lineRule="exact"/>
              <w:rPr>
                <w:rFonts w:ascii="宋体" w:hAnsi="宋体" w:cs="宋体"/>
                <w:sz w:val="24"/>
                <w:highlight w:val="none"/>
              </w:rPr>
            </w:pPr>
          </w:p>
        </w:tc>
        <w:tc>
          <w:tcPr>
            <w:tcW w:w="1260" w:type="dxa"/>
            <w:noWrap/>
          </w:tcPr>
          <w:p w14:paraId="3667CA26">
            <w:pPr>
              <w:spacing w:line="400" w:lineRule="exact"/>
              <w:rPr>
                <w:rFonts w:ascii="宋体" w:hAnsi="宋体" w:cs="宋体"/>
                <w:sz w:val="24"/>
                <w:highlight w:val="none"/>
              </w:rPr>
            </w:pPr>
          </w:p>
        </w:tc>
        <w:tc>
          <w:tcPr>
            <w:tcW w:w="1080" w:type="dxa"/>
            <w:noWrap/>
          </w:tcPr>
          <w:p w14:paraId="524BA094">
            <w:pPr>
              <w:spacing w:line="400" w:lineRule="exact"/>
              <w:rPr>
                <w:rFonts w:ascii="宋体" w:hAnsi="宋体" w:cs="宋体"/>
                <w:sz w:val="24"/>
                <w:highlight w:val="none"/>
              </w:rPr>
            </w:pPr>
          </w:p>
        </w:tc>
        <w:tc>
          <w:tcPr>
            <w:tcW w:w="720" w:type="dxa"/>
            <w:noWrap/>
          </w:tcPr>
          <w:p w14:paraId="1E8294C6">
            <w:pPr>
              <w:spacing w:line="400" w:lineRule="exact"/>
              <w:rPr>
                <w:rFonts w:ascii="宋体" w:hAnsi="宋体" w:cs="宋体"/>
                <w:sz w:val="24"/>
                <w:highlight w:val="none"/>
              </w:rPr>
            </w:pPr>
          </w:p>
        </w:tc>
        <w:tc>
          <w:tcPr>
            <w:tcW w:w="647" w:type="dxa"/>
            <w:noWrap/>
          </w:tcPr>
          <w:p w14:paraId="5A7815C0">
            <w:pPr>
              <w:spacing w:line="400" w:lineRule="exact"/>
              <w:rPr>
                <w:rFonts w:ascii="宋体" w:hAnsi="宋体" w:cs="宋体"/>
                <w:sz w:val="24"/>
                <w:highlight w:val="none"/>
              </w:rPr>
            </w:pPr>
          </w:p>
        </w:tc>
        <w:tc>
          <w:tcPr>
            <w:tcW w:w="613" w:type="dxa"/>
            <w:noWrap/>
          </w:tcPr>
          <w:p w14:paraId="45D481C7">
            <w:pPr>
              <w:spacing w:line="400" w:lineRule="exact"/>
              <w:rPr>
                <w:rFonts w:ascii="宋体" w:hAnsi="宋体" w:cs="宋体"/>
                <w:sz w:val="24"/>
                <w:highlight w:val="none"/>
              </w:rPr>
            </w:pPr>
          </w:p>
        </w:tc>
        <w:tc>
          <w:tcPr>
            <w:tcW w:w="900" w:type="dxa"/>
            <w:noWrap/>
          </w:tcPr>
          <w:p w14:paraId="26838687">
            <w:pPr>
              <w:spacing w:line="400" w:lineRule="exact"/>
              <w:rPr>
                <w:rFonts w:ascii="宋体" w:hAnsi="宋体" w:cs="宋体"/>
                <w:sz w:val="24"/>
                <w:highlight w:val="none"/>
              </w:rPr>
            </w:pPr>
          </w:p>
        </w:tc>
        <w:tc>
          <w:tcPr>
            <w:tcW w:w="900" w:type="dxa"/>
            <w:noWrap/>
          </w:tcPr>
          <w:p w14:paraId="4ADFF2A5">
            <w:pPr>
              <w:spacing w:line="400" w:lineRule="exact"/>
              <w:rPr>
                <w:rFonts w:ascii="宋体" w:hAnsi="宋体" w:cs="宋体"/>
                <w:sz w:val="24"/>
                <w:highlight w:val="none"/>
              </w:rPr>
            </w:pPr>
          </w:p>
        </w:tc>
        <w:tc>
          <w:tcPr>
            <w:tcW w:w="900" w:type="dxa"/>
            <w:noWrap/>
          </w:tcPr>
          <w:p w14:paraId="4017E68D">
            <w:pPr>
              <w:spacing w:line="400" w:lineRule="exact"/>
              <w:rPr>
                <w:rFonts w:ascii="宋体" w:hAnsi="宋体" w:cs="宋体"/>
                <w:sz w:val="24"/>
                <w:highlight w:val="none"/>
              </w:rPr>
            </w:pPr>
          </w:p>
        </w:tc>
        <w:tc>
          <w:tcPr>
            <w:tcW w:w="720" w:type="dxa"/>
            <w:noWrap/>
          </w:tcPr>
          <w:p w14:paraId="3D2ACC48">
            <w:pPr>
              <w:spacing w:line="400" w:lineRule="exact"/>
              <w:rPr>
                <w:rFonts w:ascii="宋体" w:hAnsi="宋体" w:cs="宋体"/>
                <w:sz w:val="24"/>
                <w:highlight w:val="none"/>
              </w:rPr>
            </w:pPr>
          </w:p>
        </w:tc>
      </w:tr>
      <w:tr w14:paraId="4C6B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tcPr>
          <w:p w14:paraId="5FEF7CFB">
            <w:pPr>
              <w:spacing w:line="400" w:lineRule="exact"/>
              <w:rPr>
                <w:rFonts w:ascii="宋体" w:hAnsi="宋体" w:cs="宋体"/>
                <w:sz w:val="24"/>
                <w:highlight w:val="none"/>
              </w:rPr>
            </w:pPr>
          </w:p>
        </w:tc>
        <w:tc>
          <w:tcPr>
            <w:tcW w:w="1260" w:type="dxa"/>
            <w:noWrap/>
          </w:tcPr>
          <w:p w14:paraId="62A31FC7">
            <w:pPr>
              <w:spacing w:line="400" w:lineRule="exact"/>
              <w:rPr>
                <w:rFonts w:ascii="宋体" w:hAnsi="宋体" w:cs="宋体"/>
                <w:sz w:val="24"/>
                <w:highlight w:val="none"/>
              </w:rPr>
            </w:pPr>
          </w:p>
        </w:tc>
        <w:tc>
          <w:tcPr>
            <w:tcW w:w="1080" w:type="dxa"/>
            <w:noWrap/>
          </w:tcPr>
          <w:p w14:paraId="1F6FFEBB">
            <w:pPr>
              <w:spacing w:line="400" w:lineRule="exact"/>
              <w:rPr>
                <w:rFonts w:ascii="宋体" w:hAnsi="宋体" w:cs="宋体"/>
                <w:sz w:val="24"/>
                <w:highlight w:val="none"/>
              </w:rPr>
            </w:pPr>
          </w:p>
        </w:tc>
        <w:tc>
          <w:tcPr>
            <w:tcW w:w="720" w:type="dxa"/>
            <w:noWrap/>
          </w:tcPr>
          <w:p w14:paraId="33A1FD06">
            <w:pPr>
              <w:spacing w:line="400" w:lineRule="exact"/>
              <w:rPr>
                <w:rFonts w:ascii="宋体" w:hAnsi="宋体" w:cs="宋体"/>
                <w:sz w:val="24"/>
                <w:highlight w:val="none"/>
              </w:rPr>
            </w:pPr>
          </w:p>
        </w:tc>
        <w:tc>
          <w:tcPr>
            <w:tcW w:w="647" w:type="dxa"/>
            <w:noWrap/>
          </w:tcPr>
          <w:p w14:paraId="2FA40A03">
            <w:pPr>
              <w:spacing w:line="400" w:lineRule="exact"/>
              <w:rPr>
                <w:rFonts w:ascii="宋体" w:hAnsi="宋体" w:cs="宋体"/>
                <w:sz w:val="24"/>
                <w:highlight w:val="none"/>
              </w:rPr>
            </w:pPr>
          </w:p>
        </w:tc>
        <w:tc>
          <w:tcPr>
            <w:tcW w:w="613" w:type="dxa"/>
            <w:noWrap/>
          </w:tcPr>
          <w:p w14:paraId="729171E6">
            <w:pPr>
              <w:spacing w:line="400" w:lineRule="exact"/>
              <w:rPr>
                <w:rFonts w:ascii="宋体" w:hAnsi="宋体" w:cs="宋体"/>
                <w:sz w:val="24"/>
                <w:highlight w:val="none"/>
              </w:rPr>
            </w:pPr>
          </w:p>
        </w:tc>
        <w:tc>
          <w:tcPr>
            <w:tcW w:w="900" w:type="dxa"/>
            <w:noWrap/>
          </w:tcPr>
          <w:p w14:paraId="1B0DAE97">
            <w:pPr>
              <w:spacing w:line="400" w:lineRule="exact"/>
              <w:rPr>
                <w:rFonts w:ascii="宋体" w:hAnsi="宋体" w:cs="宋体"/>
                <w:sz w:val="24"/>
                <w:highlight w:val="none"/>
              </w:rPr>
            </w:pPr>
          </w:p>
        </w:tc>
        <w:tc>
          <w:tcPr>
            <w:tcW w:w="900" w:type="dxa"/>
            <w:noWrap/>
          </w:tcPr>
          <w:p w14:paraId="4439AFA7">
            <w:pPr>
              <w:spacing w:line="400" w:lineRule="exact"/>
              <w:rPr>
                <w:rFonts w:ascii="宋体" w:hAnsi="宋体" w:cs="宋体"/>
                <w:sz w:val="24"/>
                <w:highlight w:val="none"/>
              </w:rPr>
            </w:pPr>
          </w:p>
        </w:tc>
        <w:tc>
          <w:tcPr>
            <w:tcW w:w="900" w:type="dxa"/>
            <w:noWrap/>
          </w:tcPr>
          <w:p w14:paraId="7DF22A6E">
            <w:pPr>
              <w:spacing w:line="400" w:lineRule="exact"/>
              <w:rPr>
                <w:rFonts w:ascii="宋体" w:hAnsi="宋体" w:cs="宋体"/>
                <w:sz w:val="24"/>
                <w:highlight w:val="none"/>
              </w:rPr>
            </w:pPr>
          </w:p>
        </w:tc>
        <w:tc>
          <w:tcPr>
            <w:tcW w:w="720" w:type="dxa"/>
            <w:noWrap/>
          </w:tcPr>
          <w:p w14:paraId="20FB30EA">
            <w:pPr>
              <w:spacing w:line="400" w:lineRule="exact"/>
              <w:rPr>
                <w:rFonts w:ascii="宋体" w:hAnsi="宋体" w:cs="宋体"/>
                <w:sz w:val="24"/>
                <w:highlight w:val="none"/>
              </w:rPr>
            </w:pPr>
          </w:p>
        </w:tc>
      </w:tr>
    </w:tbl>
    <w:p w14:paraId="585B26C5">
      <w:pPr>
        <w:pStyle w:val="4"/>
        <w:ind w:firstLine="480" w:firstLineChars="200"/>
        <w:rPr>
          <w:rFonts w:ascii="宋体" w:hAnsi="宋体" w:cs="宋体"/>
          <w:szCs w:val="24"/>
          <w:highlight w:val="none"/>
        </w:rPr>
      </w:pPr>
    </w:p>
    <w:p w14:paraId="71AACF60">
      <w:pPr>
        <w:rPr>
          <w:rFonts w:ascii="宋体" w:hAnsi="宋体" w:cs="宋体"/>
          <w:sz w:val="24"/>
          <w:highlight w:val="none"/>
        </w:rPr>
      </w:pPr>
      <w:r>
        <w:rPr>
          <w:rFonts w:hint="eastAsia" w:ascii="宋体" w:hAnsi="宋体" w:cs="宋体"/>
          <w:sz w:val="24"/>
          <w:highlight w:val="none"/>
        </w:rPr>
        <w:br w:type="page"/>
      </w:r>
    </w:p>
    <w:p w14:paraId="244D4CE5">
      <w:pPr>
        <w:pStyle w:val="4"/>
        <w:ind w:firstLine="480" w:firstLineChars="200"/>
        <w:rPr>
          <w:rFonts w:ascii="宋体" w:hAnsi="宋体" w:cs="宋体"/>
          <w:szCs w:val="24"/>
          <w:highlight w:val="none"/>
        </w:rPr>
      </w:pPr>
      <w:r>
        <w:rPr>
          <w:rFonts w:hint="eastAsia" w:ascii="宋体" w:hAnsi="宋体" w:cs="宋体"/>
          <w:szCs w:val="24"/>
          <w:highlight w:val="none"/>
        </w:rPr>
        <w:t>附件二：发包人提供的材料和工程设备一览表</w:t>
      </w:r>
    </w:p>
    <w:p w14:paraId="100C4B02">
      <w:pPr>
        <w:rPr>
          <w:rFonts w:ascii="宋体" w:hAnsi="宋体" w:cs="宋体"/>
          <w:sz w:val="24"/>
          <w:highlight w:val="none"/>
        </w:rPr>
      </w:pPr>
    </w:p>
    <w:p w14:paraId="5C7ADB8E">
      <w:pPr>
        <w:jc w:val="center"/>
        <w:rPr>
          <w:rFonts w:ascii="宋体" w:hAnsi="宋体" w:cs="宋体"/>
          <w:b/>
          <w:sz w:val="24"/>
          <w:highlight w:val="none"/>
        </w:rPr>
      </w:pPr>
      <w:r>
        <w:rPr>
          <w:rFonts w:hint="eastAsia" w:ascii="宋体" w:hAnsi="宋体" w:cs="宋体"/>
          <w:b/>
          <w:sz w:val="24"/>
          <w:highlight w:val="none"/>
        </w:rPr>
        <w:t>发包人提供的材料和工程设备一览表</w:t>
      </w:r>
    </w:p>
    <w:p w14:paraId="3E1B12B3">
      <w:pPr>
        <w:jc w:val="center"/>
        <w:rPr>
          <w:rFonts w:ascii="宋体" w:hAnsi="宋体" w:cs="宋体"/>
          <w:b/>
          <w:sz w:val="24"/>
          <w:highlight w:val="none"/>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75"/>
        <w:gridCol w:w="1032"/>
        <w:gridCol w:w="613"/>
        <w:gridCol w:w="613"/>
        <w:gridCol w:w="613"/>
        <w:gridCol w:w="900"/>
        <w:gridCol w:w="900"/>
        <w:gridCol w:w="900"/>
        <w:gridCol w:w="900"/>
      </w:tblGrid>
      <w:tr w14:paraId="1D03D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4" w:type="dxa"/>
            <w:noWrap/>
            <w:vAlign w:val="center"/>
          </w:tcPr>
          <w:p w14:paraId="27E28F5E">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175" w:type="dxa"/>
            <w:noWrap/>
            <w:vAlign w:val="center"/>
          </w:tcPr>
          <w:p w14:paraId="3149E727">
            <w:pPr>
              <w:spacing w:line="300" w:lineRule="exact"/>
              <w:jc w:val="center"/>
              <w:rPr>
                <w:rFonts w:ascii="宋体" w:hAnsi="宋体" w:cs="宋体"/>
                <w:sz w:val="24"/>
                <w:highlight w:val="none"/>
              </w:rPr>
            </w:pPr>
            <w:r>
              <w:rPr>
                <w:rFonts w:hint="eastAsia" w:ascii="宋体" w:hAnsi="宋体" w:cs="宋体"/>
                <w:sz w:val="24"/>
                <w:highlight w:val="none"/>
              </w:rPr>
              <w:t>材料设备</w:t>
            </w:r>
          </w:p>
          <w:p w14:paraId="6941BCE7">
            <w:pPr>
              <w:spacing w:line="300" w:lineRule="exact"/>
              <w:jc w:val="center"/>
              <w:rPr>
                <w:rFonts w:ascii="宋体" w:hAnsi="宋体" w:cs="宋体"/>
                <w:sz w:val="24"/>
                <w:highlight w:val="none"/>
              </w:rPr>
            </w:pPr>
            <w:r>
              <w:rPr>
                <w:rFonts w:hint="eastAsia" w:ascii="宋体" w:hAnsi="宋体" w:cs="宋体"/>
                <w:sz w:val="24"/>
                <w:highlight w:val="none"/>
              </w:rPr>
              <w:t>名   称</w:t>
            </w:r>
          </w:p>
        </w:tc>
        <w:tc>
          <w:tcPr>
            <w:tcW w:w="1032" w:type="dxa"/>
            <w:noWrap/>
            <w:vAlign w:val="center"/>
          </w:tcPr>
          <w:p w14:paraId="6F03AD95">
            <w:pPr>
              <w:spacing w:line="300" w:lineRule="exact"/>
              <w:jc w:val="center"/>
              <w:rPr>
                <w:rFonts w:ascii="宋体" w:hAnsi="宋体" w:cs="宋体"/>
                <w:sz w:val="24"/>
                <w:highlight w:val="none"/>
              </w:rPr>
            </w:pPr>
            <w:r>
              <w:rPr>
                <w:rFonts w:hint="eastAsia" w:ascii="宋体" w:hAnsi="宋体" w:cs="宋体"/>
                <w:sz w:val="24"/>
                <w:highlight w:val="none"/>
              </w:rPr>
              <w:t>规格</w:t>
            </w:r>
          </w:p>
          <w:p w14:paraId="5DB60966">
            <w:pPr>
              <w:spacing w:line="300" w:lineRule="exact"/>
              <w:jc w:val="center"/>
              <w:rPr>
                <w:rFonts w:ascii="宋体" w:hAnsi="宋体" w:cs="宋体"/>
                <w:sz w:val="24"/>
                <w:highlight w:val="none"/>
              </w:rPr>
            </w:pPr>
            <w:r>
              <w:rPr>
                <w:rFonts w:hint="eastAsia" w:ascii="宋体" w:hAnsi="宋体" w:cs="宋体"/>
                <w:sz w:val="24"/>
                <w:highlight w:val="none"/>
              </w:rPr>
              <w:t>型号</w:t>
            </w:r>
          </w:p>
        </w:tc>
        <w:tc>
          <w:tcPr>
            <w:tcW w:w="613" w:type="dxa"/>
            <w:noWrap/>
            <w:vAlign w:val="center"/>
          </w:tcPr>
          <w:p w14:paraId="0A64117A">
            <w:pPr>
              <w:spacing w:line="300" w:lineRule="exact"/>
              <w:jc w:val="center"/>
              <w:rPr>
                <w:rFonts w:ascii="宋体" w:hAnsi="宋体" w:cs="宋体"/>
                <w:sz w:val="24"/>
                <w:highlight w:val="none"/>
              </w:rPr>
            </w:pPr>
            <w:r>
              <w:rPr>
                <w:rFonts w:hint="eastAsia" w:ascii="宋体" w:hAnsi="宋体" w:cs="宋体"/>
                <w:sz w:val="24"/>
                <w:highlight w:val="none"/>
              </w:rPr>
              <w:t>单</w:t>
            </w:r>
          </w:p>
          <w:p w14:paraId="46373DD1">
            <w:pPr>
              <w:spacing w:line="300" w:lineRule="exact"/>
              <w:jc w:val="center"/>
              <w:rPr>
                <w:rFonts w:ascii="宋体" w:hAnsi="宋体" w:cs="宋体"/>
                <w:sz w:val="24"/>
                <w:highlight w:val="none"/>
              </w:rPr>
            </w:pPr>
            <w:r>
              <w:rPr>
                <w:rFonts w:hint="eastAsia" w:ascii="宋体" w:hAnsi="宋体" w:cs="宋体"/>
                <w:sz w:val="24"/>
                <w:highlight w:val="none"/>
              </w:rPr>
              <w:t>位</w:t>
            </w:r>
          </w:p>
        </w:tc>
        <w:tc>
          <w:tcPr>
            <w:tcW w:w="613" w:type="dxa"/>
            <w:noWrap/>
            <w:vAlign w:val="center"/>
          </w:tcPr>
          <w:p w14:paraId="729AEE52">
            <w:pPr>
              <w:spacing w:line="300" w:lineRule="exact"/>
              <w:jc w:val="center"/>
              <w:rPr>
                <w:rFonts w:ascii="宋体" w:hAnsi="宋体" w:cs="宋体"/>
                <w:sz w:val="24"/>
                <w:highlight w:val="none"/>
              </w:rPr>
            </w:pPr>
            <w:r>
              <w:rPr>
                <w:rFonts w:hint="eastAsia" w:ascii="宋体" w:hAnsi="宋体" w:cs="宋体"/>
                <w:sz w:val="24"/>
                <w:highlight w:val="none"/>
              </w:rPr>
              <w:t>数</w:t>
            </w:r>
          </w:p>
          <w:p w14:paraId="1545BB8B">
            <w:pPr>
              <w:spacing w:line="300" w:lineRule="exact"/>
              <w:jc w:val="center"/>
              <w:rPr>
                <w:rFonts w:ascii="宋体" w:hAnsi="宋体" w:cs="宋体"/>
                <w:sz w:val="24"/>
                <w:highlight w:val="none"/>
              </w:rPr>
            </w:pPr>
            <w:r>
              <w:rPr>
                <w:rFonts w:hint="eastAsia" w:ascii="宋体" w:hAnsi="宋体" w:cs="宋体"/>
                <w:sz w:val="24"/>
                <w:highlight w:val="none"/>
              </w:rPr>
              <w:t>量</w:t>
            </w:r>
          </w:p>
        </w:tc>
        <w:tc>
          <w:tcPr>
            <w:tcW w:w="613" w:type="dxa"/>
            <w:noWrap/>
            <w:vAlign w:val="center"/>
          </w:tcPr>
          <w:p w14:paraId="6855C0A9">
            <w:pPr>
              <w:spacing w:line="300" w:lineRule="exact"/>
              <w:jc w:val="center"/>
              <w:rPr>
                <w:rFonts w:ascii="宋体" w:hAnsi="宋体" w:cs="宋体"/>
                <w:sz w:val="24"/>
                <w:highlight w:val="none"/>
              </w:rPr>
            </w:pPr>
            <w:r>
              <w:rPr>
                <w:rFonts w:hint="eastAsia" w:ascii="宋体" w:hAnsi="宋体" w:cs="宋体"/>
                <w:sz w:val="24"/>
                <w:highlight w:val="none"/>
              </w:rPr>
              <w:t>单</w:t>
            </w:r>
          </w:p>
          <w:p w14:paraId="695C42CA">
            <w:pPr>
              <w:spacing w:line="300" w:lineRule="exact"/>
              <w:jc w:val="center"/>
              <w:rPr>
                <w:rFonts w:ascii="宋体" w:hAnsi="宋体" w:cs="宋体"/>
                <w:sz w:val="24"/>
                <w:highlight w:val="none"/>
              </w:rPr>
            </w:pPr>
            <w:r>
              <w:rPr>
                <w:rFonts w:hint="eastAsia" w:ascii="宋体" w:hAnsi="宋体" w:cs="宋体"/>
                <w:sz w:val="24"/>
                <w:highlight w:val="none"/>
              </w:rPr>
              <w:t>价</w:t>
            </w:r>
          </w:p>
        </w:tc>
        <w:tc>
          <w:tcPr>
            <w:tcW w:w="900" w:type="dxa"/>
            <w:noWrap/>
            <w:vAlign w:val="center"/>
          </w:tcPr>
          <w:p w14:paraId="515EDF57">
            <w:pPr>
              <w:spacing w:line="300" w:lineRule="exact"/>
              <w:jc w:val="center"/>
              <w:rPr>
                <w:rFonts w:ascii="宋体" w:hAnsi="宋体" w:cs="宋体"/>
                <w:sz w:val="24"/>
                <w:highlight w:val="none"/>
              </w:rPr>
            </w:pPr>
            <w:r>
              <w:rPr>
                <w:rFonts w:hint="eastAsia" w:ascii="宋体" w:hAnsi="宋体" w:cs="宋体"/>
                <w:sz w:val="24"/>
                <w:highlight w:val="none"/>
              </w:rPr>
              <w:t>交货</w:t>
            </w:r>
          </w:p>
          <w:p w14:paraId="32C1E8AB">
            <w:pPr>
              <w:spacing w:line="300" w:lineRule="exact"/>
              <w:jc w:val="center"/>
              <w:rPr>
                <w:rFonts w:ascii="宋体" w:hAnsi="宋体" w:cs="宋体"/>
                <w:sz w:val="24"/>
                <w:highlight w:val="none"/>
              </w:rPr>
            </w:pPr>
            <w:r>
              <w:rPr>
                <w:rFonts w:hint="eastAsia" w:ascii="宋体" w:hAnsi="宋体" w:cs="宋体"/>
                <w:sz w:val="24"/>
                <w:highlight w:val="none"/>
              </w:rPr>
              <w:t>方式</w:t>
            </w:r>
          </w:p>
        </w:tc>
        <w:tc>
          <w:tcPr>
            <w:tcW w:w="900" w:type="dxa"/>
            <w:noWrap/>
            <w:vAlign w:val="center"/>
          </w:tcPr>
          <w:p w14:paraId="3FC6F264">
            <w:pPr>
              <w:spacing w:line="300" w:lineRule="exact"/>
              <w:jc w:val="center"/>
              <w:rPr>
                <w:rFonts w:ascii="宋体" w:hAnsi="宋体" w:cs="宋体"/>
                <w:sz w:val="24"/>
                <w:highlight w:val="none"/>
              </w:rPr>
            </w:pPr>
            <w:r>
              <w:rPr>
                <w:rFonts w:hint="eastAsia" w:ascii="宋体" w:hAnsi="宋体" w:cs="宋体"/>
                <w:sz w:val="24"/>
                <w:highlight w:val="none"/>
              </w:rPr>
              <w:t>交货</w:t>
            </w:r>
          </w:p>
          <w:p w14:paraId="671B86E8">
            <w:pPr>
              <w:spacing w:line="300" w:lineRule="exact"/>
              <w:jc w:val="center"/>
              <w:rPr>
                <w:rFonts w:ascii="宋体" w:hAnsi="宋体" w:cs="宋体"/>
                <w:sz w:val="24"/>
                <w:highlight w:val="none"/>
              </w:rPr>
            </w:pPr>
            <w:r>
              <w:rPr>
                <w:rFonts w:hint="eastAsia" w:ascii="宋体" w:hAnsi="宋体" w:cs="宋体"/>
                <w:sz w:val="24"/>
                <w:highlight w:val="none"/>
              </w:rPr>
              <w:t>地点</w:t>
            </w:r>
          </w:p>
        </w:tc>
        <w:tc>
          <w:tcPr>
            <w:tcW w:w="900" w:type="dxa"/>
            <w:noWrap/>
            <w:vAlign w:val="center"/>
          </w:tcPr>
          <w:p w14:paraId="5DFEAB37">
            <w:pPr>
              <w:spacing w:line="300" w:lineRule="exact"/>
              <w:jc w:val="center"/>
              <w:rPr>
                <w:rFonts w:ascii="宋体" w:hAnsi="宋体" w:cs="宋体"/>
                <w:sz w:val="24"/>
                <w:highlight w:val="none"/>
              </w:rPr>
            </w:pPr>
            <w:r>
              <w:rPr>
                <w:rFonts w:hint="eastAsia" w:ascii="宋体" w:hAnsi="宋体" w:cs="宋体"/>
                <w:sz w:val="24"/>
                <w:highlight w:val="none"/>
              </w:rPr>
              <w:t>计划</w:t>
            </w:r>
          </w:p>
          <w:p w14:paraId="270C1F17">
            <w:pPr>
              <w:spacing w:line="300" w:lineRule="exact"/>
              <w:jc w:val="center"/>
              <w:rPr>
                <w:rFonts w:ascii="宋体" w:hAnsi="宋体" w:cs="宋体"/>
                <w:sz w:val="24"/>
                <w:highlight w:val="none"/>
              </w:rPr>
            </w:pPr>
            <w:r>
              <w:rPr>
                <w:rFonts w:hint="eastAsia" w:ascii="宋体" w:hAnsi="宋体" w:cs="宋体"/>
                <w:sz w:val="24"/>
                <w:highlight w:val="none"/>
              </w:rPr>
              <w:t>交货</w:t>
            </w:r>
          </w:p>
          <w:p w14:paraId="676A4E48">
            <w:pPr>
              <w:spacing w:line="300" w:lineRule="exact"/>
              <w:jc w:val="center"/>
              <w:rPr>
                <w:rFonts w:ascii="宋体" w:hAnsi="宋体" w:cs="宋体"/>
                <w:sz w:val="24"/>
                <w:highlight w:val="none"/>
              </w:rPr>
            </w:pPr>
            <w:r>
              <w:rPr>
                <w:rFonts w:hint="eastAsia" w:ascii="宋体" w:hAnsi="宋体" w:cs="宋体"/>
                <w:sz w:val="24"/>
                <w:highlight w:val="none"/>
              </w:rPr>
              <w:t>时间</w:t>
            </w:r>
          </w:p>
        </w:tc>
        <w:tc>
          <w:tcPr>
            <w:tcW w:w="900" w:type="dxa"/>
            <w:noWrap/>
            <w:vAlign w:val="center"/>
          </w:tcPr>
          <w:p w14:paraId="6EBB2F41">
            <w:pPr>
              <w:spacing w:line="300" w:lineRule="exact"/>
              <w:jc w:val="center"/>
              <w:rPr>
                <w:rFonts w:ascii="宋体" w:hAnsi="宋体" w:cs="宋体"/>
                <w:sz w:val="24"/>
                <w:highlight w:val="none"/>
              </w:rPr>
            </w:pPr>
            <w:r>
              <w:rPr>
                <w:rFonts w:hint="eastAsia" w:ascii="宋体" w:hAnsi="宋体" w:cs="宋体"/>
                <w:sz w:val="24"/>
                <w:highlight w:val="none"/>
              </w:rPr>
              <w:t>备注</w:t>
            </w:r>
          </w:p>
        </w:tc>
      </w:tr>
      <w:tr w14:paraId="4DCFE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42EBB795">
            <w:pPr>
              <w:spacing w:line="400" w:lineRule="exact"/>
              <w:rPr>
                <w:rFonts w:ascii="宋体" w:hAnsi="宋体" w:cs="宋体"/>
                <w:sz w:val="24"/>
                <w:highlight w:val="none"/>
              </w:rPr>
            </w:pPr>
          </w:p>
        </w:tc>
        <w:tc>
          <w:tcPr>
            <w:tcW w:w="1175" w:type="dxa"/>
            <w:noWrap/>
          </w:tcPr>
          <w:p w14:paraId="584E72D6">
            <w:pPr>
              <w:spacing w:line="400" w:lineRule="exact"/>
              <w:rPr>
                <w:rFonts w:ascii="宋体" w:hAnsi="宋体" w:cs="宋体"/>
                <w:sz w:val="24"/>
                <w:highlight w:val="none"/>
              </w:rPr>
            </w:pPr>
          </w:p>
        </w:tc>
        <w:tc>
          <w:tcPr>
            <w:tcW w:w="1032" w:type="dxa"/>
            <w:noWrap/>
          </w:tcPr>
          <w:p w14:paraId="3D1F3240">
            <w:pPr>
              <w:spacing w:line="400" w:lineRule="exact"/>
              <w:rPr>
                <w:rFonts w:ascii="宋体" w:hAnsi="宋体" w:cs="宋体"/>
                <w:sz w:val="24"/>
                <w:highlight w:val="none"/>
              </w:rPr>
            </w:pPr>
          </w:p>
        </w:tc>
        <w:tc>
          <w:tcPr>
            <w:tcW w:w="613" w:type="dxa"/>
            <w:noWrap/>
          </w:tcPr>
          <w:p w14:paraId="3176193A">
            <w:pPr>
              <w:spacing w:line="400" w:lineRule="exact"/>
              <w:rPr>
                <w:rFonts w:ascii="宋体" w:hAnsi="宋体" w:cs="宋体"/>
                <w:sz w:val="24"/>
                <w:highlight w:val="none"/>
              </w:rPr>
            </w:pPr>
          </w:p>
        </w:tc>
        <w:tc>
          <w:tcPr>
            <w:tcW w:w="613" w:type="dxa"/>
            <w:noWrap/>
          </w:tcPr>
          <w:p w14:paraId="154411BD">
            <w:pPr>
              <w:spacing w:line="400" w:lineRule="exact"/>
              <w:rPr>
                <w:rFonts w:ascii="宋体" w:hAnsi="宋体" w:cs="宋体"/>
                <w:sz w:val="24"/>
                <w:highlight w:val="none"/>
              </w:rPr>
            </w:pPr>
          </w:p>
        </w:tc>
        <w:tc>
          <w:tcPr>
            <w:tcW w:w="613" w:type="dxa"/>
            <w:noWrap/>
          </w:tcPr>
          <w:p w14:paraId="0216AE2D">
            <w:pPr>
              <w:spacing w:line="400" w:lineRule="exact"/>
              <w:rPr>
                <w:rFonts w:ascii="宋体" w:hAnsi="宋体" w:cs="宋体"/>
                <w:sz w:val="24"/>
                <w:highlight w:val="none"/>
              </w:rPr>
            </w:pPr>
          </w:p>
        </w:tc>
        <w:tc>
          <w:tcPr>
            <w:tcW w:w="900" w:type="dxa"/>
            <w:noWrap/>
          </w:tcPr>
          <w:p w14:paraId="0D6C9BF6">
            <w:pPr>
              <w:spacing w:line="400" w:lineRule="exact"/>
              <w:rPr>
                <w:rFonts w:ascii="宋体" w:hAnsi="宋体" w:cs="宋体"/>
                <w:sz w:val="24"/>
                <w:highlight w:val="none"/>
              </w:rPr>
            </w:pPr>
          </w:p>
        </w:tc>
        <w:tc>
          <w:tcPr>
            <w:tcW w:w="900" w:type="dxa"/>
            <w:noWrap/>
          </w:tcPr>
          <w:p w14:paraId="2DF4B4CB">
            <w:pPr>
              <w:spacing w:line="400" w:lineRule="exact"/>
              <w:rPr>
                <w:rFonts w:ascii="宋体" w:hAnsi="宋体" w:cs="宋体"/>
                <w:sz w:val="24"/>
                <w:highlight w:val="none"/>
              </w:rPr>
            </w:pPr>
          </w:p>
        </w:tc>
        <w:tc>
          <w:tcPr>
            <w:tcW w:w="900" w:type="dxa"/>
            <w:noWrap/>
          </w:tcPr>
          <w:p w14:paraId="0602DFAD">
            <w:pPr>
              <w:spacing w:line="400" w:lineRule="exact"/>
              <w:rPr>
                <w:rFonts w:ascii="宋体" w:hAnsi="宋体" w:cs="宋体"/>
                <w:sz w:val="24"/>
                <w:highlight w:val="none"/>
              </w:rPr>
            </w:pPr>
          </w:p>
        </w:tc>
        <w:tc>
          <w:tcPr>
            <w:tcW w:w="900" w:type="dxa"/>
            <w:noWrap/>
          </w:tcPr>
          <w:p w14:paraId="26F36F37">
            <w:pPr>
              <w:spacing w:line="400" w:lineRule="exact"/>
              <w:rPr>
                <w:rFonts w:ascii="宋体" w:hAnsi="宋体" w:cs="宋体"/>
                <w:sz w:val="24"/>
                <w:highlight w:val="none"/>
              </w:rPr>
            </w:pPr>
          </w:p>
        </w:tc>
      </w:tr>
      <w:tr w14:paraId="6C689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28B1A3BD">
            <w:pPr>
              <w:spacing w:line="400" w:lineRule="exact"/>
              <w:rPr>
                <w:rFonts w:ascii="宋体" w:hAnsi="宋体" w:cs="宋体"/>
                <w:sz w:val="24"/>
                <w:highlight w:val="none"/>
              </w:rPr>
            </w:pPr>
          </w:p>
        </w:tc>
        <w:tc>
          <w:tcPr>
            <w:tcW w:w="1175" w:type="dxa"/>
            <w:noWrap/>
          </w:tcPr>
          <w:p w14:paraId="1B707B32">
            <w:pPr>
              <w:spacing w:line="400" w:lineRule="exact"/>
              <w:rPr>
                <w:rFonts w:ascii="宋体" w:hAnsi="宋体" w:cs="宋体"/>
                <w:sz w:val="24"/>
                <w:highlight w:val="none"/>
              </w:rPr>
            </w:pPr>
          </w:p>
        </w:tc>
        <w:tc>
          <w:tcPr>
            <w:tcW w:w="1032" w:type="dxa"/>
            <w:noWrap/>
          </w:tcPr>
          <w:p w14:paraId="420404A3">
            <w:pPr>
              <w:spacing w:line="400" w:lineRule="exact"/>
              <w:rPr>
                <w:rFonts w:ascii="宋体" w:hAnsi="宋体" w:cs="宋体"/>
                <w:sz w:val="24"/>
                <w:highlight w:val="none"/>
              </w:rPr>
            </w:pPr>
          </w:p>
        </w:tc>
        <w:tc>
          <w:tcPr>
            <w:tcW w:w="613" w:type="dxa"/>
            <w:noWrap/>
          </w:tcPr>
          <w:p w14:paraId="10D60179">
            <w:pPr>
              <w:spacing w:line="400" w:lineRule="exact"/>
              <w:rPr>
                <w:rFonts w:ascii="宋体" w:hAnsi="宋体" w:cs="宋体"/>
                <w:sz w:val="24"/>
                <w:highlight w:val="none"/>
              </w:rPr>
            </w:pPr>
          </w:p>
        </w:tc>
        <w:tc>
          <w:tcPr>
            <w:tcW w:w="613" w:type="dxa"/>
            <w:noWrap/>
          </w:tcPr>
          <w:p w14:paraId="1CF88920">
            <w:pPr>
              <w:spacing w:line="400" w:lineRule="exact"/>
              <w:rPr>
                <w:rFonts w:ascii="宋体" w:hAnsi="宋体" w:cs="宋体"/>
                <w:sz w:val="24"/>
                <w:highlight w:val="none"/>
              </w:rPr>
            </w:pPr>
          </w:p>
        </w:tc>
        <w:tc>
          <w:tcPr>
            <w:tcW w:w="613" w:type="dxa"/>
            <w:noWrap/>
          </w:tcPr>
          <w:p w14:paraId="42853EF8">
            <w:pPr>
              <w:spacing w:line="400" w:lineRule="exact"/>
              <w:rPr>
                <w:rFonts w:ascii="宋体" w:hAnsi="宋体" w:cs="宋体"/>
                <w:sz w:val="24"/>
                <w:highlight w:val="none"/>
              </w:rPr>
            </w:pPr>
          </w:p>
        </w:tc>
        <w:tc>
          <w:tcPr>
            <w:tcW w:w="900" w:type="dxa"/>
            <w:noWrap/>
          </w:tcPr>
          <w:p w14:paraId="2B3E3D6A">
            <w:pPr>
              <w:spacing w:line="400" w:lineRule="exact"/>
              <w:rPr>
                <w:rFonts w:ascii="宋体" w:hAnsi="宋体" w:cs="宋体"/>
                <w:sz w:val="24"/>
                <w:highlight w:val="none"/>
              </w:rPr>
            </w:pPr>
          </w:p>
        </w:tc>
        <w:tc>
          <w:tcPr>
            <w:tcW w:w="900" w:type="dxa"/>
            <w:noWrap/>
          </w:tcPr>
          <w:p w14:paraId="4A795A74">
            <w:pPr>
              <w:spacing w:line="400" w:lineRule="exact"/>
              <w:rPr>
                <w:rFonts w:ascii="宋体" w:hAnsi="宋体" w:cs="宋体"/>
                <w:sz w:val="24"/>
                <w:highlight w:val="none"/>
              </w:rPr>
            </w:pPr>
          </w:p>
        </w:tc>
        <w:tc>
          <w:tcPr>
            <w:tcW w:w="900" w:type="dxa"/>
            <w:noWrap/>
          </w:tcPr>
          <w:p w14:paraId="638ABBBB">
            <w:pPr>
              <w:spacing w:line="400" w:lineRule="exact"/>
              <w:rPr>
                <w:rFonts w:ascii="宋体" w:hAnsi="宋体" w:cs="宋体"/>
                <w:sz w:val="24"/>
                <w:highlight w:val="none"/>
              </w:rPr>
            </w:pPr>
          </w:p>
        </w:tc>
        <w:tc>
          <w:tcPr>
            <w:tcW w:w="900" w:type="dxa"/>
            <w:noWrap/>
          </w:tcPr>
          <w:p w14:paraId="1D345DD1">
            <w:pPr>
              <w:spacing w:line="400" w:lineRule="exact"/>
              <w:rPr>
                <w:rFonts w:ascii="宋体" w:hAnsi="宋体" w:cs="宋体"/>
                <w:sz w:val="24"/>
                <w:highlight w:val="none"/>
              </w:rPr>
            </w:pPr>
          </w:p>
        </w:tc>
      </w:tr>
      <w:tr w14:paraId="48B0D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52A4DA35">
            <w:pPr>
              <w:spacing w:line="400" w:lineRule="exact"/>
              <w:rPr>
                <w:rFonts w:ascii="宋体" w:hAnsi="宋体" w:cs="宋体"/>
                <w:sz w:val="24"/>
                <w:highlight w:val="none"/>
              </w:rPr>
            </w:pPr>
          </w:p>
        </w:tc>
        <w:tc>
          <w:tcPr>
            <w:tcW w:w="1175" w:type="dxa"/>
            <w:noWrap/>
          </w:tcPr>
          <w:p w14:paraId="02BA74A3">
            <w:pPr>
              <w:spacing w:line="400" w:lineRule="exact"/>
              <w:rPr>
                <w:rFonts w:ascii="宋体" w:hAnsi="宋体" w:cs="宋体"/>
                <w:sz w:val="24"/>
                <w:highlight w:val="none"/>
              </w:rPr>
            </w:pPr>
          </w:p>
        </w:tc>
        <w:tc>
          <w:tcPr>
            <w:tcW w:w="1032" w:type="dxa"/>
            <w:noWrap/>
          </w:tcPr>
          <w:p w14:paraId="532652B2">
            <w:pPr>
              <w:spacing w:line="400" w:lineRule="exact"/>
              <w:rPr>
                <w:rFonts w:ascii="宋体" w:hAnsi="宋体" w:cs="宋体"/>
                <w:sz w:val="24"/>
                <w:highlight w:val="none"/>
              </w:rPr>
            </w:pPr>
          </w:p>
        </w:tc>
        <w:tc>
          <w:tcPr>
            <w:tcW w:w="613" w:type="dxa"/>
            <w:noWrap/>
          </w:tcPr>
          <w:p w14:paraId="25956BFF">
            <w:pPr>
              <w:spacing w:line="400" w:lineRule="exact"/>
              <w:rPr>
                <w:rFonts w:ascii="宋体" w:hAnsi="宋体" w:cs="宋体"/>
                <w:sz w:val="24"/>
                <w:highlight w:val="none"/>
              </w:rPr>
            </w:pPr>
          </w:p>
        </w:tc>
        <w:tc>
          <w:tcPr>
            <w:tcW w:w="613" w:type="dxa"/>
            <w:noWrap/>
          </w:tcPr>
          <w:p w14:paraId="3C448413">
            <w:pPr>
              <w:spacing w:line="400" w:lineRule="exact"/>
              <w:rPr>
                <w:rFonts w:ascii="宋体" w:hAnsi="宋体" w:cs="宋体"/>
                <w:sz w:val="24"/>
                <w:highlight w:val="none"/>
              </w:rPr>
            </w:pPr>
          </w:p>
        </w:tc>
        <w:tc>
          <w:tcPr>
            <w:tcW w:w="613" w:type="dxa"/>
            <w:noWrap/>
          </w:tcPr>
          <w:p w14:paraId="670C12FA">
            <w:pPr>
              <w:spacing w:line="400" w:lineRule="exact"/>
              <w:rPr>
                <w:rFonts w:ascii="宋体" w:hAnsi="宋体" w:cs="宋体"/>
                <w:sz w:val="24"/>
                <w:highlight w:val="none"/>
              </w:rPr>
            </w:pPr>
          </w:p>
        </w:tc>
        <w:tc>
          <w:tcPr>
            <w:tcW w:w="900" w:type="dxa"/>
            <w:noWrap/>
          </w:tcPr>
          <w:p w14:paraId="3647D62F">
            <w:pPr>
              <w:spacing w:line="400" w:lineRule="exact"/>
              <w:rPr>
                <w:rFonts w:ascii="宋体" w:hAnsi="宋体" w:cs="宋体"/>
                <w:sz w:val="24"/>
                <w:highlight w:val="none"/>
              </w:rPr>
            </w:pPr>
          </w:p>
        </w:tc>
        <w:tc>
          <w:tcPr>
            <w:tcW w:w="900" w:type="dxa"/>
            <w:noWrap/>
          </w:tcPr>
          <w:p w14:paraId="3042EFFA">
            <w:pPr>
              <w:spacing w:line="400" w:lineRule="exact"/>
              <w:rPr>
                <w:rFonts w:ascii="宋体" w:hAnsi="宋体" w:cs="宋体"/>
                <w:sz w:val="24"/>
                <w:highlight w:val="none"/>
              </w:rPr>
            </w:pPr>
          </w:p>
        </w:tc>
        <w:tc>
          <w:tcPr>
            <w:tcW w:w="900" w:type="dxa"/>
            <w:noWrap/>
          </w:tcPr>
          <w:p w14:paraId="66DD3BF6">
            <w:pPr>
              <w:spacing w:line="400" w:lineRule="exact"/>
              <w:rPr>
                <w:rFonts w:ascii="宋体" w:hAnsi="宋体" w:cs="宋体"/>
                <w:sz w:val="24"/>
                <w:highlight w:val="none"/>
              </w:rPr>
            </w:pPr>
          </w:p>
        </w:tc>
        <w:tc>
          <w:tcPr>
            <w:tcW w:w="900" w:type="dxa"/>
            <w:noWrap/>
          </w:tcPr>
          <w:p w14:paraId="3545A514">
            <w:pPr>
              <w:spacing w:line="400" w:lineRule="exact"/>
              <w:rPr>
                <w:rFonts w:ascii="宋体" w:hAnsi="宋体" w:cs="宋体"/>
                <w:sz w:val="24"/>
                <w:highlight w:val="none"/>
              </w:rPr>
            </w:pPr>
          </w:p>
        </w:tc>
      </w:tr>
      <w:tr w14:paraId="1387C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778B8241">
            <w:pPr>
              <w:spacing w:line="400" w:lineRule="exact"/>
              <w:rPr>
                <w:rFonts w:ascii="宋体" w:hAnsi="宋体" w:cs="宋体"/>
                <w:sz w:val="24"/>
                <w:highlight w:val="none"/>
              </w:rPr>
            </w:pPr>
          </w:p>
        </w:tc>
        <w:tc>
          <w:tcPr>
            <w:tcW w:w="1175" w:type="dxa"/>
            <w:noWrap/>
          </w:tcPr>
          <w:p w14:paraId="1CCC249A">
            <w:pPr>
              <w:spacing w:line="400" w:lineRule="exact"/>
              <w:rPr>
                <w:rFonts w:ascii="宋体" w:hAnsi="宋体" w:cs="宋体"/>
                <w:sz w:val="24"/>
                <w:highlight w:val="none"/>
              </w:rPr>
            </w:pPr>
          </w:p>
        </w:tc>
        <w:tc>
          <w:tcPr>
            <w:tcW w:w="1032" w:type="dxa"/>
            <w:noWrap/>
          </w:tcPr>
          <w:p w14:paraId="0CC7F26E">
            <w:pPr>
              <w:spacing w:line="400" w:lineRule="exact"/>
              <w:rPr>
                <w:rFonts w:ascii="宋体" w:hAnsi="宋体" w:cs="宋体"/>
                <w:sz w:val="24"/>
                <w:highlight w:val="none"/>
              </w:rPr>
            </w:pPr>
          </w:p>
        </w:tc>
        <w:tc>
          <w:tcPr>
            <w:tcW w:w="613" w:type="dxa"/>
            <w:noWrap/>
          </w:tcPr>
          <w:p w14:paraId="5F6EAB68">
            <w:pPr>
              <w:spacing w:line="400" w:lineRule="exact"/>
              <w:rPr>
                <w:rFonts w:ascii="宋体" w:hAnsi="宋体" w:cs="宋体"/>
                <w:sz w:val="24"/>
                <w:highlight w:val="none"/>
              </w:rPr>
            </w:pPr>
          </w:p>
        </w:tc>
        <w:tc>
          <w:tcPr>
            <w:tcW w:w="613" w:type="dxa"/>
            <w:noWrap/>
          </w:tcPr>
          <w:p w14:paraId="34A3CB28">
            <w:pPr>
              <w:spacing w:line="400" w:lineRule="exact"/>
              <w:rPr>
                <w:rFonts w:ascii="宋体" w:hAnsi="宋体" w:cs="宋体"/>
                <w:sz w:val="24"/>
                <w:highlight w:val="none"/>
              </w:rPr>
            </w:pPr>
          </w:p>
        </w:tc>
        <w:tc>
          <w:tcPr>
            <w:tcW w:w="613" w:type="dxa"/>
            <w:noWrap/>
          </w:tcPr>
          <w:p w14:paraId="385A65B5">
            <w:pPr>
              <w:spacing w:line="400" w:lineRule="exact"/>
              <w:rPr>
                <w:rFonts w:ascii="宋体" w:hAnsi="宋体" w:cs="宋体"/>
                <w:sz w:val="24"/>
                <w:highlight w:val="none"/>
              </w:rPr>
            </w:pPr>
          </w:p>
        </w:tc>
        <w:tc>
          <w:tcPr>
            <w:tcW w:w="900" w:type="dxa"/>
            <w:noWrap/>
          </w:tcPr>
          <w:p w14:paraId="348F7D6D">
            <w:pPr>
              <w:spacing w:line="400" w:lineRule="exact"/>
              <w:rPr>
                <w:rFonts w:ascii="宋体" w:hAnsi="宋体" w:cs="宋体"/>
                <w:sz w:val="24"/>
                <w:highlight w:val="none"/>
              </w:rPr>
            </w:pPr>
          </w:p>
        </w:tc>
        <w:tc>
          <w:tcPr>
            <w:tcW w:w="900" w:type="dxa"/>
            <w:noWrap/>
          </w:tcPr>
          <w:p w14:paraId="7E0130C0">
            <w:pPr>
              <w:spacing w:line="400" w:lineRule="exact"/>
              <w:rPr>
                <w:rFonts w:ascii="宋体" w:hAnsi="宋体" w:cs="宋体"/>
                <w:sz w:val="24"/>
                <w:highlight w:val="none"/>
              </w:rPr>
            </w:pPr>
          </w:p>
        </w:tc>
        <w:tc>
          <w:tcPr>
            <w:tcW w:w="900" w:type="dxa"/>
            <w:noWrap/>
          </w:tcPr>
          <w:p w14:paraId="22377760">
            <w:pPr>
              <w:spacing w:line="400" w:lineRule="exact"/>
              <w:rPr>
                <w:rFonts w:ascii="宋体" w:hAnsi="宋体" w:cs="宋体"/>
                <w:sz w:val="24"/>
                <w:highlight w:val="none"/>
              </w:rPr>
            </w:pPr>
          </w:p>
        </w:tc>
        <w:tc>
          <w:tcPr>
            <w:tcW w:w="900" w:type="dxa"/>
            <w:noWrap/>
          </w:tcPr>
          <w:p w14:paraId="4406F04C">
            <w:pPr>
              <w:spacing w:line="400" w:lineRule="exact"/>
              <w:rPr>
                <w:rFonts w:ascii="宋体" w:hAnsi="宋体" w:cs="宋体"/>
                <w:sz w:val="24"/>
                <w:highlight w:val="none"/>
              </w:rPr>
            </w:pPr>
          </w:p>
        </w:tc>
      </w:tr>
      <w:tr w14:paraId="485DB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7E1FCEA1">
            <w:pPr>
              <w:spacing w:line="400" w:lineRule="exact"/>
              <w:rPr>
                <w:rFonts w:ascii="宋体" w:hAnsi="宋体" w:cs="宋体"/>
                <w:sz w:val="24"/>
                <w:highlight w:val="none"/>
              </w:rPr>
            </w:pPr>
          </w:p>
        </w:tc>
        <w:tc>
          <w:tcPr>
            <w:tcW w:w="1175" w:type="dxa"/>
            <w:noWrap/>
          </w:tcPr>
          <w:p w14:paraId="72CF8665">
            <w:pPr>
              <w:spacing w:line="400" w:lineRule="exact"/>
              <w:rPr>
                <w:rFonts w:ascii="宋体" w:hAnsi="宋体" w:cs="宋体"/>
                <w:sz w:val="24"/>
                <w:highlight w:val="none"/>
              </w:rPr>
            </w:pPr>
          </w:p>
        </w:tc>
        <w:tc>
          <w:tcPr>
            <w:tcW w:w="1032" w:type="dxa"/>
            <w:noWrap/>
          </w:tcPr>
          <w:p w14:paraId="60703F27">
            <w:pPr>
              <w:spacing w:line="400" w:lineRule="exact"/>
              <w:rPr>
                <w:rFonts w:ascii="宋体" w:hAnsi="宋体" w:cs="宋体"/>
                <w:sz w:val="24"/>
                <w:highlight w:val="none"/>
              </w:rPr>
            </w:pPr>
          </w:p>
        </w:tc>
        <w:tc>
          <w:tcPr>
            <w:tcW w:w="613" w:type="dxa"/>
            <w:noWrap/>
          </w:tcPr>
          <w:p w14:paraId="3A965600">
            <w:pPr>
              <w:spacing w:line="400" w:lineRule="exact"/>
              <w:rPr>
                <w:rFonts w:ascii="宋体" w:hAnsi="宋体" w:cs="宋体"/>
                <w:sz w:val="24"/>
                <w:highlight w:val="none"/>
              </w:rPr>
            </w:pPr>
          </w:p>
        </w:tc>
        <w:tc>
          <w:tcPr>
            <w:tcW w:w="613" w:type="dxa"/>
            <w:noWrap/>
          </w:tcPr>
          <w:p w14:paraId="7E80C9EA">
            <w:pPr>
              <w:spacing w:line="400" w:lineRule="exact"/>
              <w:rPr>
                <w:rFonts w:ascii="宋体" w:hAnsi="宋体" w:cs="宋体"/>
                <w:sz w:val="24"/>
                <w:highlight w:val="none"/>
              </w:rPr>
            </w:pPr>
          </w:p>
        </w:tc>
        <w:tc>
          <w:tcPr>
            <w:tcW w:w="613" w:type="dxa"/>
            <w:noWrap/>
          </w:tcPr>
          <w:p w14:paraId="5DDC01B1">
            <w:pPr>
              <w:spacing w:line="400" w:lineRule="exact"/>
              <w:rPr>
                <w:rFonts w:ascii="宋体" w:hAnsi="宋体" w:cs="宋体"/>
                <w:sz w:val="24"/>
                <w:highlight w:val="none"/>
              </w:rPr>
            </w:pPr>
          </w:p>
        </w:tc>
        <w:tc>
          <w:tcPr>
            <w:tcW w:w="900" w:type="dxa"/>
            <w:noWrap/>
          </w:tcPr>
          <w:p w14:paraId="481BA99B">
            <w:pPr>
              <w:spacing w:line="400" w:lineRule="exact"/>
              <w:rPr>
                <w:rFonts w:ascii="宋体" w:hAnsi="宋体" w:cs="宋体"/>
                <w:sz w:val="24"/>
                <w:highlight w:val="none"/>
              </w:rPr>
            </w:pPr>
          </w:p>
        </w:tc>
        <w:tc>
          <w:tcPr>
            <w:tcW w:w="900" w:type="dxa"/>
            <w:noWrap/>
          </w:tcPr>
          <w:p w14:paraId="50D6328B">
            <w:pPr>
              <w:spacing w:line="400" w:lineRule="exact"/>
              <w:rPr>
                <w:rFonts w:ascii="宋体" w:hAnsi="宋体" w:cs="宋体"/>
                <w:sz w:val="24"/>
                <w:highlight w:val="none"/>
              </w:rPr>
            </w:pPr>
          </w:p>
        </w:tc>
        <w:tc>
          <w:tcPr>
            <w:tcW w:w="900" w:type="dxa"/>
            <w:noWrap/>
          </w:tcPr>
          <w:p w14:paraId="6685A551">
            <w:pPr>
              <w:spacing w:line="400" w:lineRule="exact"/>
              <w:rPr>
                <w:rFonts w:ascii="宋体" w:hAnsi="宋体" w:cs="宋体"/>
                <w:sz w:val="24"/>
                <w:highlight w:val="none"/>
              </w:rPr>
            </w:pPr>
          </w:p>
        </w:tc>
        <w:tc>
          <w:tcPr>
            <w:tcW w:w="900" w:type="dxa"/>
            <w:noWrap/>
          </w:tcPr>
          <w:p w14:paraId="31CFC331">
            <w:pPr>
              <w:spacing w:line="400" w:lineRule="exact"/>
              <w:rPr>
                <w:rFonts w:ascii="宋体" w:hAnsi="宋体" w:cs="宋体"/>
                <w:sz w:val="24"/>
                <w:highlight w:val="none"/>
              </w:rPr>
            </w:pPr>
          </w:p>
        </w:tc>
      </w:tr>
      <w:tr w14:paraId="40DF3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23D8CB52">
            <w:pPr>
              <w:spacing w:line="400" w:lineRule="exact"/>
              <w:rPr>
                <w:rFonts w:ascii="宋体" w:hAnsi="宋体" w:cs="宋体"/>
                <w:sz w:val="24"/>
                <w:highlight w:val="none"/>
              </w:rPr>
            </w:pPr>
          </w:p>
        </w:tc>
        <w:tc>
          <w:tcPr>
            <w:tcW w:w="1175" w:type="dxa"/>
            <w:noWrap/>
          </w:tcPr>
          <w:p w14:paraId="5756E976">
            <w:pPr>
              <w:spacing w:line="400" w:lineRule="exact"/>
              <w:rPr>
                <w:rFonts w:ascii="宋体" w:hAnsi="宋体" w:cs="宋体"/>
                <w:sz w:val="24"/>
                <w:highlight w:val="none"/>
              </w:rPr>
            </w:pPr>
          </w:p>
        </w:tc>
        <w:tc>
          <w:tcPr>
            <w:tcW w:w="1032" w:type="dxa"/>
            <w:noWrap/>
          </w:tcPr>
          <w:p w14:paraId="5E9D3692">
            <w:pPr>
              <w:spacing w:line="400" w:lineRule="exact"/>
              <w:rPr>
                <w:rFonts w:ascii="宋体" w:hAnsi="宋体" w:cs="宋体"/>
                <w:sz w:val="24"/>
                <w:highlight w:val="none"/>
              </w:rPr>
            </w:pPr>
          </w:p>
        </w:tc>
        <w:tc>
          <w:tcPr>
            <w:tcW w:w="613" w:type="dxa"/>
            <w:noWrap/>
          </w:tcPr>
          <w:p w14:paraId="3733E9BE">
            <w:pPr>
              <w:spacing w:line="400" w:lineRule="exact"/>
              <w:rPr>
                <w:rFonts w:ascii="宋体" w:hAnsi="宋体" w:cs="宋体"/>
                <w:sz w:val="24"/>
                <w:highlight w:val="none"/>
              </w:rPr>
            </w:pPr>
          </w:p>
        </w:tc>
        <w:tc>
          <w:tcPr>
            <w:tcW w:w="613" w:type="dxa"/>
            <w:noWrap/>
          </w:tcPr>
          <w:p w14:paraId="761699B2">
            <w:pPr>
              <w:spacing w:line="400" w:lineRule="exact"/>
              <w:rPr>
                <w:rFonts w:ascii="宋体" w:hAnsi="宋体" w:cs="宋体"/>
                <w:sz w:val="24"/>
                <w:highlight w:val="none"/>
              </w:rPr>
            </w:pPr>
          </w:p>
        </w:tc>
        <w:tc>
          <w:tcPr>
            <w:tcW w:w="613" w:type="dxa"/>
            <w:noWrap/>
          </w:tcPr>
          <w:p w14:paraId="480B5F0A">
            <w:pPr>
              <w:spacing w:line="400" w:lineRule="exact"/>
              <w:rPr>
                <w:rFonts w:ascii="宋体" w:hAnsi="宋体" w:cs="宋体"/>
                <w:sz w:val="24"/>
                <w:highlight w:val="none"/>
              </w:rPr>
            </w:pPr>
          </w:p>
        </w:tc>
        <w:tc>
          <w:tcPr>
            <w:tcW w:w="900" w:type="dxa"/>
            <w:noWrap/>
          </w:tcPr>
          <w:p w14:paraId="79BCF7BC">
            <w:pPr>
              <w:spacing w:line="400" w:lineRule="exact"/>
              <w:rPr>
                <w:rFonts w:ascii="宋体" w:hAnsi="宋体" w:cs="宋体"/>
                <w:sz w:val="24"/>
                <w:highlight w:val="none"/>
              </w:rPr>
            </w:pPr>
          </w:p>
        </w:tc>
        <w:tc>
          <w:tcPr>
            <w:tcW w:w="900" w:type="dxa"/>
            <w:noWrap/>
          </w:tcPr>
          <w:p w14:paraId="236AA5F5">
            <w:pPr>
              <w:spacing w:line="400" w:lineRule="exact"/>
              <w:rPr>
                <w:rFonts w:ascii="宋体" w:hAnsi="宋体" w:cs="宋体"/>
                <w:sz w:val="24"/>
                <w:highlight w:val="none"/>
              </w:rPr>
            </w:pPr>
          </w:p>
        </w:tc>
        <w:tc>
          <w:tcPr>
            <w:tcW w:w="900" w:type="dxa"/>
            <w:noWrap/>
          </w:tcPr>
          <w:p w14:paraId="0FA92928">
            <w:pPr>
              <w:spacing w:line="400" w:lineRule="exact"/>
              <w:rPr>
                <w:rFonts w:ascii="宋体" w:hAnsi="宋体" w:cs="宋体"/>
                <w:sz w:val="24"/>
                <w:highlight w:val="none"/>
              </w:rPr>
            </w:pPr>
          </w:p>
        </w:tc>
        <w:tc>
          <w:tcPr>
            <w:tcW w:w="900" w:type="dxa"/>
            <w:noWrap/>
          </w:tcPr>
          <w:p w14:paraId="3E276CC0">
            <w:pPr>
              <w:spacing w:line="400" w:lineRule="exact"/>
              <w:rPr>
                <w:rFonts w:ascii="宋体" w:hAnsi="宋体" w:cs="宋体"/>
                <w:sz w:val="24"/>
                <w:highlight w:val="none"/>
              </w:rPr>
            </w:pPr>
          </w:p>
        </w:tc>
      </w:tr>
      <w:tr w14:paraId="2C53B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0D010DEB">
            <w:pPr>
              <w:spacing w:line="400" w:lineRule="exact"/>
              <w:rPr>
                <w:rFonts w:ascii="宋体" w:hAnsi="宋体" w:cs="宋体"/>
                <w:sz w:val="24"/>
                <w:highlight w:val="none"/>
              </w:rPr>
            </w:pPr>
          </w:p>
        </w:tc>
        <w:tc>
          <w:tcPr>
            <w:tcW w:w="1175" w:type="dxa"/>
            <w:noWrap/>
          </w:tcPr>
          <w:p w14:paraId="2C4722C9">
            <w:pPr>
              <w:spacing w:line="400" w:lineRule="exact"/>
              <w:rPr>
                <w:rFonts w:ascii="宋体" w:hAnsi="宋体" w:cs="宋体"/>
                <w:sz w:val="24"/>
                <w:highlight w:val="none"/>
              </w:rPr>
            </w:pPr>
          </w:p>
        </w:tc>
        <w:tc>
          <w:tcPr>
            <w:tcW w:w="1032" w:type="dxa"/>
            <w:noWrap/>
          </w:tcPr>
          <w:p w14:paraId="5308D215">
            <w:pPr>
              <w:spacing w:line="400" w:lineRule="exact"/>
              <w:rPr>
                <w:rFonts w:ascii="宋体" w:hAnsi="宋体" w:cs="宋体"/>
                <w:sz w:val="24"/>
                <w:highlight w:val="none"/>
              </w:rPr>
            </w:pPr>
          </w:p>
        </w:tc>
        <w:tc>
          <w:tcPr>
            <w:tcW w:w="613" w:type="dxa"/>
            <w:noWrap/>
          </w:tcPr>
          <w:p w14:paraId="4005E0E0">
            <w:pPr>
              <w:spacing w:line="400" w:lineRule="exact"/>
              <w:rPr>
                <w:rFonts w:ascii="宋体" w:hAnsi="宋体" w:cs="宋体"/>
                <w:sz w:val="24"/>
                <w:highlight w:val="none"/>
              </w:rPr>
            </w:pPr>
          </w:p>
        </w:tc>
        <w:tc>
          <w:tcPr>
            <w:tcW w:w="613" w:type="dxa"/>
            <w:noWrap/>
          </w:tcPr>
          <w:p w14:paraId="4CB1A563">
            <w:pPr>
              <w:spacing w:line="400" w:lineRule="exact"/>
              <w:rPr>
                <w:rFonts w:ascii="宋体" w:hAnsi="宋体" w:cs="宋体"/>
                <w:sz w:val="24"/>
                <w:highlight w:val="none"/>
              </w:rPr>
            </w:pPr>
          </w:p>
        </w:tc>
        <w:tc>
          <w:tcPr>
            <w:tcW w:w="613" w:type="dxa"/>
            <w:noWrap/>
          </w:tcPr>
          <w:p w14:paraId="2A7C053A">
            <w:pPr>
              <w:spacing w:line="400" w:lineRule="exact"/>
              <w:rPr>
                <w:rFonts w:ascii="宋体" w:hAnsi="宋体" w:cs="宋体"/>
                <w:sz w:val="24"/>
                <w:highlight w:val="none"/>
              </w:rPr>
            </w:pPr>
          </w:p>
        </w:tc>
        <w:tc>
          <w:tcPr>
            <w:tcW w:w="900" w:type="dxa"/>
            <w:noWrap/>
          </w:tcPr>
          <w:p w14:paraId="3A0A82CF">
            <w:pPr>
              <w:spacing w:line="400" w:lineRule="exact"/>
              <w:rPr>
                <w:rFonts w:ascii="宋体" w:hAnsi="宋体" w:cs="宋体"/>
                <w:sz w:val="24"/>
                <w:highlight w:val="none"/>
              </w:rPr>
            </w:pPr>
          </w:p>
        </w:tc>
        <w:tc>
          <w:tcPr>
            <w:tcW w:w="900" w:type="dxa"/>
            <w:noWrap/>
          </w:tcPr>
          <w:p w14:paraId="6B62B7D1">
            <w:pPr>
              <w:spacing w:line="400" w:lineRule="exact"/>
              <w:rPr>
                <w:rFonts w:ascii="宋体" w:hAnsi="宋体" w:cs="宋体"/>
                <w:sz w:val="24"/>
                <w:highlight w:val="none"/>
              </w:rPr>
            </w:pPr>
          </w:p>
        </w:tc>
        <w:tc>
          <w:tcPr>
            <w:tcW w:w="900" w:type="dxa"/>
            <w:noWrap/>
          </w:tcPr>
          <w:p w14:paraId="4F0E89C0">
            <w:pPr>
              <w:spacing w:line="400" w:lineRule="exact"/>
              <w:rPr>
                <w:rFonts w:ascii="宋体" w:hAnsi="宋体" w:cs="宋体"/>
                <w:sz w:val="24"/>
                <w:highlight w:val="none"/>
              </w:rPr>
            </w:pPr>
          </w:p>
        </w:tc>
        <w:tc>
          <w:tcPr>
            <w:tcW w:w="900" w:type="dxa"/>
            <w:noWrap/>
          </w:tcPr>
          <w:p w14:paraId="19B7663C">
            <w:pPr>
              <w:spacing w:line="400" w:lineRule="exact"/>
              <w:rPr>
                <w:rFonts w:ascii="宋体" w:hAnsi="宋体" w:cs="宋体"/>
                <w:sz w:val="24"/>
                <w:highlight w:val="none"/>
              </w:rPr>
            </w:pPr>
          </w:p>
        </w:tc>
      </w:tr>
      <w:tr w14:paraId="4DAC5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651A2F66">
            <w:pPr>
              <w:spacing w:line="400" w:lineRule="exact"/>
              <w:rPr>
                <w:rFonts w:ascii="宋体" w:hAnsi="宋体" w:cs="宋体"/>
                <w:sz w:val="24"/>
                <w:highlight w:val="none"/>
              </w:rPr>
            </w:pPr>
          </w:p>
        </w:tc>
        <w:tc>
          <w:tcPr>
            <w:tcW w:w="1175" w:type="dxa"/>
            <w:noWrap/>
          </w:tcPr>
          <w:p w14:paraId="6F2D7789">
            <w:pPr>
              <w:spacing w:line="400" w:lineRule="exact"/>
              <w:rPr>
                <w:rFonts w:ascii="宋体" w:hAnsi="宋体" w:cs="宋体"/>
                <w:sz w:val="24"/>
                <w:highlight w:val="none"/>
              </w:rPr>
            </w:pPr>
          </w:p>
        </w:tc>
        <w:tc>
          <w:tcPr>
            <w:tcW w:w="1032" w:type="dxa"/>
            <w:noWrap/>
          </w:tcPr>
          <w:p w14:paraId="208B0F5A">
            <w:pPr>
              <w:spacing w:line="400" w:lineRule="exact"/>
              <w:rPr>
                <w:rFonts w:ascii="宋体" w:hAnsi="宋体" w:cs="宋体"/>
                <w:sz w:val="24"/>
                <w:highlight w:val="none"/>
              </w:rPr>
            </w:pPr>
          </w:p>
        </w:tc>
        <w:tc>
          <w:tcPr>
            <w:tcW w:w="613" w:type="dxa"/>
            <w:noWrap/>
          </w:tcPr>
          <w:p w14:paraId="4642D08C">
            <w:pPr>
              <w:spacing w:line="400" w:lineRule="exact"/>
              <w:rPr>
                <w:rFonts w:ascii="宋体" w:hAnsi="宋体" w:cs="宋体"/>
                <w:sz w:val="24"/>
                <w:highlight w:val="none"/>
              </w:rPr>
            </w:pPr>
          </w:p>
        </w:tc>
        <w:tc>
          <w:tcPr>
            <w:tcW w:w="613" w:type="dxa"/>
            <w:noWrap/>
          </w:tcPr>
          <w:p w14:paraId="0D7DD94B">
            <w:pPr>
              <w:spacing w:line="400" w:lineRule="exact"/>
              <w:rPr>
                <w:rFonts w:ascii="宋体" w:hAnsi="宋体" w:cs="宋体"/>
                <w:sz w:val="24"/>
                <w:highlight w:val="none"/>
              </w:rPr>
            </w:pPr>
          </w:p>
        </w:tc>
        <w:tc>
          <w:tcPr>
            <w:tcW w:w="613" w:type="dxa"/>
            <w:noWrap/>
          </w:tcPr>
          <w:p w14:paraId="07626929">
            <w:pPr>
              <w:spacing w:line="400" w:lineRule="exact"/>
              <w:rPr>
                <w:rFonts w:ascii="宋体" w:hAnsi="宋体" w:cs="宋体"/>
                <w:sz w:val="24"/>
                <w:highlight w:val="none"/>
              </w:rPr>
            </w:pPr>
          </w:p>
        </w:tc>
        <w:tc>
          <w:tcPr>
            <w:tcW w:w="900" w:type="dxa"/>
            <w:noWrap/>
          </w:tcPr>
          <w:p w14:paraId="2E8F09C5">
            <w:pPr>
              <w:spacing w:line="400" w:lineRule="exact"/>
              <w:rPr>
                <w:rFonts w:ascii="宋体" w:hAnsi="宋体" w:cs="宋体"/>
                <w:sz w:val="24"/>
                <w:highlight w:val="none"/>
              </w:rPr>
            </w:pPr>
          </w:p>
        </w:tc>
        <w:tc>
          <w:tcPr>
            <w:tcW w:w="900" w:type="dxa"/>
            <w:noWrap/>
          </w:tcPr>
          <w:p w14:paraId="5A12404C">
            <w:pPr>
              <w:spacing w:line="400" w:lineRule="exact"/>
              <w:rPr>
                <w:rFonts w:ascii="宋体" w:hAnsi="宋体" w:cs="宋体"/>
                <w:sz w:val="24"/>
                <w:highlight w:val="none"/>
              </w:rPr>
            </w:pPr>
          </w:p>
        </w:tc>
        <w:tc>
          <w:tcPr>
            <w:tcW w:w="900" w:type="dxa"/>
            <w:noWrap/>
          </w:tcPr>
          <w:p w14:paraId="32A856BF">
            <w:pPr>
              <w:spacing w:line="400" w:lineRule="exact"/>
              <w:rPr>
                <w:rFonts w:ascii="宋体" w:hAnsi="宋体" w:cs="宋体"/>
                <w:sz w:val="24"/>
                <w:highlight w:val="none"/>
              </w:rPr>
            </w:pPr>
          </w:p>
        </w:tc>
        <w:tc>
          <w:tcPr>
            <w:tcW w:w="900" w:type="dxa"/>
            <w:noWrap/>
          </w:tcPr>
          <w:p w14:paraId="155C5565">
            <w:pPr>
              <w:spacing w:line="400" w:lineRule="exact"/>
              <w:rPr>
                <w:rFonts w:ascii="宋体" w:hAnsi="宋体" w:cs="宋体"/>
                <w:sz w:val="24"/>
                <w:highlight w:val="none"/>
              </w:rPr>
            </w:pPr>
          </w:p>
        </w:tc>
      </w:tr>
      <w:tr w14:paraId="4A34D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3702F546">
            <w:pPr>
              <w:spacing w:line="400" w:lineRule="exact"/>
              <w:rPr>
                <w:rFonts w:ascii="宋体" w:hAnsi="宋体" w:cs="宋体"/>
                <w:sz w:val="24"/>
                <w:highlight w:val="none"/>
              </w:rPr>
            </w:pPr>
          </w:p>
        </w:tc>
        <w:tc>
          <w:tcPr>
            <w:tcW w:w="1175" w:type="dxa"/>
            <w:noWrap/>
          </w:tcPr>
          <w:p w14:paraId="1FCB2E02">
            <w:pPr>
              <w:spacing w:line="400" w:lineRule="exact"/>
              <w:rPr>
                <w:rFonts w:ascii="宋体" w:hAnsi="宋体" w:cs="宋体"/>
                <w:sz w:val="24"/>
                <w:highlight w:val="none"/>
              </w:rPr>
            </w:pPr>
          </w:p>
        </w:tc>
        <w:tc>
          <w:tcPr>
            <w:tcW w:w="1032" w:type="dxa"/>
            <w:noWrap/>
          </w:tcPr>
          <w:p w14:paraId="0F479A9A">
            <w:pPr>
              <w:spacing w:line="400" w:lineRule="exact"/>
              <w:rPr>
                <w:rFonts w:ascii="宋体" w:hAnsi="宋体" w:cs="宋体"/>
                <w:sz w:val="24"/>
                <w:highlight w:val="none"/>
              </w:rPr>
            </w:pPr>
          </w:p>
        </w:tc>
        <w:tc>
          <w:tcPr>
            <w:tcW w:w="613" w:type="dxa"/>
            <w:noWrap/>
          </w:tcPr>
          <w:p w14:paraId="5CD4046A">
            <w:pPr>
              <w:spacing w:line="400" w:lineRule="exact"/>
              <w:rPr>
                <w:rFonts w:ascii="宋体" w:hAnsi="宋体" w:cs="宋体"/>
                <w:sz w:val="24"/>
                <w:highlight w:val="none"/>
              </w:rPr>
            </w:pPr>
          </w:p>
        </w:tc>
        <w:tc>
          <w:tcPr>
            <w:tcW w:w="613" w:type="dxa"/>
            <w:noWrap/>
          </w:tcPr>
          <w:p w14:paraId="2C06F156">
            <w:pPr>
              <w:spacing w:line="400" w:lineRule="exact"/>
              <w:rPr>
                <w:rFonts w:ascii="宋体" w:hAnsi="宋体" w:cs="宋体"/>
                <w:sz w:val="24"/>
                <w:highlight w:val="none"/>
              </w:rPr>
            </w:pPr>
          </w:p>
        </w:tc>
        <w:tc>
          <w:tcPr>
            <w:tcW w:w="613" w:type="dxa"/>
            <w:noWrap/>
          </w:tcPr>
          <w:p w14:paraId="0F1F266F">
            <w:pPr>
              <w:spacing w:line="400" w:lineRule="exact"/>
              <w:rPr>
                <w:rFonts w:ascii="宋体" w:hAnsi="宋体" w:cs="宋体"/>
                <w:sz w:val="24"/>
                <w:highlight w:val="none"/>
              </w:rPr>
            </w:pPr>
          </w:p>
        </w:tc>
        <w:tc>
          <w:tcPr>
            <w:tcW w:w="900" w:type="dxa"/>
            <w:noWrap/>
          </w:tcPr>
          <w:p w14:paraId="089B8058">
            <w:pPr>
              <w:spacing w:line="400" w:lineRule="exact"/>
              <w:rPr>
                <w:rFonts w:ascii="宋体" w:hAnsi="宋体" w:cs="宋体"/>
                <w:sz w:val="24"/>
                <w:highlight w:val="none"/>
              </w:rPr>
            </w:pPr>
          </w:p>
        </w:tc>
        <w:tc>
          <w:tcPr>
            <w:tcW w:w="900" w:type="dxa"/>
            <w:noWrap/>
          </w:tcPr>
          <w:p w14:paraId="2AC71E34">
            <w:pPr>
              <w:spacing w:line="400" w:lineRule="exact"/>
              <w:rPr>
                <w:rFonts w:ascii="宋体" w:hAnsi="宋体" w:cs="宋体"/>
                <w:sz w:val="24"/>
                <w:highlight w:val="none"/>
              </w:rPr>
            </w:pPr>
          </w:p>
        </w:tc>
        <w:tc>
          <w:tcPr>
            <w:tcW w:w="900" w:type="dxa"/>
            <w:noWrap/>
          </w:tcPr>
          <w:p w14:paraId="673FE4A2">
            <w:pPr>
              <w:spacing w:line="400" w:lineRule="exact"/>
              <w:rPr>
                <w:rFonts w:ascii="宋体" w:hAnsi="宋体" w:cs="宋体"/>
                <w:sz w:val="24"/>
                <w:highlight w:val="none"/>
              </w:rPr>
            </w:pPr>
          </w:p>
        </w:tc>
        <w:tc>
          <w:tcPr>
            <w:tcW w:w="900" w:type="dxa"/>
            <w:noWrap/>
          </w:tcPr>
          <w:p w14:paraId="3096D1AE">
            <w:pPr>
              <w:spacing w:line="400" w:lineRule="exact"/>
              <w:rPr>
                <w:rFonts w:ascii="宋体" w:hAnsi="宋体" w:cs="宋体"/>
                <w:sz w:val="24"/>
                <w:highlight w:val="none"/>
              </w:rPr>
            </w:pPr>
          </w:p>
        </w:tc>
      </w:tr>
      <w:tr w14:paraId="0727A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04B07FC6">
            <w:pPr>
              <w:spacing w:line="400" w:lineRule="exact"/>
              <w:rPr>
                <w:rFonts w:ascii="宋体" w:hAnsi="宋体" w:cs="宋体"/>
                <w:sz w:val="24"/>
                <w:highlight w:val="none"/>
              </w:rPr>
            </w:pPr>
          </w:p>
        </w:tc>
        <w:tc>
          <w:tcPr>
            <w:tcW w:w="1175" w:type="dxa"/>
            <w:noWrap/>
          </w:tcPr>
          <w:p w14:paraId="35437702">
            <w:pPr>
              <w:spacing w:line="400" w:lineRule="exact"/>
              <w:rPr>
                <w:rFonts w:ascii="宋体" w:hAnsi="宋体" w:cs="宋体"/>
                <w:sz w:val="24"/>
                <w:highlight w:val="none"/>
              </w:rPr>
            </w:pPr>
          </w:p>
        </w:tc>
        <w:tc>
          <w:tcPr>
            <w:tcW w:w="1032" w:type="dxa"/>
            <w:noWrap/>
          </w:tcPr>
          <w:p w14:paraId="132956DF">
            <w:pPr>
              <w:spacing w:line="400" w:lineRule="exact"/>
              <w:rPr>
                <w:rFonts w:ascii="宋体" w:hAnsi="宋体" w:cs="宋体"/>
                <w:sz w:val="24"/>
                <w:highlight w:val="none"/>
              </w:rPr>
            </w:pPr>
          </w:p>
        </w:tc>
        <w:tc>
          <w:tcPr>
            <w:tcW w:w="613" w:type="dxa"/>
            <w:noWrap/>
          </w:tcPr>
          <w:p w14:paraId="29E6A424">
            <w:pPr>
              <w:spacing w:line="400" w:lineRule="exact"/>
              <w:rPr>
                <w:rFonts w:ascii="宋体" w:hAnsi="宋体" w:cs="宋体"/>
                <w:sz w:val="24"/>
                <w:highlight w:val="none"/>
              </w:rPr>
            </w:pPr>
          </w:p>
        </w:tc>
        <w:tc>
          <w:tcPr>
            <w:tcW w:w="613" w:type="dxa"/>
            <w:noWrap/>
          </w:tcPr>
          <w:p w14:paraId="6E0056CD">
            <w:pPr>
              <w:spacing w:line="400" w:lineRule="exact"/>
              <w:rPr>
                <w:rFonts w:ascii="宋体" w:hAnsi="宋体" w:cs="宋体"/>
                <w:sz w:val="24"/>
                <w:highlight w:val="none"/>
              </w:rPr>
            </w:pPr>
          </w:p>
        </w:tc>
        <w:tc>
          <w:tcPr>
            <w:tcW w:w="613" w:type="dxa"/>
            <w:noWrap/>
          </w:tcPr>
          <w:p w14:paraId="70F65791">
            <w:pPr>
              <w:spacing w:line="400" w:lineRule="exact"/>
              <w:rPr>
                <w:rFonts w:ascii="宋体" w:hAnsi="宋体" w:cs="宋体"/>
                <w:sz w:val="24"/>
                <w:highlight w:val="none"/>
              </w:rPr>
            </w:pPr>
          </w:p>
        </w:tc>
        <w:tc>
          <w:tcPr>
            <w:tcW w:w="900" w:type="dxa"/>
            <w:noWrap/>
          </w:tcPr>
          <w:p w14:paraId="3CBCDB96">
            <w:pPr>
              <w:spacing w:line="400" w:lineRule="exact"/>
              <w:rPr>
                <w:rFonts w:ascii="宋体" w:hAnsi="宋体" w:cs="宋体"/>
                <w:sz w:val="24"/>
                <w:highlight w:val="none"/>
              </w:rPr>
            </w:pPr>
          </w:p>
        </w:tc>
        <w:tc>
          <w:tcPr>
            <w:tcW w:w="900" w:type="dxa"/>
            <w:noWrap/>
          </w:tcPr>
          <w:p w14:paraId="317D9116">
            <w:pPr>
              <w:spacing w:line="400" w:lineRule="exact"/>
              <w:rPr>
                <w:rFonts w:ascii="宋体" w:hAnsi="宋体" w:cs="宋体"/>
                <w:sz w:val="24"/>
                <w:highlight w:val="none"/>
              </w:rPr>
            </w:pPr>
          </w:p>
        </w:tc>
        <w:tc>
          <w:tcPr>
            <w:tcW w:w="900" w:type="dxa"/>
            <w:noWrap/>
          </w:tcPr>
          <w:p w14:paraId="6F22B852">
            <w:pPr>
              <w:spacing w:line="400" w:lineRule="exact"/>
              <w:rPr>
                <w:rFonts w:ascii="宋体" w:hAnsi="宋体" w:cs="宋体"/>
                <w:sz w:val="24"/>
                <w:highlight w:val="none"/>
              </w:rPr>
            </w:pPr>
          </w:p>
        </w:tc>
        <w:tc>
          <w:tcPr>
            <w:tcW w:w="900" w:type="dxa"/>
            <w:noWrap/>
          </w:tcPr>
          <w:p w14:paraId="020D20BA">
            <w:pPr>
              <w:spacing w:line="400" w:lineRule="exact"/>
              <w:rPr>
                <w:rFonts w:ascii="宋体" w:hAnsi="宋体" w:cs="宋体"/>
                <w:sz w:val="24"/>
                <w:highlight w:val="none"/>
              </w:rPr>
            </w:pPr>
          </w:p>
        </w:tc>
      </w:tr>
      <w:tr w14:paraId="48619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4243FD63">
            <w:pPr>
              <w:spacing w:line="400" w:lineRule="exact"/>
              <w:rPr>
                <w:rFonts w:ascii="宋体" w:hAnsi="宋体" w:cs="宋体"/>
                <w:sz w:val="24"/>
                <w:highlight w:val="none"/>
              </w:rPr>
            </w:pPr>
          </w:p>
        </w:tc>
        <w:tc>
          <w:tcPr>
            <w:tcW w:w="1175" w:type="dxa"/>
            <w:noWrap/>
          </w:tcPr>
          <w:p w14:paraId="5C5B0E45">
            <w:pPr>
              <w:spacing w:line="400" w:lineRule="exact"/>
              <w:rPr>
                <w:rFonts w:ascii="宋体" w:hAnsi="宋体" w:cs="宋体"/>
                <w:sz w:val="24"/>
                <w:highlight w:val="none"/>
              </w:rPr>
            </w:pPr>
          </w:p>
        </w:tc>
        <w:tc>
          <w:tcPr>
            <w:tcW w:w="1032" w:type="dxa"/>
            <w:noWrap/>
          </w:tcPr>
          <w:p w14:paraId="6D46D040">
            <w:pPr>
              <w:spacing w:line="400" w:lineRule="exact"/>
              <w:rPr>
                <w:rFonts w:ascii="宋体" w:hAnsi="宋体" w:cs="宋体"/>
                <w:sz w:val="24"/>
                <w:highlight w:val="none"/>
              </w:rPr>
            </w:pPr>
          </w:p>
        </w:tc>
        <w:tc>
          <w:tcPr>
            <w:tcW w:w="613" w:type="dxa"/>
            <w:noWrap/>
          </w:tcPr>
          <w:p w14:paraId="15FF905A">
            <w:pPr>
              <w:spacing w:line="400" w:lineRule="exact"/>
              <w:rPr>
                <w:rFonts w:ascii="宋体" w:hAnsi="宋体" w:cs="宋体"/>
                <w:sz w:val="24"/>
                <w:highlight w:val="none"/>
              </w:rPr>
            </w:pPr>
          </w:p>
        </w:tc>
        <w:tc>
          <w:tcPr>
            <w:tcW w:w="613" w:type="dxa"/>
            <w:noWrap/>
          </w:tcPr>
          <w:p w14:paraId="0BB707D1">
            <w:pPr>
              <w:spacing w:line="400" w:lineRule="exact"/>
              <w:rPr>
                <w:rFonts w:ascii="宋体" w:hAnsi="宋体" w:cs="宋体"/>
                <w:sz w:val="24"/>
                <w:highlight w:val="none"/>
              </w:rPr>
            </w:pPr>
          </w:p>
        </w:tc>
        <w:tc>
          <w:tcPr>
            <w:tcW w:w="613" w:type="dxa"/>
            <w:noWrap/>
          </w:tcPr>
          <w:p w14:paraId="296E5AFA">
            <w:pPr>
              <w:spacing w:line="400" w:lineRule="exact"/>
              <w:rPr>
                <w:rFonts w:ascii="宋体" w:hAnsi="宋体" w:cs="宋体"/>
                <w:sz w:val="24"/>
                <w:highlight w:val="none"/>
              </w:rPr>
            </w:pPr>
          </w:p>
        </w:tc>
        <w:tc>
          <w:tcPr>
            <w:tcW w:w="900" w:type="dxa"/>
            <w:noWrap/>
          </w:tcPr>
          <w:p w14:paraId="4BBBF392">
            <w:pPr>
              <w:spacing w:line="400" w:lineRule="exact"/>
              <w:rPr>
                <w:rFonts w:ascii="宋体" w:hAnsi="宋体" w:cs="宋体"/>
                <w:sz w:val="24"/>
                <w:highlight w:val="none"/>
              </w:rPr>
            </w:pPr>
          </w:p>
        </w:tc>
        <w:tc>
          <w:tcPr>
            <w:tcW w:w="900" w:type="dxa"/>
            <w:noWrap/>
          </w:tcPr>
          <w:p w14:paraId="32DB6D94">
            <w:pPr>
              <w:spacing w:line="400" w:lineRule="exact"/>
              <w:rPr>
                <w:rFonts w:ascii="宋体" w:hAnsi="宋体" w:cs="宋体"/>
                <w:sz w:val="24"/>
                <w:highlight w:val="none"/>
              </w:rPr>
            </w:pPr>
          </w:p>
        </w:tc>
        <w:tc>
          <w:tcPr>
            <w:tcW w:w="900" w:type="dxa"/>
            <w:noWrap/>
          </w:tcPr>
          <w:p w14:paraId="4AA89A19">
            <w:pPr>
              <w:spacing w:line="400" w:lineRule="exact"/>
              <w:rPr>
                <w:rFonts w:ascii="宋体" w:hAnsi="宋体" w:cs="宋体"/>
                <w:sz w:val="24"/>
                <w:highlight w:val="none"/>
              </w:rPr>
            </w:pPr>
          </w:p>
        </w:tc>
        <w:tc>
          <w:tcPr>
            <w:tcW w:w="900" w:type="dxa"/>
            <w:noWrap/>
          </w:tcPr>
          <w:p w14:paraId="09EA1400">
            <w:pPr>
              <w:spacing w:line="400" w:lineRule="exact"/>
              <w:rPr>
                <w:rFonts w:ascii="宋体" w:hAnsi="宋体" w:cs="宋体"/>
                <w:sz w:val="24"/>
                <w:highlight w:val="none"/>
              </w:rPr>
            </w:pPr>
          </w:p>
        </w:tc>
      </w:tr>
      <w:tr w14:paraId="5E793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5AA8B246">
            <w:pPr>
              <w:spacing w:line="400" w:lineRule="exact"/>
              <w:rPr>
                <w:rFonts w:ascii="宋体" w:hAnsi="宋体" w:cs="宋体"/>
                <w:sz w:val="24"/>
                <w:highlight w:val="none"/>
              </w:rPr>
            </w:pPr>
          </w:p>
        </w:tc>
        <w:tc>
          <w:tcPr>
            <w:tcW w:w="1175" w:type="dxa"/>
            <w:noWrap/>
          </w:tcPr>
          <w:p w14:paraId="02682738">
            <w:pPr>
              <w:spacing w:line="400" w:lineRule="exact"/>
              <w:rPr>
                <w:rFonts w:ascii="宋体" w:hAnsi="宋体" w:cs="宋体"/>
                <w:sz w:val="24"/>
                <w:highlight w:val="none"/>
              </w:rPr>
            </w:pPr>
          </w:p>
        </w:tc>
        <w:tc>
          <w:tcPr>
            <w:tcW w:w="1032" w:type="dxa"/>
            <w:noWrap/>
          </w:tcPr>
          <w:p w14:paraId="321AC2E2">
            <w:pPr>
              <w:spacing w:line="400" w:lineRule="exact"/>
              <w:rPr>
                <w:rFonts w:ascii="宋体" w:hAnsi="宋体" w:cs="宋体"/>
                <w:sz w:val="24"/>
                <w:highlight w:val="none"/>
              </w:rPr>
            </w:pPr>
          </w:p>
        </w:tc>
        <w:tc>
          <w:tcPr>
            <w:tcW w:w="613" w:type="dxa"/>
            <w:noWrap/>
          </w:tcPr>
          <w:p w14:paraId="76C02A69">
            <w:pPr>
              <w:spacing w:line="400" w:lineRule="exact"/>
              <w:rPr>
                <w:rFonts w:ascii="宋体" w:hAnsi="宋体" w:cs="宋体"/>
                <w:sz w:val="24"/>
                <w:highlight w:val="none"/>
              </w:rPr>
            </w:pPr>
          </w:p>
        </w:tc>
        <w:tc>
          <w:tcPr>
            <w:tcW w:w="613" w:type="dxa"/>
            <w:noWrap/>
          </w:tcPr>
          <w:p w14:paraId="4242CB58">
            <w:pPr>
              <w:spacing w:line="400" w:lineRule="exact"/>
              <w:rPr>
                <w:rFonts w:ascii="宋体" w:hAnsi="宋体" w:cs="宋体"/>
                <w:sz w:val="24"/>
                <w:highlight w:val="none"/>
              </w:rPr>
            </w:pPr>
          </w:p>
        </w:tc>
        <w:tc>
          <w:tcPr>
            <w:tcW w:w="613" w:type="dxa"/>
            <w:noWrap/>
          </w:tcPr>
          <w:p w14:paraId="348F9D30">
            <w:pPr>
              <w:spacing w:line="400" w:lineRule="exact"/>
              <w:rPr>
                <w:rFonts w:ascii="宋体" w:hAnsi="宋体" w:cs="宋体"/>
                <w:sz w:val="24"/>
                <w:highlight w:val="none"/>
              </w:rPr>
            </w:pPr>
          </w:p>
        </w:tc>
        <w:tc>
          <w:tcPr>
            <w:tcW w:w="900" w:type="dxa"/>
            <w:noWrap/>
          </w:tcPr>
          <w:p w14:paraId="3922E327">
            <w:pPr>
              <w:spacing w:line="400" w:lineRule="exact"/>
              <w:rPr>
                <w:rFonts w:ascii="宋体" w:hAnsi="宋体" w:cs="宋体"/>
                <w:sz w:val="24"/>
                <w:highlight w:val="none"/>
              </w:rPr>
            </w:pPr>
          </w:p>
        </w:tc>
        <w:tc>
          <w:tcPr>
            <w:tcW w:w="900" w:type="dxa"/>
            <w:noWrap/>
          </w:tcPr>
          <w:p w14:paraId="5326B3A4">
            <w:pPr>
              <w:spacing w:line="400" w:lineRule="exact"/>
              <w:rPr>
                <w:rFonts w:ascii="宋体" w:hAnsi="宋体" w:cs="宋体"/>
                <w:sz w:val="24"/>
                <w:highlight w:val="none"/>
              </w:rPr>
            </w:pPr>
          </w:p>
        </w:tc>
        <w:tc>
          <w:tcPr>
            <w:tcW w:w="900" w:type="dxa"/>
            <w:noWrap/>
          </w:tcPr>
          <w:p w14:paraId="742F9772">
            <w:pPr>
              <w:spacing w:line="400" w:lineRule="exact"/>
              <w:rPr>
                <w:rFonts w:ascii="宋体" w:hAnsi="宋体" w:cs="宋体"/>
                <w:sz w:val="24"/>
                <w:highlight w:val="none"/>
              </w:rPr>
            </w:pPr>
          </w:p>
        </w:tc>
        <w:tc>
          <w:tcPr>
            <w:tcW w:w="900" w:type="dxa"/>
            <w:noWrap/>
          </w:tcPr>
          <w:p w14:paraId="122B9CF2">
            <w:pPr>
              <w:spacing w:line="400" w:lineRule="exact"/>
              <w:rPr>
                <w:rFonts w:ascii="宋体" w:hAnsi="宋体" w:cs="宋体"/>
                <w:sz w:val="24"/>
                <w:highlight w:val="none"/>
              </w:rPr>
            </w:pPr>
          </w:p>
        </w:tc>
      </w:tr>
      <w:tr w14:paraId="649B1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0D6E2CC2">
            <w:pPr>
              <w:spacing w:line="400" w:lineRule="exact"/>
              <w:rPr>
                <w:rFonts w:ascii="宋体" w:hAnsi="宋体" w:cs="宋体"/>
                <w:sz w:val="24"/>
                <w:highlight w:val="none"/>
              </w:rPr>
            </w:pPr>
          </w:p>
        </w:tc>
        <w:tc>
          <w:tcPr>
            <w:tcW w:w="1175" w:type="dxa"/>
            <w:noWrap/>
          </w:tcPr>
          <w:p w14:paraId="25CF3AA1">
            <w:pPr>
              <w:spacing w:line="400" w:lineRule="exact"/>
              <w:rPr>
                <w:rFonts w:ascii="宋体" w:hAnsi="宋体" w:cs="宋体"/>
                <w:sz w:val="24"/>
                <w:highlight w:val="none"/>
              </w:rPr>
            </w:pPr>
          </w:p>
        </w:tc>
        <w:tc>
          <w:tcPr>
            <w:tcW w:w="1032" w:type="dxa"/>
            <w:noWrap/>
          </w:tcPr>
          <w:p w14:paraId="012C4B48">
            <w:pPr>
              <w:spacing w:line="400" w:lineRule="exact"/>
              <w:rPr>
                <w:rFonts w:ascii="宋体" w:hAnsi="宋体" w:cs="宋体"/>
                <w:sz w:val="24"/>
                <w:highlight w:val="none"/>
              </w:rPr>
            </w:pPr>
          </w:p>
        </w:tc>
        <w:tc>
          <w:tcPr>
            <w:tcW w:w="613" w:type="dxa"/>
            <w:noWrap/>
          </w:tcPr>
          <w:p w14:paraId="2B4740B0">
            <w:pPr>
              <w:spacing w:line="400" w:lineRule="exact"/>
              <w:rPr>
                <w:rFonts w:ascii="宋体" w:hAnsi="宋体" w:cs="宋体"/>
                <w:sz w:val="24"/>
                <w:highlight w:val="none"/>
              </w:rPr>
            </w:pPr>
          </w:p>
        </w:tc>
        <w:tc>
          <w:tcPr>
            <w:tcW w:w="613" w:type="dxa"/>
            <w:noWrap/>
          </w:tcPr>
          <w:p w14:paraId="6F541FE1">
            <w:pPr>
              <w:spacing w:line="400" w:lineRule="exact"/>
              <w:rPr>
                <w:rFonts w:ascii="宋体" w:hAnsi="宋体" w:cs="宋体"/>
                <w:sz w:val="24"/>
                <w:highlight w:val="none"/>
              </w:rPr>
            </w:pPr>
          </w:p>
        </w:tc>
        <w:tc>
          <w:tcPr>
            <w:tcW w:w="613" w:type="dxa"/>
            <w:noWrap/>
          </w:tcPr>
          <w:p w14:paraId="33E658BE">
            <w:pPr>
              <w:spacing w:line="400" w:lineRule="exact"/>
              <w:rPr>
                <w:rFonts w:ascii="宋体" w:hAnsi="宋体" w:cs="宋体"/>
                <w:sz w:val="24"/>
                <w:highlight w:val="none"/>
              </w:rPr>
            </w:pPr>
          </w:p>
        </w:tc>
        <w:tc>
          <w:tcPr>
            <w:tcW w:w="900" w:type="dxa"/>
            <w:noWrap/>
          </w:tcPr>
          <w:p w14:paraId="7EC245D4">
            <w:pPr>
              <w:spacing w:line="400" w:lineRule="exact"/>
              <w:rPr>
                <w:rFonts w:ascii="宋体" w:hAnsi="宋体" w:cs="宋体"/>
                <w:sz w:val="24"/>
                <w:highlight w:val="none"/>
              </w:rPr>
            </w:pPr>
          </w:p>
        </w:tc>
        <w:tc>
          <w:tcPr>
            <w:tcW w:w="900" w:type="dxa"/>
            <w:noWrap/>
          </w:tcPr>
          <w:p w14:paraId="493B3C8F">
            <w:pPr>
              <w:spacing w:line="400" w:lineRule="exact"/>
              <w:rPr>
                <w:rFonts w:ascii="宋体" w:hAnsi="宋体" w:cs="宋体"/>
                <w:sz w:val="24"/>
                <w:highlight w:val="none"/>
              </w:rPr>
            </w:pPr>
          </w:p>
        </w:tc>
        <w:tc>
          <w:tcPr>
            <w:tcW w:w="900" w:type="dxa"/>
            <w:noWrap/>
          </w:tcPr>
          <w:p w14:paraId="612A5EB1">
            <w:pPr>
              <w:spacing w:line="400" w:lineRule="exact"/>
              <w:rPr>
                <w:rFonts w:ascii="宋体" w:hAnsi="宋体" w:cs="宋体"/>
                <w:sz w:val="24"/>
                <w:highlight w:val="none"/>
              </w:rPr>
            </w:pPr>
          </w:p>
        </w:tc>
        <w:tc>
          <w:tcPr>
            <w:tcW w:w="900" w:type="dxa"/>
            <w:noWrap/>
          </w:tcPr>
          <w:p w14:paraId="04551893">
            <w:pPr>
              <w:spacing w:line="400" w:lineRule="exact"/>
              <w:rPr>
                <w:rFonts w:ascii="宋体" w:hAnsi="宋体" w:cs="宋体"/>
                <w:sz w:val="24"/>
                <w:highlight w:val="none"/>
              </w:rPr>
            </w:pPr>
          </w:p>
        </w:tc>
      </w:tr>
      <w:tr w14:paraId="388F4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561891B3">
            <w:pPr>
              <w:spacing w:line="400" w:lineRule="exact"/>
              <w:rPr>
                <w:rFonts w:ascii="宋体" w:hAnsi="宋体" w:cs="宋体"/>
                <w:sz w:val="24"/>
                <w:highlight w:val="none"/>
              </w:rPr>
            </w:pPr>
          </w:p>
        </w:tc>
        <w:tc>
          <w:tcPr>
            <w:tcW w:w="1175" w:type="dxa"/>
            <w:noWrap/>
          </w:tcPr>
          <w:p w14:paraId="6BA258F5">
            <w:pPr>
              <w:spacing w:line="400" w:lineRule="exact"/>
              <w:rPr>
                <w:rFonts w:ascii="宋体" w:hAnsi="宋体" w:cs="宋体"/>
                <w:sz w:val="24"/>
                <w:highlight w:val="none"/>
              </w:rPr>
            </w:pPr>
          </w:p>
        </w:tc>
        <w:tc>
          <w:tcPr>
            <w:tcW w:w="1032" w:type="dxa"/>
            <w:noWrap/>
          </w:tcPr>
          <w:p w14:paraId="1C7FE2AF">
            <w:pPr>
              <w:spacing w:line="400" w:lineRule="exact"/>
              <w:rPr>
                <w:rFonts w:ascii="宋体" w:hAnsi="宋体" w:cs="宋体"/>
                <w:sz w:val="24"/>
                <w:highlight w:val="none"/>
              </w:rPr>
            </w:pPr>
          </w:p>
        </w:tc>
        <w:tc>
          <w:tcPr>
            <w:tcW w:w="613" w:type="dxa"/>
            <w:noWrap/>
          </w:tcPr>
          <w:p w14:paraId="3A1EC157">
            <w:pPr>
              <w:spacing w:line="400" w:lineRule="exact"/>
              <w:rPr>
                <w:rFonts w:ascii="宋体" w:hAnsi="宋体" w:cs="宋体"/>
                <w:sz w:val="24"/>
                <w:highlight w:val="none"/>
              </w:rPr>
            </w:pPr>
          </w:p>
        </w:tc>
        <w:tc>
          <w:tcPr>
            <w:tcW w:w="613" w:type="dxa"/>
            <w:noWrap/>
          </w:tcPr>
          <w:p w14:paraId="4733A8C1">
            <w:pPr>
              <w:spacing w:line="400" w:lineRule="exact"/>
              <w:rPr>
                <w:rFonts w:ascii="宋体" w:hAnsi="宋体" w:cs="宋体"/>
                <w:sz w:val="24"/>
                <w:highlight w:val="none"/>
              </w:rPr>
            </w:pPr>
          </w:p>
        </w:tc>
        <w:tc>
          <w:tcPr>
            <w:tcW w:w="613" w:type="dxa"/>
            <w:noWrap/>
          </w:tcPr>
          <w:p w14:paraId="0EF6EAB8">
            <w:pPr>
              <w:spacing w:line="400" w:lineRule="exact"/>
              <w:rPr>
                <w:rFonts w:ascii="宋体" w:hAnsi="宋体" w:cs="宋体"/>
                <w:sz w:val="24"/>
                <w:highlight w:val="none"/>
              </w:rPr>
            </w:pPr>
          </w:p>
        </w:tc>
        <w:tc>
          <w:tcPr>
            <w:tcW w:w="900" w:type="dxa"/>
            <w:noWrap/>
          </w:tcPr>
          <w:p w14:paraId="2CA40E45">
            <w:pPr>
              <w:spacing w:line="400" w:lineRule="exact"/>
              <w:rPr>
                <w:rFonts w:ascii="宋体" w:hAnsi="宋体" w:cs="宋体"/>
                <w:sz w:val="24"/>
                <w:highlight w:val="none"/>
              </w:rPr>
            </w:pPr>
          </w:p>
        </w:tc>
        <w:tc>
          <w:tcPr>
            <w:tcW w:w="900" w:type="dxa"/>
            <w:noWrap/>
          </w:tcPr>
          <w:p w14:paraId="35138D14">
            <w:pPr>
              <w:spacing w:line="400" w:lineRule="exact"/>
              <w:rPr>
                <w:rFonts w:ascii="宋体" w:hAnsi="宋体" w:cs="宋体"/>
                <w:sz w:val="24"/>
                <w:highlight w:val="none"/>
              </w:rPr>
            </w:pPr>
          </w:p>
        </w:tc>
        <w:tc>
          <w:tcPr>
            <w:tcW w:w="900" w:type="dxa"/>
            <w:noWrap/>
          </w:tcPr>
          <w:p w14:paraId="6F71CF13">
            <w:pPr>
              <w:spacing w:line="400" w:lineRule="exact"/>
              <w:rPr>
                <w:rFonts w:ascii="宋体" w:hAnsi="宋体" w:cs="宋体"/>
                <w:sz w:val="24"/>
                <w:highlight w:val="none"/>
              </w:rPr>
            </w:pPr>
          </w:p>
        </w:tc>
        <w:tc>
          <w:tcPr>
            <w:tcW w:w="900" w:type="dxa"/>
            <w:noWrap/>
          </w:tcPr>
          <w:p w14:paraId="3DA424DF">
            <w:pPr>
              <w:spacing w:line="400" w:lineRule="exact"/>
              <w:rPr>
                <w:rFonts w:ascii="宋体" w:hAnsi="宋体" w:cs="宋体"/>
                <w:sz w:val="24"/>
                <w:highlight w:val="none"/>
              </w:rPr>
            </w:pPr>
          </w:p>
        </w:tc>
      </w:tr>
      <w:tr w14:paraId="1B390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46FE02F9">
            <w:pPr>
              <w:spacing w:line="400" w:lineRule="exact"/>
              <w:rPr>
                <w:rFonts w:ascii="宋体" w:hAnsi="宋体" w:cs="宋体"/>
                <w:sz w:val="24"/>
                <w:highlight w:val="none"/>
              </w:rPr>
            </w:pPr>
          </w:p>
        </w:tc>
        <w:tc>
          <w:tcPr>
            <w:tcW w:w="1175" w:type="dxa"/>
            <w:noWrap/>
          </w:tcPr>
          <w:p w14:paraId="32190E62">
            <w:pPr>
              <w:spacing w:line="400" w:lineRule="exact"/>
              <w:rPr>
                <w:rFonts w:ascii="宋体" w:hAnsi="宋体" w:cs="宋体"/>
                <w:sz w:val="24"/>
                <w:highlight w:val="none"/>
              </w:rPr>
            </w:pPr>
          </w:p>
        </w:tc>
        <w:tc>
          <w:tcPr>
            <w:tcW w:w="1032" w:type="dxa"/>
            <w:noWrap/>
          </w:tcPr>
          <w:p w14:paraId="6A645AEF">
            <w:pPr>
              <w:spacing w:line="400" w:lineRule="exact"/>
              <w:rPr>
                <w:rFonts w:ascii="宋体" w:hAnsi="宋体" w:cs="宋体"/>
                <w:sz w:val="24"/>
                <w:highlight w:val="none"/>
              </w:rPr>
            </w:pPr>
          </w:p>
        </w:tc>
        <w:tc>
          <w:tcPr>
            <w:tcW w:w="613" w:type="dxa"/>
            <w:noWrap/>
          </w:tcPr>
          <w:p w14:paraId="371D1EF8">
            <w:pPr>
              <w:spacing w:line="400" w:lineRule="exact"/>
              <w:rPr>
                <w:rFonts w:ascii="宋体" w:hAnsi="宋体" w:cs="宋体"/>
                <w:sz w:val="24"/>
                <w:highlight w:val="none"/>
              </w:rPr>
            </w:pPr>
          </w:p>
        </w:tc>
        <w:tc>
          <w:tcPr>
            <w:tcW w:w="613" w:type="dxa"/>
            <w:noWrap/>
          </w:tcPr>
          <w:p w14:paraId="6E081F8D">
            <w:pPr>
              <w:spacing w:line="400" w:lineRule="exact"/>
              <w:rPr>
                <w:rFonts w:ascii="宋体" w:hAnsi="宋体" w:cs="宋体"/>
                <w:sz w:val="24"/>
                <w:highlight w:val="none"/>
              </w:rPr>
            </w:pPr>
          </w:p>
        </w:tc>
        <w:tc>
          <w:tcPr>
            <w:tcW w:w="613" w:type="dxa"/>
            <w:noWrap/>
          </w:tcPr>
          <w:p w14:paraId="1B4FEEC7">
            <w:pPr>
              <w:spacing w:line="400" w:lineRule="exact"/>
              <w:rPr>
                <w:rFonts w:ascii="宋体" w:hAnsi="宋体" w:cs="宋体"/>
                <w:sz w:val="24"/>
                <w:highlight w:val="none"/>
              </w:rPr>
            </w:pPr>
          </w:p>
        </w:tc>
        <w:tc>
          <w:tcPr>
            <w:tcW w:w="900" w:type="dxa"/>
            <w:noWrap/>
          </w:tcPr>
          <w:p w14:paraId="60DA6C3D">
            <w:pPr>
              <w:spacing w:line="400" w:lineRule="exact"/>
              <w:rPr>
                <w:rFonts w:ascii="宋体" w:hAnsi="宋体" w:cs="宋体"/>
                <w:sz w:val="24"/>
                <w:highlight w:val="none"/>
              </w:rPr>
            </w:pPr>
          </w:p>
        </w:tc>
        <w:tc>
          <w:tcPr>
            <w:tcW w:w="900" w:type="dxa"/>
            <w:noWrap/>
          </w:tcPr>
          <w:p w14:paraId="0DA8E161">
            <w:pPr>
              <w:spacing w:line="400" w:lineRule="exact"/>
              <w:rPr>
                <w:rFonts w:ascii="宋体" w:hAnsi="宋体" w:cs="宋体"/>
                <w:sz w:val="24"/>
                <w:highlight w:val="none"/>
              </w:rPr>
            </w:pPr>
          </w:p>
        </w:tc>
        <w:tc>
          <w:tcPr>
            <w:tcW w:w="900" w:type="dxa"/>
            <w:noWrap/>
          </w:tcPr>
          <w:p w14:paraId="45139903">
            <w:pPr>
              <w:spacing w:line="400" w:lineRule="exact"/>
              <w:rPr>
                <w:rFonts w:ascii="宋体" w:hAnsi="宋体" w:cs="宋体"/>
                <w:sz w:val="24"/>
                <w:highlight w:val="none"/>
              </w:rPr>
            </w:pPr>
          </w:p>
        </w:tc>
        <w:tc>
          <w:tcPr>
            <w:tcW w:w="900" w:type="dxa"/>
            <w:noWrap/>
          </w:tcPr>
          <w:p w14:paraId="1D60EED9">
            <w:pPr>
              <w:spacing w:line="400" w:lineRule="exact"/>
              <w:rPr>
                <w:rFonts w:ascii="宋体" w:hAnsi="宋体" w:cs="宋体"/>
                <w:sz w:val="24"/>
                <w:highlight w:val="none"/>
              </w:rPr>
            </w:pPr>
          </w:p>
        </w:tc>
      </w:tr>
      <w:tr w14:paraId="7D566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1AB9E402">
            <w:pPr>
              <w:spacing w:line="400" w:lineRule="exact"/>
              <w:rPr>
                <w:rFonts w:ascii="宋体" w:hAnsi="宋体" w:cs="宋体"/>
                <w:sz w:val="24"/>
                <w:highlight w:val="none"/>
              </w:rPr>
            </w:pPr>
          </w:p>
        </w:tc>
        <w:tc>
          <w:tcPr>
            <w:tcW w:w="1175" w:type="dxa"/>
            <w:noWrap/>
          </w:tcPr>
          <w:p w14:paraId="36D92634">
            <w:pPr>
              <w:spacing w:line="400" w:lineRule="exact"/>
              <w:rPr>
                <w:rFonts w:ascii="宋体" w:hAnsi="宋体" w:cs="宋体"/>
                <w:sz w:val="24"/>
                <w:highlight w:val="none"/>
              </w:rPr>
            </w:pPr>
          </w:p>
        </w:tc>
        <w:tc>
          <w:tcPr>
            <w:tcW w:w="1032" w:type="dxa"/>
            <w:noWrap/>
          </w:tcPr>
          <w:p w14:paraId="3850E37C">
            <w:pPr>
              <w:spacing w:line="400" w:lineRule="exact"/>
              <w:rPr>
                <w:rFonts w:ascii="宋体" w:hAnsi="宋体" w:cs="宋体"/>
                <w:sz w:val="24"/>
                <w:highlight w:val="none"/>
              </w:rPr>
            </w:pPr>
          </w:p>
        </w:tc>
        <w:tc>
          <w:tcPr>
            <w:tcW w:w="613" w:type="dxa"/>
            <w:noWrap/>
          </w:tcPr>
          <w:p w14:paraId="5F5508A6">
            <w:pPr>
              <w:spacing w:line="400" w:lineRule="exact"/>
              <w:rPr>
                <w:rFonts w:ascii="宋体" w:hAnsi="宋体" w:cs="宋体"/>
                <w:sz w:val="24"/>
                <w:highlight w:val="none"/>
              </w:rPr>
            </w:pPr>
          </w:p>
        </w:tc>
        <w:tc>
          <w:tcPr>
            <w:tcW w:w="613" w:type="dxa"/>
            <w:noWrap/>
          </w:tcPr>
          <w:p w14:paraId="786FAA0D">
            <w:pPr>
              <w:spacing w:line="400" w:lineRule="exact"/>
              <w:rPr>
                <w:rFonts w:ascii="宋体" w:hAnsi="宋体" w:cs="宋体"/>
                <w:sz w:val="24"/>
                <w:highlight w:val="none"/>
              </w:rPr>
            </w:pPr>
          </w:p>
        </w:tc>
        <w:tc>
          <w:tcPr>
            <w:tcW w:w="613" w:type="dxa"/>
            <w:noWrap/>
          </w:tcPr>
          <w:p w14:paraId="2F6EB12F">
            <w:pPr>
              <w:spacing w:line="400" w:lineRule="exact"/>
              <w:rPr>
                <w:rFonts w:ascii="宋体" w:hAnsi="宋体" w:cs="宋体"/>
                <w:sz w:val="24"/>
                <w:highlight w:val="none"/>
              </w:rPr>
            </w:pPr>
          </w:p>
        </w:tc>
        <w:tc>
          <w:tcPr>
            <w:tcW w:w="900" w:type="dxa"/>
            <w:noWrap/>
          </w:tcPr>
          <w:p w14:paraId="624CACD4">
            <w:pPr>
              <w:spacing w:line="400" w:lineRule="exact"/>
              <w:rPr>
                <w:rFonts w:ascii="宋体" w:hAnsi="宋体" w:cs="宋体"/>
                <w:sz w:val="24"/>
                <w:highlight w:val="none"/>
              </w:rPr>
            </w:pPr>
          </w:p>
        </w:tc>
        <w:tc>
          <w:tcPr>
            <w:tcW w:w="900" w:type="dxa"/>
            <w:noWrap/>
          </w:tcPr>
          <w:p w14:paraId="7BCD4E8A">
            <w:pPr>
              <w:spacing w:line="400" w:lineRule="exact"/>
              <w:rPr>
                <w:rFonts w:ascii="宋体" w:hAnsi="宋体" w:cs="宋体"/>
                <w:sz w:val="24"/>
                <w:highlight w:val="none"/>
              </w:rPr>
            </w:pPr>
          </w:p>
        </w:tc>
        <w:tc>
          <w:tcPr>
            <w:tcW w:w="900" w:type="dxa"/>
            <w:noWrap/>
          </w:tcPr>
          <w:p w14:paraId="4CC6F927">
            <w:pPr>
              <w:spacing w:line="400" w:lineRule="exact"/>
              <w:rPr>
                <w:rFonts w:ascii="宋体" w:hAnsi="宋体" w:cs="宋体"/>
                <w:sz w:val="24"/>
                <w:highlight w:val="none"/>
              </w:rPr>
            </w:pPr>
          </w:p>
        </w:tc>
        <w:tc>
          <w:tcPr>
            <w:tcW w:w="900" w:type="dxa"/>
            <w:noWrap/>
          </w:tcPr>
          <w:p w14:paraId="27011638">
            <w:pPr>
              <w:spacing w:line="400" w:lineRule="exact"/>
              <w:rPr>
                <w:rFonts w:ascii="宋体" w:hAnsi="宋体" w:cs="宋体"/>
                <w:sz w:val="24"/>
                <w:highlight w:val="none"/>
              </w:rPr>
            </w:pPr>
          </w:p>
        </w:tc>
      </w:tr>
      <w:tr w14:paraId="2DED6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1A06150E">
            <w:pPr>
              <w:spacing w:line="400" w:lineRule="exact"/>
              <w:rPr>
                <w:rFonts w:ascii="宋体" w:hAnsi="宋体" w:cs="宋体"/>
                <w:sz w:val="24"/>
                <w:highlight w:val="none"/>
              </w:rPr>
            </w:pPr>
          </w:p>
        </w:tc>
        <w:tc>
          <w:tcPr>
            <w:tcW w:w="1175" w:type="dxa"/>
            <w:noWrap/>
          </w:tcPr>
          <w:p w14:paraId="6475612F">
            <w:pPr>
              <w:spacing w:line="400" w:lineRule="exact"/>
              <w:rPr>
                <w:rFonts w:ascii="宋体" w:hAnsi="宋体" w:cs="宋体"/>
                <w:sz w:val="24"/>
                <w:highlight w:val="none"/>
              </w:rPr>
            </w:pPr>
          </w:p>
        </w:tc>
        <w:tc>
          <w:tcPr>
            <w:tcW w:w="1032" w:type="dxa"/>
            <w:noWrap/>
          </w:tcPr>
          <w:p w14:paraId="2572120F">
            <w:pPr>
              <w:spacing w:line="400" w:lineRule="exact"/>
              <w:rPr>
                <w:rFonts w:ascii="宋体" w:hAnsi="宋体" w:cs="宋体"/>
                <w:sz w:val="24"/>
                <w:highlight w:val="none"/>
              </w:rPr>
            </w:pPr>
          </w:p>
        </w:tc>
        <w:tc>
          <w:tcPr>
            <w:tcW w:w="613" w:type="dxa"/>
            <w:noWrap/>
          </w:tcPr>
          <w:p w14:paraId="5E3534F5">
            <w:pPr>
              <w:spacing w:line="400" w:lineRule="exact"/>
              <w:rPr>
                <w:rFonts w:ascii="宋体" w:hAnsi="宋体" w:cs="宋体"/>
                <w:sz w:val="24"/>
                <w:highlight w:val="none"/>
              </w:rPr>
            </w:pPr>
          </w:p>
        </w:tc>
        <w:tc>
          <w:tcPr>
            <w:tcW w:w="613" w:type="dxa"/>
            <w:noWrap/>
          </w:tcPr>
          <w:p w14:paraId="22CFFAC3">
            <w:pPr>
              <w:spacing w:line="400" w:lineRule="exact"/>
              <w:rPr>
                <w:rFonts w:ascii="宋体" w:hAnsi="宋体" w:cs="宋体"/>
                <w:sz w:val="24"/>
                <w:highlight w:val="none"/>
              </w:rPr>
            </w:pPr>
          </w:p>
        </w:tc>
        <w:tc>
          <w:tcPr>
            <w:tcW w:w="613" w:type="dxa"/>
            <w:noWrap/>
          </w:tcPr>
          <w:p w14:paraId="143FA710">
            <w:pPr>
              <w:spacing w:line="400" w:lineRule="exact"/>
              <w:rPr>
                <w:rFonts w:ascii="宋体" w:hAnsi="宋体" w:cs="宋体"/>
                <w:sz w:val="24"/>
                <w:highlight w:val="none"/>
              </w:rPr>
            </w:pPr>
          </w:p>
        </w:tc>
        <w:tc>
          <w:tcPr>
            <w:tcW w:w="900" w:type="dxa"/>
            <w:noWrap/>
          </w:tcPr>
          <w:p w14:paraId="1AFE7069">
            <w:pPr>
              <w:spacing w:line="400" w:lineRule="exact"/>
              <w:rPr>
                <w:rFonts w:ascii="宋体" w:hAnsi="宋体" w:cs="宋体"/>
                <w:sz w:val="24"/>
                <w:highlight w:val="none"/>
              </w:rPr>
            </w:pPr>
          </w:p>
        </w:tc>
        <w:tc>
          <w:tcPr>
            <w:tcW w:w="900" w:type="dxa"/>
            <w:noWrap/>
          </w:tcPr>
          <w:p w14:paraId="1D23D66D">
            <w:pPr>
              <w:spacing w:line="400" w:lineRule="exact"/>
              <w:rPr>
                <w:rFonts w:ascii="宋体" w:hAnsi="宋体" w:cs="宋体"/>
                <w:sz w:val="24"/>
                <w:highlight w:val="none"/>
              </w:rPr>
            </w:pPr>
          </w:p>
        </w:tc>
        <w:tc>
          <w:tcPr>
            <w:tcW w:w="900" w:type="dxa"/>
            <w:noWrap/>
          </w:tcPr>
          <w:p w14:paraId="722C1196">
            <w:pPr>
              <w:spacing w:line="400" w:lineRule="exact"/>
              <w:rPr>
                <w:rFonts w:ascii="宋体" w:hAnsi="宋体" w:cs="宋体"/>
                <w:sz w:val="24"/>
                <w:highlight w:val="none"/>
              </w:rPr>
            </w:pPr>
          </w:p>
        </w:tc>
        <w:tc>
          <w:tcPr>
            <w:tcW w:w="900" w:type="dxa"/>
            <w:noWrap/>
          </w:tcPr>
          <w:p w14:paraId="07792485">
            <w:pPr>
              <w:spacing w:line="400" w:lineRule="exact"/>
              <w:rPr>
                <w:rFonts w:ascii="宋体" w:hAnsi="宋体" w:cs="宋体"/>
                <w:sz w:val="24"/>
                <w:highlight w:val="none"/>
              </w:rPr>
            </w:pPr>
          </w:p>
        </w:tc>
      </w:tr>
      <w:tr w14:paraId="6D7CA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222C7FF5">
            <w:pPr>
              <w:spacing w:line="400" w:lineRule="exact"/>
              <w:rPr>
                <w:rFonts w:ascii="宋体" w:hAnsi="宋体" w:cs="宋体"/>
                <w:sz w:val="24"/>
                <w:highlight w:val="none"/>
              </w:rPr>
            </w:pPr>
          </w:p>
        </w:tc>
        <w:tc>
          <w:tcPr>
            <w:tcW w:w="1175" w:type="dxa"/>
            <w:noWrap/>
          </w:tcPr>
          <w:p w14:paraId="538F981D">
            <w:pPr>
              <w:spacing w:line="400" w:lineRule="exact"/>
              <w:rPr>
                <w:rFonts w:ascii="宋体" w:hAnsi="宋体" w:cs="宋体"/>
                <w:sz w:val="24"/>
                <w:highlight w:val="none"/>
              </w:rPr>
            </w:pPr>
          </w:p>
        </w:tc>
        <w:tc>
          <w:tcPr>
            <w:tcW w:w="1032" w:type="dxa"/>
            <w:noWrap/>
          </w:tcPr>
          <w:p w14:paraId="749E4316">
            <w:pPr>
              <w:spacing w:line="400" w:lineRule="exact"/>
              <w:rPr>
                <w:rFonts w:ascii="宋体" w:hAnsi="宋体" w:cs="宋体"/>
                <w:sz w:val="24"/>
                <w:highlight w:val="none"/>
              </w:rPr>
            </w:pPr>
          </w:p>
        </w:tc>
        <w:tc>
          <w:tcPr>
            <w:tcW w:w="613" w:type="dxa"/>
            <w:noWrap/>
          </w:tcPr>
          <w:p w14:paraId="65B11CB6">
            <w:pPr>
              <w:spacing w:line="400" w:lineRule="exact"/>
              <w:rPr>
                <w:rFonts w:ascii="宋体" w:hAnsi="宋体" w:cs="宋体"/>
                <w:sz w:val="24"/>
                <w:highlight w:val="none"/>
              </w:rPr>
            </w:pPr>
          </w:p>
        </w:tc>
        <w:tc>
          <w:tcPr>
            <w:tcW w:w="613" w:type="dxa"/>
            <w:noWrap/>
          </w:tcPr>
          <w:p w14:paraId="7433B581">
            <w:pPr>
              <w:spacing w:line="400" w:lineRule="exact"/>
              <w:rPr>
                <w:rFonts w:ascii="宋体" w:hAnsi="宋体" w:cs="宋体"/>
                <w:sz w:val="24"/>
                <w:highlight w:val="none"/>
              </w:rPr>
            </w:pPr>
          </w:p>
        </w:tc>
        <w:tc>
          <w:tcPr>
            <w:tcW w:w="613" w:type="dxa"/>
            <w:noWrap/>
          </w:tcPr>
          <w:p w14:paraId="403F900B">
            <w:pPr>
              <w:spacing w:line="400" w:lineRule="exact"/>
              <w:rPr>
                <w:rFonts w:ascii="宋体" w:hAnsi="宋体" w:cs="宋体"/>
                <w:sz w:val="24"/>
                <w:highlight w:val="none"/>
              </w:rPr>
            </w:pPr>
          </w:p>
        </w:tc>
        <w:tc>
          <w:tcPr>
            <w:tcW w:w="900" w:type="dxa"/>
            <w:noWrap/>
          </w:tcPr>
          <w:p w14:paraId="5D276667">
            <w:pPr>
              <w:spacing w:line="400" w:lineRule="exact"/>
              <w:rPr>
                <w:rFonts w:ascii="宋体" w:hAnsi="宋体" w:cs="宋体"/>
                <w:sz w:val="24"/>
                <w:highlight w:val="none"/>
              </w:rPr>
            </w:pPr>
          </w:p>
        </w:tc>
        <w:tc>
          <w:tcPr>
            <w:tcW w:w="900" w:type="dxa"/>
            <w:noWrap/>
          </w:tcPr>
          <w:p w14:paraId="0661B96A">
            <w:pPr>
              <w:spacing w:line="400" w:lineRule="exact"/>
              <w:rPr>
                <w:rFonts w:ascii="宋体" w:hAnsi="宋体" w:cs="宋体"/>
                <w:sz w:val="24"/>
                <w:highlight w:val="none"/>
              </w:rPr>
            </w:pPr>
          </w:p>
        </w:tc>
        <w:tc>
          <w:tcPr>
            <w:tcW w:w="900" w:type="dxa"/>
            <w:noWrap/>
          </w:tcPr>
          <w:p w14:paraId="635B8AB5">
            <w:pPr>
              <w:spacing w:line="400" w:lineRule="exact"/>
              <w:rPr>
                <w:rFonts w:ascii="宋体" w:hAnsi="宋体" w:cs="宋体"/>
                <w:sz w:val="24"/>
                <w:highlight w:val="none"/>
              </w:rPr>
            </w:pPr>
          </w:p>
        </w:tc>
        <w:tc>
          <w:tcPr>
            <w:tcW w:w="900" w:type="dxa"/>
            <w:noWrap/>
          </w:tcPr>
          <w:p w14:paraId="341864A6">
            <w:pPr>
              <w:spacing w:line="400" w:lineRule="exact"/>
              <w:rPr>
                <w:rFonts w:ascii="宋体" w:hAnsi="宋体" w:cs="宋体"/>
                <w:sz w:val="24"/>
                <w:highlight w:val="none"/>
              </w:rPr>
            </w:pPr>
          </w:p>
        </w:tc>
      </w:tr>
      <w:tr w14:paraId="30E4D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2B72FD9E">
            <w:pPr>
              <w:spacing w:line="400" w:lineRule="exact"/>
              <w:rPr>
                <w:rFonts w:ascii="宋体" w:hAnsi="宋体" w:cs="宋体"/>
                <w:sz w:val="24"/>
                <w:highlight w:val="none"/>
              </w:rPr>
            </w:pPr>
          </w:p>
        </w:tc>
        <w:tc>
          <w:tcPr>
            <w:tcW w:w="1175" w:type="dxa"/>
            <w:noWrap/>
          </w:tcPr>
          <w:p w14:paraId="508862EE">
            <w:pPr>
              <w:spacing w:line="400" w:lineRule="exact"/>
              <w:rPr>
                <w:rFonts w:ascii="宋体" w:hAnsi="宋体" w:cs="宋体"/>
                <w:sz w:val="24"/>
                <w:highlight w:val="none"/>
              </w:rPr>
            </w:pPr>
          </w:p>
        </w:tc>
        <w:tc>
          <w:tcPr>
            <w:tcW w:w="1032" w:type="dxa"/>
            <w:noWrap/>
          </w:tcPr>
          <w:p w14:paraId="1D3C7C56">
            <w:pPr>
              <w:spacing w:line="400" w:lineRule="exact"/>
              <w:rPr>
                <w:rFonts w:ascii="宋体" w:hAnsi="宋体" w:cs="宋体"/>
                <w:sz w:val="24"/>
                <w:highlight w:val="none"/>
              </w:rPr>
            </w:pPr>
          </w:p>
        </w:tc>
        <w:tc>
          <w:tcPr>
            <w:tcW w:w="613" w:type="dxa"/>
            <w:noWrap/>
          </w:tcPr>
          <w:p w14:paraId="718D7468">
            <w:pPr>
              <w:spacing w:line="400" w:lineRule="exact"/>
              <w:rPr>
                <w:rFonts w:ascii="宋体" w:hAnsi="宋体" w:cs="宋体"/>
                <w:sz w:val="24"/>
                <w:highlight w:val="none"/>
              </w:rPr>
            </w:pPr>
          </w:p>
        </w:tc>
        <w:tc>
          <w:tcPr>
            <w:tcW w:w="613" w:type="dxa"/>
            <w:noWrap/>
          </w:tcPr>
          <w:p w14:paraId="479123E3">
            <w:pPr>
              <w:spacing w:line="400" w:lineRule="exact"/>
              <w:rPr>
                <w:rFonts w:ascii="宋体" w:hAnsi="宋体" w:cs="宋体"/>
                <w:sz w:val="24"/>
                <w:highlight w:val="none"/>
              </w:rPr>
            </w:pPr>
          </w:p>
        </w:tc>
        <w:tc>
          <w:tcPr>
            <w:tcW w:w="613" w:type="dxa"/>
            <w:noWrap/>
          </w:tcPr>
          <w:p w14:paraId="639E154E">
            <w:pPr>
              <w:spacing w:line="400" w:lineRule="exact"/>
              <w:rPr>
                <w:rFonts w:ascii="宋体" w:hAnsi="宋体" w:cs="宋体"/>
                <w:sz w:val="24"/>
                <w:highlight w:val="none"/>
              </w:rPr>
            </w:pPr>
          </w:p>
        </w:tc>
        <w:tc>
          <w:tcPr>
            <w:tcW w:w="900" w:type="dxa"/>
            <w:noWrap/>
          </w:tcPr>
          <w:p w14:paraId="3B97AA9C">
            <w:pPr>
              <w:spacing w:line="400" w:lineRule="exact"/>
              <w:rPr>
                <w:rFonts w:ascii="宋体" w:hAnsi="宋体" w:cs="宋体"/>
                <w:sz w:val="24"/>
                <w:highlight w:val="none"/>
              </w:rPr>
            </w:pPr>
          </w:p>
        </w:tc>
        <w:tc>
          <w:tcPr>
            <w:tcW w:w="900" w:type="dxa"/>
            <w:noWrap/>
          </w:tcPr>
          <w:p w14:paraId="7A3AA001">
            <w:pPr>
              <w:spacing w:line="400" w:lineRule="exact"/>
              <w:rPr>
                <w:rFonts w:ascii="宋体" w:hAnsi="宋体" w:cs="宋体"/>
                <w:sz w:val="24"/>
                <w:highlight w:val="none"/>
              </w:rPr>
            </w:pPr>
          </w:p>
        </w:tc>
        <w:tc>
          <w:tcPr>
            <w:tcW w:w="900" w:type="dxa"/>
            <w:noWrap/>
          </w:tcPr>
          <w:p w14:paraId="614B5BB9">
            <w:pPr>
              <w:spacing w:line="400" w:lineRule="exact"/>
              <w:rPr>
                <w:rFonts w:ascii="宋体" w:hAnsi="宋体" w:cs="宋体"/>
                <w:sz w:val="24"/>
                <w:highlight w:val="none"/>
              </w:rPr>
            </w:pPr>
          </w:p>
        </w:tc>
        <w:tc>
          <w:tcPr>
            <w:tcW w:w="900" w:type="dxa"/>
            <w:noWrap/>
          </w:tcPr>
          <w:p w14:paraId="13CC0D64">
            <w:pPr>
              <w:spacing w:line="400" w:lineRule="exact"/>
              <w:rPr>
                <w:rFonts w:ascii="宋体" w:hAnsi="宋体" w:cs="宋体"/>
                <w:sz w:val="24"/>
                <w:highlight w:val="none"/>
              </w:rPr>
            </w:pPr>
          </w:p>
        </w:tc>
      </w:tr>
      <w:tr w14:paraId="332FB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26AE703D">
            <w:pPr>
              <w:spacing w:line="400" w:lineRule="exact"/>
              <w:rPr>
                <w:rFonts w:ascii="宋体" w:hAnsi="宋体" w:cs="宋体"/>
                <w:sz w:val="24"/>
                <w:highlight w:val="none"/>
              </w:rPr>
            </w:pPr>
          </w:p>
        </w:tc>
        <w:tc>
          <w:tcPr>
            <w:tcW w:w="1175" w:type="dxa"/>
            <w:noWrap/>
          </w:tcPr>
          <w:p w14:paraId="636B597F">
            <w:pPr>
              <w:spacing w:line="400" w:lineRule="exact"/>
              <w:rPr>
                <w:rFonts w:ascii="宋体" w:hAnsi="宋体" w:cs="宋体"/>
                <w:sz w:val="24"/>
                <w:highlight w:val="none"/>
              </w:rPr>
            </w:pPr>
          </w:p>
        </w:tc>
        <w:tc>
          <w:tcPr>
            <w:tcW w:w="1032" w:type="dxa"/>
            <w:noWrap/>
          </w:tcPr>
          <w:p w14:paraId="20306F1B">
            <w:pPr>
              <w:spacing w:line="400" w:lineRule="exact"/>
              <w:rPr>
                <w:rFonts w:ascii="宋体" w:hAnsi="宋体" w:cs="宋体"/>
                <w:sz w:val="24"/>
                <w:highlight w:val="none"/>
              </w:rPr>
            </w:pPr>
          </w:p>
        </w:tc>
        <w:tc>
          <w:tcPr>
            <w:tcW w:w="613" w:type="dxa"/>
            <w:noWrap/>
          </w:tcPr>
          <w:p w14:paraId="348A2070">
            <w:pPr>
              <w:spacing w:line="400" w:lineRule="exact"/>
              <w:rPr>
                <w:rFonts w:ascii="宋体" w:hAnsi="宋体" w:cs="宋体"/>
                <w:sz w:val="24"/>
                <w:highlight w:val="none"/>
              </w:rPr>
            </w:pPr>
          </w:p>
        </w:tc>
        <w:tc>
          <w:tcPr>
            <w:tcW w:w="613" w:type="dxa"/>
            <w:noWrap/>
          </w:tcPr>
          <w:p w14:paraId="02F88D19">
            <w:pPr>
              <w:spacing w:line="400" w:lineRule="exact"/>
              <w:rPr>
                <w:rFonts w:ascii="宋体" w:hAnsi="宋体" w:cs="宋体"/>
                <w:sz w:val="24"/>
                <w:highlight w:val="none"/>
              </w:rPr>
            </w:pPr>
          </w:p>
        </w:tc>
        <w:tc>
          <w:tcPr>
            <w:tcW w:w="613" w:type="dxa"/>
            <w:noWrap/>
          </w:tcPr>
          <w:p w14:paraId="3B301629">
            <w:pPr>
              <w:spacing w:line="400" w:lineRule="exact"/>
              <w:rPr>
                <w:rFonts w:ascii="宋体" w:hAnsi="宋体" w:cs="宋体"/>
                <w:sz w:val="24"/>
                <w:highlight w:val="none"/>
              </w:rPr>
            </w:pPr>
          </w:p>
        </w:tc>
        <w:tc>
          <w:tcPr>
            <w:tcW w:w="900" w:type="dxa"/>
            <w:noWrap/>
          </w:tcPr>
          <w:p w14:paraId="6A1F4C09">
            <w:pPr>
              <w:spacing w:line="400" w:lineRule="exact"/>
              <w:rPr>
                <w:rFonts w:ascii="宋体" w:hAnsi="宋体" w:cs="宋体"/>
                <w:sz w:val="24"/>
                <w:highlight w:val="none"/>
              </w:rPr>
            </w:pPr>
          </w:p>
        </w:tc>
        <w:tc>
          <w:tcPr>
            <w:tcW w:w="900" w:type="dxa"/>
            <w:noWrap/>
          </w:tcPr>
          <w:p w14:paraId="16D6F675">
            <w:pPr>
              <w:spacing w:line="400" w:lineRule="exact"/>
              <w:rPr>
                <w:rFonts w:ascii="宋体" w:hAnsi="宋体" w:cs="宋体"/>
                <w:sz w:val="24"/>
                <w:highlight w:val="none"/>
              </w:rPr>
            </w:pPr>
          </w:p>
        </w:tc>
        <w:tc>
          <w:tcPr>
            <w:tcW w:w="900" w:type="dxa"/>
            <w:noWrap/>
          </w:tcPr>
          <w:p w14:paraId="45FA02E8">
            <w:pPr>
              <w:spacing w:line="400" w:lineRule="exact"/>
              <w:rPr>
                <w:rFonts w:ascii="宋体" w:hAnsi="宋体" w:cs="宋体"/>
                <w:sz w:val="24"/>
                <w:highlight w:val="none"/>
              </w:rPr>
            </w:pPr>
          </w:p>
        </w:tc>
        <w:tc>
          <w:tcPr>
            <w:tcW w:w="900" w:type="dxa"/>
            <w:noWrap/>
          </w:tcPr>
          <w:p w14:paraId="456D77BD">
            <w:pPr>
              <w:spacing w:line="400" w:lineRule="exact"/>
              <w:rPr>
                <w:rFonts w:ascii="宋体" w:hAnsi="宋体" w:cs="宋体"/>
                <w:sz w:val="24"/>
                <w:highlight w:val="none"/>
              </w:rPr>
            </w:pPr>
          </w:p>
        </w:tc>
      </w:tr>
      <w:tr w14:paraId="12613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547FBC36">
            <w:pPr>
              <w:spacing w:line="400" w:lineRule="exact"/>
              <w:rPr>
                <w:rFonts w:ascii="宋体" w:hAnsi="宋体" w:cs="宋体"/>
                <w:sz w:val="24"/>
                <w:highlight w:val="none"/>
              </w:rPr>
            </w:pPr>
          </w:p>
        </w:tc>
        <w:tc>
          <w:tcPr>
            <w:tcW w:w="1175" w:type="dxa"/>
            <w:noWrap/>
          </w:tcPr>
          <w:p w14:paraId="77599524">
            <w:pPr>
              <w:spacing w:line="400" w:lineRule="exact"/>
              <w:rPr>
                <w:rFonts w:ascii="宋体" w:hAnsi="宋体" w:cs="宋体"/>
                <w:sz w:val="24"/>
                <w:highlight w:val="none"/>
              </w:rPr>
            </w:pPr>
          </w:p>
        </w:tc>
        <w:tc>
          <w:tcPr>
            <w:tcW w:w="1032" w:type="dxa"/>
            <w:noWrap/>
          </w:tcPr>
          <w:p w14:paraId="7EE2365F">
            <w:pPr>
              <w:spacing w:line="400" w:lineRule="exact"/>
              <w:rPr>
                <w:rFonts w:ascii="宋体" w:hAnsi="宋体" w:cs="宋体"/>
                <w:sz w:val="24"/>
                <w:highlight w:val="none"/>
              </w:rPr>
            </w:pPr>
          </w:p>
        </w:tc>
        <w:tc>
          <w:tcPr>
            <w:tcW w:w="613" w:type="dxa"/>
            <w:noWrap/>
          </w:tcPr>
          <w:p w14:paraId="334C6AC0">
            <w:pPr>
              <w:spacing w:line="400" w:lineRule="exact"/>
              <w:rPr>
                <w:rFonts w:ascii="宋体" w:hAnsi="宋体" w:cs="宋体"/>
                <w:sz w:val="24"/>
                <w:highlight w:val="none"/>
              </w:rPr>
            </w:pPr>
          </w:p>
        </w:tc>
        <w:tc>
          <w:tcPr>
            <w:tcW w:w="613" w:type="dxa"/>
            <w:noWrap/>
          </w:tcPr>
          <w:p w14:paraId="2D42E2DC">
            <w:pPr>
              <w:spacing w:line="400" w:lineRule="exact"/>
              <w:rPr>
                <w:rFonts w:ascii="宋体" w:hAnsi="宋体" w:cs="宋体"/>
                <w:sz w:val="24"/>
                <w:highlight w:val="none"/>
              </w:rPr>
            </w:pPr>
          </w:p>
        </w:tc>
        <w:tc>
          <w:tcPr>
            <w:tcW w:w="613" w:type="dxa"/>
            <w:noWrap/>
          </w:tcPr>
          <w:p w14:paraId="365848CC">
            <w:pPr>
              <w:spacing w:line="400" w:lineRule="exact"/>
              <w:rPr>
                <w:rFonts w:ascii="宋体" w:hAnsi="宋体" w:cs="宋体"/>
                <w:sz w:val="24"/>
                <w:highlight w:val="none"/>
              </w:rPr>
            </w:pPr>
          </w:p>
        </w:tc>
        <w:tc>
          <w:tcPr>
            <w:tcW w:w="900" w:type="dxa"/>
            <w:noWrap/>
          </w:tcPr>
          <w:p w14:paraId="5A18711D">
            <w:pPr>
              <w:spacing w:line="400" w:lineRule="exact"/>
              <w:rPr>
                <w:rFonts w:ascii="宋体" w:hAnsi="宋体" w:cs="宋体"/>
                <w:sz w:val="24"/>
                <w:highlight w:val="none"/>
              </w:rPr>
            </w:pPr>
          </w:p>
        </w:tc>
        <w:tc>
          <w:tcPr>
            <w:tcW w:w="900" w:type="dxa"/>
            <w:noWrap/>
          </w:tcPr>
          <w:p w14:paraId="2D3A624A">
            <w:pPr>
              <w:spacing w:line="400" w:lineRule="exact"/>
              <w:rPr>
                <w:rFonts w:ascii="宋体" w:hAnsi="宋体" w:cs="宋体"/>
                <w:sz w:val="24"/>
                <w:highlight w:val="none"/>
              </w:rPr>
            </w:pPr>
          </w:p>
        </w:tc>
        <w:tc>
          <w:tcPr>
            <w:tcW w:w="900" w:type="dxa"/>
            <w:noWrap/>
          </w:tcPr>
          <w:p w14:paraId="0CC50CE9">
            <w:pPr>
              <w:spacing w:line="400" w:lineRule="exact"/>
              <w:rPr>
                <w:rFonts w:ascii="宋体" w:hAnsi="宋体" w:cs="宋体"/>
                <w:sz w:val="24"/>
                <w:highlight w:val="none"/>
              </w:rPr>
            </w:pPr>
          </w:p>
        </w:tc>
        <w:tc>
          <w:tcPr>
            <w:tcW w:w="900" w:type="dxa"/>
            <w:noWrap/>
          </w:tcPr>
          <w:p w14:paraId="281818AF">
            <w:pPr>
              <w:spacing w:line="400" w:lineRule="exact"/>
              <w:rPr>
                <w:rFonts w:ascii="宋体" w:hAnsi="宋体" w:cs="宋体"/>
                <w:sz w:val="24"/>
                <w:highlight w:val="none"/>
              </w:rPr>
            </w:pPr>
          </w:p>
        </w:tc>
      </w:tr>
      <w:tr w14:paraId="681AC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0A6E7078">
            <w:pPr>
              <w:spacing w:line="400" w:lineRule="exact"/>
              <w:rPr>
                <w:rFonts w:ascii="宋体" w:hAnsi="宋体" w:cs="宋体"/>
                <w:sz w:val="24"/>
                <w:highlight w:val="none"/>
              </w:rPr>
            </w:pPr>
          </w:p>
        </w:tc>
        <w:tc>
          <w:tcPr>
            <w:tcW w:w="1175" w:type="dxa"/>
            <w:noWrap/>
          </w:tcPr>
          <w:p w14:paraId="6326667E">
            <w:pPr>
              <w:spacing w:line="400" w:lineRule="exact"/>
              <w:rPr>
                <w:rFonts w:ascii="宋体" w:hAnsi="宋体" w:cs="宋体"/>
                <w:sz w:val="24"/>
                <w:highlight w:val="none"/>
              </w:rPr>
            </w:pPr>
          </w:p>
        </w:tc>
        <w:tc>
          <w:tcPr>
            <w:tcW w:w="1032" w:type="dxa"/>
            <w:noWrap/>
          </w:tcPr>
          <w:p w14:paraId="5492D78B">
            <w:pPr>
              <w:spacing w:line="400" w:lineRule="exact"/>
              <w:rPr>
                <w:rFonts w:ascii="宋体" w:hAnsi="宋体" w:cs="宋体"/>
                <w:sz w:val="24"/>
                <w:highlight w:val="none"/>
              </w:rPr>
            </w:pPr>
          </w:p>
        </w:tc>
        <w:tc>
          <w:tcPr>
            <w:tcW w:w="613" w:type="dxa"/>
            <w:noWrap/>
          </w:tcPr>
          <w:p w14:paraId="1C98DBDF">
            <w:pPr>
              <w:spacing w:line="400" w:lineRule="exact"/>
              <w:rPr>
                <w:rFonts w:ascii="宋体" w:hAnsi="宋体" w:cs="宋体"/>
                <w:sz w:val="24"/>
                <w:highlight w:val="none"/>
              </w:rPr>
            </w:pPr>
          </w:p>
        </w:tc>
        <w:tc>
          <w:tcPr>
            <w:tcW w:w="613" w:type="dxa"/>
            <w:noWrap/>
          </w:tcPr>
          <w:p w14:paraId="0EEEDFA7">
            <w:pPr>
              <w:spacing w:line="400" w:lineRule="exact"/>
              <w:rPr>
                <w:rFonts w:ascii="宋体" w:hAnsi="宋体" w:cs="宋体"/>
                <w:sz w:val="24"/>
                <w:highlight w:val="none"/>
              </w:rPr>
            </w:pPr>
          </w:p>
        </w:tc>
        <w:tc>
          <w:tcPr>
            <w:tcW w:w="613" w:type="dxa"/>
            <w:noWrap/>
          </w:tcPr>
          <w:p w14:paraId="293E2344">
            <w:pPr>
              <w:spacing w:line="400" w:lineRule="exact"/>
              <w:rPr>
                <w:rFonts w:ascii="宋体" w:hAnsi="宋体" w:cs="宋体"/>
                <w:sz w:val="24"/>
                <w:highlight w:val="none"/>
              </w:rPr>
            </w:pPr>
          </w:p>
        </w:tc>
        <w:tc>
          <w:tcPr>
            <w:tcW w:w="900" w:type="dxa"/>
            <w:noWrap/>
          </w:tcPr>
          <w:p w14:paraId="137C1A78">
            <w:pPr>
              <w:spacing w:line="400" w:lineRule="exact"/>
              <w:rPr>
                <w:rFonts w:ascii="宋体" w:hAnsi="宋体" w:cs="宋体"/>
                <w:sz w:val="24"/>
                <w:highlight w:val="none"/>
              </w:rPr>
            </w:pPr>
          </w:p>
        </w:tc>
        <w:tc>
          <w:tcPr>
            <w:tcW w:w="900" w:type="dxa"/>
            <w:noWrap/>
          </w:tcPr>
          <w:p w14:paraId="41AF024F">
            <w:pPr>
              <w:spacing w:line="400" w:lineRule="exact"/>
              <w:rPr>
                <w:rFonts w:ascii="宋体" w:hAnsi="宋体" w:cs="宋体"/>
                <w:sz w:val="24"/>
                <w:highlight w:val="none"/>
              </w:rPr>
            </w:pPr>
          </w:p>
        </w:tc>
        <w:tc>
          <w:tcPr>
            <w:tcW w:w="900" w:type="dxa"/>
            <w:noWrap/>
          </w:tcPr>
          <w:p w14:paraId="37E5A1DA">
            <w:pPr>
              <w:spacing w:line="400" w:lineRule="exact"/>
              <w:rPr>
                <w:rFonts w:ascii="宋体" w:hAnsi="宋体" w:cs="宋体"/>
                <w:sz w:val="24"/>
                <w:highlight w:val="none"/>
              </w:rPr>
            </w:pPr>
          </w:p>
        </w:tc>
        <w:tc>
          <w:tcPr>
            <w:tcW w:w="900" w:type="dxa"/>
            <w:noWrap/>
          </w:tcPr>
          <w:p w14:paraId="2D62FD03">
            <w:pPr>
              <w:spacing w:line="400" w:lineRule="exact"/>
              <w:rPr>
                <w:rFonts w:ascii="宋体" w:hAnsi="宋体" w:cs="宋体"/>
                <w:sz w:val="24"/>
                <w:highlight w:val="none"/>
              </w:rPr>
            </w:pPr>
          </w:p>
        </w:tc>
      </w:tr>
      <w:tr w14:paraId="0B4B4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798E4A21">
            <w:pPr>
              <w:spacing w:line="400" w:lineRule="exact"/>
              <w:rPr>
                <w:rFonts w:ascii="宋体" w:hAnsi="宋体" w:cs="宋体"/>
                <w:sz w:val="24"/>
                <w:highlight w:val="none"/>
              </w:rPr>
            </w:pPr>
          </w:p>
        </w:tc>
        <w:tc>
          <w:tcPr>
            <w:tcW w:w="1175" w:type="dxa"/>
            <w:noWrap/>
          </w:tcPr>
          <w:p w14:paraId="16C481AC">
            <w:pPr>
              <w:spacing w:line="400" w:lineRule="exact"/>
              <w:rPr>
                <w:rFonts w:ascii="宋体" w:hAnsi="宋体" w:cs="宋体"/>
                <w:sz w:val="24"/>
                <w:highlight w:val="none"/>
              </w:rPr>
            </w:pPr>
          </w:p>
        </w:tc>
        <w:tc>
          <w:tcPr>
            <w:tcW w:w="1032" w:type="dxa"/>
            <w:noWrap/>
          </w:tcPr>
          <w:p w14:paraId="499C766D">
            <w:pPr>
              <w:spacing w:line="400" w:lineRule="exact"/>
              <w:rPr>
                <w:rFonts w:ascii="宋体" w:hAnsi="宋体" w:cs="宋体"/>
                <w:sz w:val="24"/>
                <w:highlight w:val="none"/>
              </w:rPr>
            </w:pPr>
          </w:p>
        </w:tc>
        <w:tc>
          <w:tcPr>
            <w:tcW w:w="613" w:type="dxa"/>
            <w:noWrap/>
          </w:tcPr>
          <w:p w14:paraId="661D4E1C">
            <w:pPr>
              <w:spacing w:line="400" w:lineRule="exact"/>
              <w:rPr>
                <w:rFonts w:ascii="宋体" w:hAnsi="宋体" w:cs="宋体"/>
                <w:sz w:val="24"/>
                <w:highlight w:val="none"/>
              </w:rPr>
            </w:pPr>
          </w:p>
        </w:tc>
        <w:tc>
          <w:tcPr>
            <w:tcW w:w="613" w:type="dxa"/>
            <w:noWrap/>
          </w:tcPr>
          <w:p w14:paraId="1EE3A63D">
            <w:pPr>
              <w:spacing w:line="400" w:lineRule="exact"/>
              <w:rPr>
                <w:rFonts w:ascii="宋体" w:hAnsi="宋体" w:cs="宋体"/>
                <w:sz w:val="24"/>
                <w:highlight w:val="none"/>
              </w:rPr>
            </w:pPr>
          </w:p>
        </w:tc>
        <w:tc>
          <w:tcPr>
            <w:tcW w:w="613" w:type="dxa"/>
            <w:noWrap/>
          </w:tcPr>
          <w:p w14:paraId="6D7A2ADB">
            <w:pPr>
              <w:spacing w:line="400" w:lineRule="exact"/>
              <w:rPr>
                <w:rFonts w:ascii="宋体" w:hAnsi="宋体" w:cs="宋体"/>
                <w:sz w:val="24"/>
                <w:highlight w:val="none"/>
              </w:rPr>
            </w:pPr>
          </w:p>
        </w:tc>
        <w:tc>
          <w:tcPr>
            <w:tcW w:w="900" w:type="dxa"/>
            <w:noWrap/>
          </w:tcPr>
          <w:p w14:paraId="2D189C39">
            <w:pPr>
              <w:spacing w:line="400" w:lineRule="exact"/>
              <w:rPr>
                <w:rFonts w:ascii="宋体" w:hAnsi="宋体" w:cs="宋体"/>
                <w:sz w:val="24"/>
                <w:highlight w:val="none"/>
              </w:rPr>
            </w:pPr>
          </w:p>
        </w:tc>
        <w:tc>
          <w:tcPr>
            <w:tcW w:w="900" w:type="dxa"/>
            <w:noWrap/>
          </w:tcPr>
          <w:p w14:paraId="15FFAA04">
            <w:pPr>
              <w:spacing w:line="400" w:lineRule="exact"/>
              <w:rPr>
                <w:rFonts w:ascii="宋体" w:hAnsi="宋体" w:cs="宋体"/>
                <w:sz w:val="24"/>
                <w:highlight w:val="none"/>
              </w:rPr>
            </w:pPr>
          </w:p>
        </w:tc>
        <w:tc>
          <w:tcPr>
            <w:tcW w:w="900" w:type="dxa"/>
            <w:noWrap/>
          </w:tcPr>
          <w:p w14:paraId="00D95E22">
            <w:pPr>
              <w:spacing w:line="400" w:lineRule="exact"/>
              <w:rPr>
                <w:rFonts w:ascii="宋体" w:hAnsi="宋体" w:cs="宋体"/>
                <w:sz w:val="24"/>
                <w:highlight w:val="none"/>
              </w:rPr>
            </w:pPr>
          </w:p>
        </w:tc>
        <w:tc>
          <w:tcPr>
            <w:tcW w:w="900" w:type="dxa"/>
            <w:noWrap/>
          </w:tcPr>
          <w:p w14:paraId="70FEFB04">
            <w:pPr>
              <w:spacing w:line="400" w:lineRule="exact"/>
              <w:rPr>
                <w:rFonts w:ascii="宋体" w:hAnsi="宋体" w:cs="宋体"/>
                <w:sz w:val="24"/>
                <w:highlight w:val="none"/>
              </w:rPr>
            </w:pPr>
          </w:p>
        </w:tc>
      </w:tr>
      <w:tr w14:paraId="4E04D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55EC104F">
            <w:pPr>
              <w:spacing w:line="400" w:lineRule="exact"/>
              <w:rPr>
                <w:rFonts w:ascii="宋体" w:hAnsi="宋体" w:cs="宋体"/>
                <w:sz w:val="24"/>
                <w:highlight w:val="none"/>
              </w:rPr>
            </w:pPr>
          </w:p>
        </w:tc>
        <w:tc>
          <w:tcPr>
            <w:tcW w:w="1175" w:type="dxa"/>
            <w:noWrap/>
          </w:tcPr>
          <w:p w14:paraId="3EB86B94">
            <w:pPr>
              <w:spacing w:line="400" w:lineRule="exact"/>
              <w:rPr>
                <w:rFonts w:ascii="宋体" w:hAnsi="宋体" w:cs="宋体"/>
                <w:sz w:val="24"/>
                <w:highlight w:val="none"/>
              </w:rPr>
            </w:pPr>
          </w:p>
        </w:tc>
        <w:tc>
          <w:tcPr>
            <w:tcW w:w="1032" w:type="dxa"/>
            <w:noWrap/>
          </w:tcPr>
          <w:p w14:paraId="03680A4B">
            <w:pPr>
              <w:spacing w:line="400" w:lineRule="exact"/>
              <w:rPr>
                <w:rFonts w:ascii="宋体" w:hAnsi="宋体" w:cs="宋体"/>
                <w:sz w:val="24"/>
                <w:highlight w:val="none"/>
              </w:rPr>
            </w:pPr>
          </w:p>
        </w:tc>
        <w:tc>
          <w:tcPr>
            <w:tcW w:w="613" w:type="dxa"/>
            <w:noWrap/>
          </w:tcPr>
          <w:p w14:paraId="6EBBC0F8">
            <w:pPr>
              <w:spacing w:line="400" w:lineRule="exact"/>
              <w:rPr>
                <w:rFonts w:ascii="宋体" w:hAnsi="宋体" w:cs="宋体"/>
                <w:sz w:val="24"/>
                <w:highlight w:val="none"/>
              </w:rPr>
            </w:pPr>
          </w:p>
        </w:tc>
        <w:tc>
          <w:tcPr>
            <w:tcW w:w="613" w:type="dxa"/>
            <w:noWrap/>
          </w:tcPr>
          <w:p w14:paraId="6583FF9D">
            <w:pPr>
              <w:spacing w:line="400" w:lineRule="exact"/>
              <w:rPr>
                <w:rFonts w:ascii="宋体" w:hAnsi="宋体" w:cs="宋体"/>
                <w:sz w:val="24"/>
                <w:highlight w:val="none"/>
              </w:rPr>
            </w:pPr>
          </w:p>
        </w:tc>
        <w:tc>
          <w:tcPr>
            <w:tcW w:w="613" w:type="dxa"/>
            <w:noWrap/>
          </w:tcPr>
          <w:p w14:paraId="5A650C15">
            <w:pPr>
              <w:spacing w:line="400" w:lineRule="exact"/>
              <w:rPr>
                <w:rFonts w:ascii="宋体" w:hAnsi="宋体" w:cs="宋体"/>
                <w:sz w:val="24"/>
                <w:highlight w:val="none"/>
              </w:rPr>
            </w:pPr>
          </w:p>
        </w:tc>
        <w:tc>
          <w:tcPr>
            <w:tcW w:w="900" w:type="dxa"/>
            <w:noWrap/>
          </w:tcPr>
          <w:p w14:paraId="79C94F7D">
            <w:pPr>
              <w:spacing w:line="400" w:lineRule="exact"/>
              <w:rPr>
                <w:rFonts w:ascii="宋体" w:hAnsi="宋体" w:cs="宋体"/>
                <w:sz w:val="24"/>
                <w:highlight w:val="none"/>
              </w:rPr>
            </w:pPr>
          </w:p>
        </w:tc>
        <w:tc>
          <w:tcPr>
            <w:tcW w:w="900" w:type="dxa"/>
            <w:noWrap/>
          </w:tcPr>
          <w:p w14:paraId="09C29074">
            <w:pPr>
              <w:spacing w:line="400" w:lineRule="exact"/>
              <w:rPr>
                <w:rFonts w:ascii="宋体" w:hAnsi="宋体" w:cs="宋体"/>
                <w:sz w:val="24"/>
                <w:highlight w:val="none"/>
              </w:rPr>
            </w:pPr>
          </w:p>
        </w:tc>
        <w:tc>
          <w:tcPr>
            <w:tcW w:w="900" w:type="dxa"/>
            <w:noWrap/>
          </w:tcPr>
          <w:p w14:paraId="4AF52E72">
            <w:pPr>
              <w:spacing w:line="400" w:lineRule="exact"/>
              <w:rPr>
                <w:rFonts w:ascii="宋体" w:hAnsi="宋体" w:cs="宋体"/>
                <w:sz w:val="24"/>
                <w:highlight w:val="none"/>
              </w:rPr>
            </w:pPr>
          </w:p>
        </w:tc>
        <w:tc>
          <w:tcPr>
            <w:tcW w:w="900" w:type="dxa"/>
            <w:noWrap/>
          </w:tcPr>
          <w:p w14:paraId="326473E8">
            <w:pPr>
              <w:spacing w:line="400" w:lineRule="exact"/>
              <w:rPr>
                <w:rFonts w:ascii="宋体" w:hAnsi="宋体" w:cs="宋体"/>
                <w:sz w:val="24"/>
                <w:highlight w:val="none"/>
              </w:rPr>
            </w:pPr>
          </w:p>
        </w:tc>
      </w:tr>
      <w:tr w14:paraId="676D2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3BD472CC">
            <w:pPr>
              <w:spacing w:line="400" w:lineRule="exact"/>
              <w:rPr>
                <w:rFonts w:ascii="宋体" w:hAnsi="宋体" w:cs="宋体"/>
                <w:sz w:val="24"/>
                <w:highlight w:val="none"/>
              </w:rPr>
            </w:pPr>
          </w:p>
        </w:tc>
        <w:tc>
          <w:tcPr>
            <w:tcW w:w="1175" w:type="dxa"/>
            <w:noWrap/>
          </w:tcPr>
          <w:p w14:paraId="45569DFA">
            <w:pPr>
              <w:spacing w:line="400" w:lineRule="exact"/>
              <w:rPr>
                <w:rFonts w:ascii="宋体" w:hAnsi="宋体" w:cs="宋体"/>
                <w:sz w:val="24"/>
                <w:highlight w:val="none"/>
              </w:rPr>
            </w:pPr>
          </w:p>
        </w:tc>
        <w:tc>
          <w:tcPr>
            <w:tcW w:w="1032" w:type="dxa"/>
            <w:noWrap/>
          </w:tcPr>
          <w:p w14:paraId="1DB138BB">
            <w:pPr>
              <w:spacing w:line="400" w:lineRule="exact"/>
              <w:rPr>
                <w:rFonts w:ascii="宋体" w:hAnsi="宋体" w:cs="宋体"/>
                <w:sz w:val="24"/>
                <w:highlight w:val="none"/>
              </w:rPr>
            </w:pPr>
          </w:p>
        </w:tc>
        <w:tc>
          <w:tcPr>
            <w:tcW w:w="613" w:type="dxa"/>
            <w:noWrap/>
          </w:tcPr>
          <w:p w14:paraId="657816E5">
            <w:pPr>
              <w:spacing w:line="400" w:lineRule="exact"/>
              <w:rPr>
                <w:rFonts w:ascii="宋体" w:hAnsi="宋体" w:cs="宋体"/>
                <w:sz w:val="24"/>
                <w:highlight w:val="none"/>
              </w:rPr>
            </w:pPr>
          </w:p>
        </w:tc>
        <w:tc>
          <w:tcPr>
            <w:tcW w:w="613" w:type="dxa"/>
            <w:noWrap/>
          </w:tcPr>
          <w:p w14:paraId="414C4BC0">
            <w:pPr>
              <w:spacing w:line="400" w:lineRule="exact"/>
              <w:rPr>
                <w:rFonts w:ascii="宋体" w:hAnsi="宋体" w:cs="宋体"/>
                <w:sz w:val="24"/>
                <w:highlight w:val="none"/>
              </w:rPr>
            </w:pPr>
          </w:p>
        </w:tc>
        <w:tc>
          <w:tcPr>
            <w:tcW w:w="613" w:type="dxa"/>
            <w:noWrap/>
          </w:tcPr>
          <w:p w14:paraId="009B1017">
            <w:pPr>
              <w:spacing w:line="400" w:lineRule="exact"/>
              <w:rPr>
                <w:rFonts w:ascii="宋体" w:hAnsi="宋体" w:cs="宋体"/>
                <w:sz w:val="24"/>
                <w:highlight w:val="none"/>
              </w:rPr>
            </w:pPr>
          </w:p>
        </w:tc>
        <w:tc>
          <w:tcPr>
            <w:tcW w:w="900" w:type="dxa"/>
            <w:noWrap/>
          </w:tcPr>
          <w:p w14:paraId="7FD38CC4">
            <w:pPr>
              <w:spacing w:line="400" w:lineRule="exact"/>
              <w:rPr>
                <w:rFonts w:ascii="宋体" w:hAnsi="宋体" w:cs="宋体"/>
                <w:sz w:val="24"/>
                <w:highlight w:val="none"/>
              </w:rPr>
            </w:pPr>
          </w:p>
        </w:tc>
        <w:tc>
          <w:tcPr>
            <w:tcW w:w="900" w:type="dxa"/>
            <w:noWrap/>
          </w:tcPr>
          <w:p w14:paraId="553BB3B4">
            <w:pPr>
              <w:spacing w:line="400" w:lineRule="exact"/>
              <w:rPr>
                <w:rFonts w:ascii="宋体" w:hAnsi="宋体" w:cs="宋体"/>
                <w:sz w:val="24"/>
                <w:highlight w:val="none"/>
              </w:rPr>
            </w:pPr>
          </w:p>
        </w:tc>
        <w:tc>
          <w:tcPr>
            <w:tcW w:w="900" w:type="dxa"/>
            <w:noWrap/>
          </w:tcPr>
          <w:p w14:paraId="64975E75">
            <w:pPr>
              <w:spacing w:line="400" w:lineRule="exact"/>
              <w:rPr>
                <w:rFonts w:ascii="宋体" w:hAnsi="宋体" w:cs="宋体"/>
                <w:sz w:val="24"/>
                <w:highlight w:val="none"/>
              </w:rPr>
            </w:pPr>
          </w:p>
        </w:tc>
        <w:tc>
          <w:tcPr>
            <w:tcW w:w="900" w:type="dxa"/>
            <w:noWrap/>
          </w:tcPr>
          <w:p w14:paraId="6D4FDCF8">
            <w:pPr>
              <w:spacing w:line="400" w:lineRule="exact"/>
              <w:rPr>
                <w:rFonts w:ascii="宋体" w:hAnsi="宋体" w:cs="宋体"/>
                <w:sz w:val="24"/>
                <w:highlight w:val="none"/>
              </w:rPr>
            </w:pPr>
          </w:p>
        </w:tc>
      </w:tr>
      <w:tr w14:paraId="41EA0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tcPr>
          <w:p w14:paraId="3AB11D03">
            <w:pPr>
              <w:spacing w:line="400" w:lineRule="exact"/>
              <w:rPr>
                <w:rFonts w:ascii="宋体" w:hAnsi="宋体" w:cs="宋体"/>
                <w:sz w:val="24"/>
                <w:highlight w:val="none"/>
              </w:rPr>
            </w:pPr>
          </w:p>
        </w:tc>
        <w:tc>
          <w:tcPr>
            <w:tcW w:w="1175" w:type="dxa"/>
            <w:noWrap/>
          </w:tcPr>
          <w:p w14:paraId="78F435F1">
            <w:pPr>
              <w:spacing w:line="400" w:lineRule="exact"/>
              <w:rPr>
                <w:rFonts w:ascii="宋体" w:hAnsi="宋体" w:cs="宋体"/>
                <w:sz w:val="24"/>
                <w:highlight w:val="none"/>
              </w:rPr>
            </w:pPr>
          </w:p>
        </w:tc>
        <w:tc>
          <w:tcPr>
            <w:tcW w:w="1032" w:type="dxa"/>
            <w:noWrap/>
          </w:tcPr>
          <w:p w14:paraId="48501E05">
            <w:pPr>
              <w:spacing w:line="400" w:lineRule="exact"/>
              <w:rPr>
                <w:rFonts w:ascii="宋体" w:hAnsi="宋体" w:cs="宋体"/>
                <w:sz w:val="24"/>
                <w:highlight w:val="none"/>
              </w:rPr>
            </w:pPr>
          </w:p>
        </w:tc>
        <w:tc>
          <w:tcPr>
            <w:tcW w:w="613" w:type="dxa"/>
            <w:noWrap/>
          </w:tcPr>
          <w:p w14:paraId="4EA8E492">
            <w:pPr>
              <w:spacing w:line="400" w:lineRule="exact"/>
              <w:rPr>
                <w:rFonts w:ascii="宋体" w:hAnsi="宋体" w:cs="宋体"/>
                <w:sz w:val="24"/>
                <w:highlight w:val="none"/>
              </w:rPr>
            </w:pPr>
          </w:p>
        </w:tc>
        <w:tc>
          <w:tcPr>
            <w:tcW w:w="613" w:type="dxa"/>
            <w:noWrap/>
          </w:tcPr>
          <w:p w14:paraId="24AA2B12">
            <w:pPr>
              <w:spacing w:line="400" w:lineRule="exact"/>
              <w:rPr>
                <w:rFonts w:ascii="宋体" w:hAnsi="宋体" w:cs="宋体"/>
                <w:sz w:val="24"/>
                <w:highlight w:val="none"/>
              </w:rPr>
            </w:pPr>
          </w:p>
        </w:tc>
        <w:tc>
          <w:tcPr>
            <w:tcW w:w="613" w:type="dxa"/>
            <w:noWrap/>
          </w:tcPr>
          <w:p w14:paraId="0E862164">
            <w:pPr>
              <w:spacing w:line="400" w:lineRule="exact"/>
              <w:rPr>
                <w:rFonts w:ascii="宋体" w:hAnsi="宋体" w:cs="宋体"/>
                <w:sz w:val="24"/>
                <w:highlight w:val="none"/>
              </w:rPr>
            </w:pPr>
          </w:p>
        </w:tc>
        <w:tc>
          <w:tcPr>
            <w:tcW w:w="900" w:type="dxa"/>
            <w:noWrap/>
          </w:tcPr>
          <w:p w14:paraId="40F6728A">
            <w:pPr>
              <w:spacing w:line="400" w:lineRule="exact"/>
              <w:rPr>
                <w:rFonts w:ascii="宋体" w:hAnsi="宋体" w:cs="宋体"/>
                <w:sz w:val="24"/>
                <w:highlight w:val="none"/>
              </w:rPr>
            </w:pPr>
          </w:p>
        </w:tc>
        <w:tc>
          <w:tcPr>
            <w:tcW w:w="900" w:type="dxa"/>
            <w:noWrap/>
          </w:tcPr>
          <w:p w14:paraId="4A38B15C">
            <w:pPr>
              <w:spacing w:line="400" w:lineRule="exact"/>
              <w:rPr>
                <w:rFonts w:ascii="宋体" w:hAnsi="宋体" w:cs="宋体"/>
                <w:sz w:val="24"/>
                <w:highlight w:val="none"/>
              </w:rPr>
            </w:pPr>
          </w:p>
        </w:tc>
        <w:tc>
          <w:tcPr>
            <w:tcW w:w="900" w:type="dxa"/>
            <w:noWrap/>
          </w:tcPr>
          <w:p w14:paraId="0A426AEB">
            <w:pPr>
              <w:spacing w:line="400" w:lineRule="exact"/>
              <w:rPr>
                <w:rFonts w:ascii="宋体" w:hAnsi="宋体" w:cs="宋体"/>
                <w:sz w:val="24"/>
                <w:highlight w:val="none"/>
              </w:rPr>
            </w:pPr>
          </w:p>
        </w:tc>
        <w:tc>
          <w:tcPr>
            <w:tcW w:w="900" w:type="dxa"/>
            <w:noWrap/>
          </w:tcPr>
          <w:p w14:paraId="1B5997CE">
            <w:pPr>
              <w:spacing w:line="400" w:lineRule="exact"/>
              <w:rPr>
                <w:rFonts w:ascii="宋体" w:hAnsi="宋体" w:cs="宋体"/>
                <w:sz w:val="24"/>
                <w:highlight w:val="none"/>
              </w:rPr>
            </w:pPr>
          </w:p>
        </w:tc>
      </w:tr>
    </w:tbl>
    <w:p w14:paraId="703D60B7">
      <w:pPr>
        <w:spacing w:line="380" w:lineRule="exact"/>
        <w:ind w:firstLine="480" w:firstLineChars="200"/>
        <w:rPr>
          <w:rFonts w:ascii="宋体" w:hAnsi="宋体" w:cs="宋体"/>
          <w:sz w:val="24"/>
          <w:highlight w:val="none"/>
        </w:rPr>
      </w:pPr>
      <w:r>
        <w:rPr>
          <w:rFonts w:hint="eastAsia" w:ascii="宋体" w:hAnsi="宋体" w:cs="宋体"/>
          <w:sz w:val="24"/>
          <w:highlight w:val="none"/>
        </w:rPr>
        <w:t>备注：除合同另有约定外，本表所列发包人供应材料和工程设备的数量不考虑施工损耗，施工损耗被认为已经包括在承包人的投标价格中。</w:t>
      </w:r>
    </w:p>
    <w:p w14:paraId="6D7C578C">
      <w:pPr>
        <w:rPr>
          <w:rFonts w:ascii="宋体" w:hAnsi="宋体" w:cs="宋体"/>
          <w:sz w:val="24"/>
          <w:highlight w:val="none"/>
        </w:rPr>
      </w:pPr>
      <w:r>
        <w:rPr>
          <w:rFonts w:hint="eastAsia" w:ascii="宋体" w:hAnsi="宋体" w:cs="宋体"/>
          <w:sz w:val="24"/>
          <w:highlight w:val="none"/>
        </w:rPr>
        <w:br w:type="page"/>
      </w:r>
    </w:p>
    <w:p w14:paraId="4D57F3E3">
      <w:pPr>
        <w:pStyle w:val="4"/>
        <w:jc w:val="center"/>
        <w:rPr>
          <w:rFonts w:ascii="宋体" w:hAnsi="宋体" w:cs="宋体"/>
          <w:szCs w:val="24"/>
          <w:highlight w:val="none"/>
        </w:rPr>
      </w:pPr>
      <w:r>
        <w:rPr>
          <w:rFonts w:hint="eastAsia" w:ascii="宋体" w:hAnsi="宋体" w:cs="宋体"/>
          <w:szCs w:val="24"/>
          <w:highlight w:val="none"/>
        </w:rPr>
        <w:t>附件三：工程质量保修书</w:t>
      </w:r>
    </w:p>
    <w:p w14:paraId="1024056C">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发包人（全称）：</w:t>
      </w:r>
      <w:r>
        <w:rPr>
          <w:rFonts w:hint="eastAsia" w:ascii="宋体" w:hAnsi="宋体" w:cs="宋体"/>
          <w:color w:val="000000"/>
          <w:sz w:val="24"/>
          <w:highlight w:val="none"/>
          <w:u w:val="single"/>
        </w:rPr>
        <w:t xml:space="preserve">              　                 </w:t>
      </w:r>
    </w:p>
    <w:p w14:paraId="182CE78B">
      <w:pPr>
        <w:spacing w:line="400" w:lineRule="exact"/>
        <w:rPr>
          <w:rFonts w:ascii="宋体" w:hAnsi="宋体" w:cs="宋体"/>
          <w:color w:val="000000"/>
          <w:sz w:val="24"/>
          <w:highlight w:val="none"/>
        </w:rPr>
      </w:pPr>
      <w:r>
        <w:rPr>
          <w:rFonts w:hint="eastAsia" w:ascii="宋体" w:hAnsi="宋体" w:cs="宋体"/>
          <w:color w:val="000000"/>
          <w:sz w:val="24"/>
          <w:highlight w:val="none"/>
        </w:rPr>
        <w:t>　　承包人（全称）：</w:t>
      </w:r>
    </w:p>
    <w:p w14:paraId="254A4328">
      <w:pPr>
        <w:spacing w:line="400" w:lineRule="exact"/>
        <w:rPr>
          <w:rFonts w:ascii="宋体" w:hAnsi="宋体" w:cs="宋体"/>
          <w:color w:val="000000"/>
          <w:sz w:val="24"/>
          <w:highlight w:val="none"/>
        </w:rPr>
      </w:pPr>
    </w:p>
    <w:p w14:paraId="1F210F2D">
      <w:pPr>
        <w:spacing w:line="400" w:lineRule="exact"/>
        <w:rPr>
          <w:rFonts w:ascii="宋体" w:hAnsi="宋体" w:cs="宋体"/>
          <w:color w:val="000000"/>
          <w:sz w:val="24"/>
          <w:highlight w:val="none"/>
        </w:rPr>
      </w:pPr>
      <w:r>
        <w:rPr>
          <w:rFonts w:hint="eastAsia" w:ascii="宋体" w:hAnsi="宋体" w:cs="宋体"/>
          <w:color w:val="000000"/>
          <w:sz w:val="24"/>
          <w:highlight w:val="none"/>
        </w:rPr>
        <w:t>　　发包人和承包人根据《中华人民共和国建筑法》和《建设工程质量管理条例》，经协商一致就（工程全称）签订工程质量保修书。</w:t>
      </w:r>
    </w:p>
    <w:p w14:paraId="3D8746EC">
      <w:pPr>
        <w:spacing w:line="400" w:lineRule="exact"/>
        <w:rPr>
          <w:rFonts w:ascii="宋体" w:hAnsi="宋体" w:cs="宋体"/>
          <w:color w:val="000000"/>
          <w:sz w:val="24"/>
          <w:highlight w:val="none"/>
        </w:rPr>
      </w:pPr>
      <w:r>
        <w:rPr>
          <w:rFonts w:hint="eastAsia" w:ascii="宋体" w:hAnsi="宋体" w:cs="宋体"/>
          <w:color w:val="000000"/>
          <w:sz w:val="24"/>
          <w:highlight w:val="none"/>
        </w:rPr>
        <w:t>　　一、工程质量保修范围和内容</w:t>
      </w:r>
    </w:p>
    <w:p w14:paraId="52B9FFE6">
      <w:pPr>
        <w:spacing w:line="400" w:lineRule="exact"/>
        <w:rPr>
          <w:rFonts w:ascii="宋体" w:hAnsi="宋体" w:cs="宋体"/>
          <w:color w:val="000000"/>
          <w:sz w:val="24"/>
          <w:highlight w:val="none"/>
        </w:rPr>
      </w:pPr>
      <w:r>
        <w:rPr>
          <w:rFonts w:hint="eastAsia" w:ascii="宋体" w:hAnsi="宋体" w:cs="宋体"/>
          <w:color w:val="000000"/>
          <w:sz w:val="24"/>
          <w:highlight w:val="none"/>
        </w:rPr>
        <w:t>　　承包人在质量保修期内，按照有关法律规定和合同约定，承担工程质量保修责任。</w:t>
      </w:r>
    </w:p>
    <w:p w14:paraId="31C99517">
      <w:pPr>
        <w:spacing w:line="400" w:lineRule="exact"/>
        <w:ind w:firstLine="480" w:firstLineChars="200"/>
        <w:rPr>
          <w:rFonts w:ascii="宋体" w:hAnsi="宋体" w:cs="宋体"/>
          <w:b/>
          <w:color w:val="000000"/>
          <w:sz w:val="24"/>
          <w:highlight w:val="none"/>
        </w:rPr>
      </w:pPr>
      <w:r>
        <w:rPr>
          <w:rFonts w:hint="eastAsia" w:ascii="宋体" w:hAnsi="宋体" w:cs="宋体"/>
          <w:color w:val="000000"/>
          <w:sz w:val="24"/>
          <w:highlight w:val="none"/>
        </w:rPr>
        <w:t>具体保修的内容，双方约定如下：</w:t>
      </w:r>
      <w:r>
        <w:rPr>
          <w:rFonts w:hint="eastAsia" w:ascii="宋体" w:hAnsi="宋体" w:cs="宋体"/>
          <w:b/>
          <w:color w:val="000000"/>
          <w:sz w:val="24"/>
          <w:highlight w:val="none"/>
        </w:rPr>
        <w:t>　　</w:t>
      </w:r>
    </w:p>
    <w:p w14:paraId="284274EE">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二、质量保修期</w:t>
      </w:r>
    </w:p>
    <w:p w14:paraId="39DBE4CA">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1、双方根据《建设工程质量管理条例》及有关规定，约定工程的质量保修期如下：</w:t>
      </w:r>
    </w:p>
    <w:p w14:paraId="1F8C3BCA">
      <w:pPr>
        <w:spacing w:line="400" w:lineRule="exact"/>
        <w:ind w:firstLine="480" w:firstLineChars="200"/>
        <w:rPr>
          <w:rFonts w:ascii="宋体" w:hAnsi="宋体" w:cs="宋体"/>
          <w:color w:val="000000"/>
          <w:sz w:val="24"/>
          <w:highlight w:val="none"/>
        </w:rPr>
      </w:pPr>
    </w:p>
    <w:p w14:paraId="54417138">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2、其他项目保修期限约定如下：2年</w:t>
      </w:r>
    </w:p>
    <w:p w14:paraId="7FBAC599">
      <w:pPr>
        <w:spacing w:line="400" w:lineRule="exact"/>
        <w:rPr>
          <w:rFonts w:ascii="宋体" w:hAnsi="宋体" w:cs="宋体"/>
          <w:color w:val="000000"/>
          <w:sz w:val="24"/>
          <w:highlight w:val="none"/>
        </w:rPr>
      </w:pPr>
      <w:r>
        <w:rPr>
          <w:rFonts w:hint="eastAsia" w:ascii="宋体" w:hAnsi="宋体" w:cs="宋体"/>
          <w:color w:val="000000"/>
          <w:sz w:val="24"/>
          <w:highlight w:val="none"/>
        </w:rPr>
        <w:t>三、缺陷责任期</w:t>
      </w:r>
    </w:p>
    <w:p w14:paraId="336AABA5">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工程缺陷责任期为</w:t>
      </w:r>
      <w:r>
        <w:rPr>
          <w:rFonts w:hint="eastAsia" w:ascii="宋体" w:hAnsi="宋体" w:cs="宋体"/>
          <w:color w:val="000000"/>
          <w:sz w:val="24"/>
          <w:highlight w:val="none"/>
          <w:u w:val="single"/>
        </w:rPr>
        <w:t xml:space="preserve">  24  </w:t>
      </w:r>
      <w:r>
        <w:rPr>
          <w:rFonts w:hint="eastAsia" w:ascii="宋体" w:hAnsi="宋体" w:cs="宋体"/>
          <w:color w:val="000000"/>
          <w:sz w:val="24"/>
          <w:highlight w:val="none"/>
        </w:rPr>
        <w:t>个月，缺陷责任期自工程竣工验收合格之日起计算。单位工程先于全部工程进行验收，单位工程缺陷责任期自单位工程验收合格之日起算。</w:t>
      </w:r>
    </w:p>
    <w:p w14:paraId="05BCAF5A">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缺陷责任期终止后，发包人应退还剩余的质量保证金。</w:t>
      </w:r>
    </w:p>
    <w:p w14:paraId="701342A3">
      <w:pPr>
        <w:spacing w:line="400" w:lineRule="exact"/>
        <w:rPr>
          <w:rFonts w:ascii="宋体" w:hAnsi="宋体" w:cs="宋体"/>
          <w:color w:val="000000"/>
          <w:sz w:val="24"/>
          <w:highlight w:val="none"/>
        </w:rPr>
      </w:pPr>
      <w:r>
        <w:rPr>
          <w:rFonts w:hint="eastAsia" w:ascii="宋体" w:hAnsi="宋体" w:cs="宋体"/>
          <w:color w:val="000000"/>
          <w:sz w:val="24"/>
          <w:highlight w:val="none"/>
        </w:rPr>
        <w:t xml:space="preserve">    四、质量保修责任</w:t>
      </w:r>
    </w:p>
    <w:p w14:paraId="1942749A">
      <w:pPr>
        <w:spacing w:line="400" w:lineRule="exact"/>
        <w:ind w:left="105" w:leftChars="50" w:firstLine="491" w:firstLineChars="205"/>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sz w:val="24"/>
          <w:highlight w:val="none"/>
        </w:rPr>
        <w:t>．</w:t>
      </w:r>
      <w:r>
        <w:rPr>
          <w:rFonts w:hint="eastAsia" w:ascii="宋体" w:hAnsi="宋体" w:cs="宋体"/>
          <w:color w:val="000000"/>
          <w:sz w:val="24"/>
          <w:highlight w:val="none"/>
        </w:rPr>
        <w:t>属于保修范围、内容的项目，承包人应当在接到保修通知之日起7天内派人保修。承包人不在约定期限内派人保修的，发包人可以委托他人修理。</w:t>
      </w:r>
    </w:p>
    <w:p w14:paraId="0284DA33">
      <w:pPr>
        <w:spacing w:line="400" w:lineRule="exact"/>
        <w:ind w:left="105" w:leftChars="50" w:firstLine="491" w:firstLineChars="205"/>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sz w:val="24"/>
          <w:highlight w:val="none"/>
        </w:rPr>
        <w:t>．</w:t>
      </w:r>
      <w:r>
        <w:rPr>
          <w:rFonts w:hint="eastAsia" w:ascii="宋体" w:hAnsi="宋体" w:cs="宋体"/>
          <w:color w:val="000000"/>
          <w:sz w:val="24"/>
          <w:highlight w:val="none"/>
        </w:rPr>
        <w:t>发生紧急事故需抢修的，承包人在接到事故通知后，应当立即到达事故现场抢修。</w:t>
      </w:r>
    </w:p>
    <w:p w14:paraId="6600C015">
      <w:pPr>
        <w:spacing w:line="400" w:lineRule="exact"/>
        <w:ind w:left="105" w:leftChars="50" w:firstLine="491" w:firstLineChars="205"/>
        <w:rPr>
          <w:rFonts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sz w:val="24"/>
          <w:highlight w:val="none"/>
        </w:rPr>
        <w:t>．</w:t>
      </w:r>
      <w:r>
        <w:rPr>
          <w:rFonts w:hint="eastAsia" w:ascii="宋体" w:hAnsi="宋体" w:cs="宋体"/>
          <w:color w:val="000000"/>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22AB64">
      <w:pPr>
        <w:spacing w:line="400" w:lineRule="exact"/>
        <w:ind w:left="420" w:leftChars="200" w:firstLine="120" w:firstLineChars="50"/>
        <w:rPr>
          <w:rFonts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cs="宋体"/>
          <w:sz w:val="24"/>
          <w:highlight w:val="none"/>
        </w:rPr>
        <w:t>．</w:t>
      </w:r>
      <w:r>
        <w:rPr>
          <w:rFonts w:hint="eastAsia" w:ascii="宋体" w:hAnsi="宋体" w:cs="宋体"/>
          <w:color w:val="000000"/>
          <w:sz w:val="24"/>
          <w:highlight w:val="none"/>
        </w:rPr>
        <w:t>质量保修完成后，由发包人组织验收。</w:t>
      </w:r>
    </w:p>
    <w:p w14:paraId="77E109C1">
      <w:pPr>
        <w:spacing w:line="400" w:lineRule="exact"/>
        <w:rPr>
          <w:rFonts w:ascii="宋体" w:hAnsi="宋体" w:cs="宋体"/>
          <w:color w:val="000000"/>
          <w:sz w:val="24"/>
          <w:highlight w:val="none"/>
        </w:rPr>
      </w:pPr>
      <w:r>
        <w:rPr>
          <w:rFonts w:hint="eastAsia" w:ascii="宋体" w:hAnsi="宋体" w:cs="宋体"/>
          <w:color w:val="000000"/>
          <w:sz w:val="24"/>
          <w:highlight w:val="none"/>
        </w:rPr>
        <w:t>　　 五、保修费用</w:t>
      </w:r>
    </w:p>
    <w:p w14:paraId="2C7E0EA0">
      <w:pPr>
        <w:spacing w:line="400" w:lineRule="exact"/>
        <w:rPr>
          <w:rFonts w:ascii="宋体" w:hAnsi="宋体" w:cs="宋体"/>
          <w:color w:val="000000"/>
          <w:sz w:val="24"/>
          <w:highlight w:val="none"/>
        </w:rPr>
      </w:pPr>
      <w:r>
        <w:rPr>
          <w:rFonts w:hint="eastAsia" w:ascii="宋体" w:hAnsi="宋体" w:cs="宋体"/>
          <w:color w:val="000000"/>
          <w:sz w:val="24"/>
          <w:highlight w:val="none"/>
        </w:rPr>
        <w:t>　　保修费用由造成质量缺陷的责任方承担。</w:t>
      </w:r>
    </w:p>
    <w:p w14:paraId="6711BF46">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双方约定的其他工程质量保修事项：。</w:t>
      </w:r>
    </w:p>
    <w:p w14:paraId="5F5A9386">
      <w:pPr>
        <w:spacing w:line="400" w:lineRule="exact"/>
        <w:ind w:firstLine="456" w:firstLineChars="190"/>
        <w:rPr>
          <w:rFonts w:ascii="宋体" w:hAnsi="宋体" w:cs="宋体"/>
          <w:color w:val="000000"/>
          <w:sz w:val="24"/>
          <w:highlight w:val="none"/>
        </w:rPr>
      </w:pPr>
      <w:r>
        <w:rPr>
          <w:rFonts w:hint="eastAsia" w:ascii="宋体" w:hAnsi="宋体" w:cs="宋体"/>
          <w:color w:val="000000"/>
          <w:sz w:val="24"/>
          <w:highlight w:val="none"/>
        </w:rPr>
        <w:t>工程质量保修书由发包人、承包人在工程竣工验收前共同签署，作为施工合同附件，其有效期限至保修期满。</w:t>
      </w:r>
    </w:p>
    <w:p w14:paraId="7E8016FD">
      <w:pPr>
        <w:spacing w:line="400" w:lineRule="exact"/>
        <w:ind w:firstLine="420"/>
        <w:rPr>
          <w:rFonts w:ascii="宋体" w:hAnsi="宋体" w:cs="宋体"/>
          <w:color w:val="000000"/>
          <w:sz w:val="24"/>
          <w:highlight w:val="none"/>
        </w:rPr>
      </w:pPr>
    </w:p>
    <w:p w14:paraId="6F0CB0BB">
      <w:pPr>
        <w:spacing w:line="400" w:lineRule="exact"/>
        <w:rPr>
          <w:rFonts w:ascii="宋体" w:hAnsi="宋体" w:cs="宋体"/>
          <w:color w:val="000000"/>
          <w:sz w:val="24"/>
          <w:highlight w:val="none"/>
        </w:rPr>
      </w:pPr>
      <w:r>
        <w:rPr>
          <w:rFonts w:hint="eastAsia" w:ascii="宋体" w:hAnsi="宋体" w:cs="宋体"/>
          <w:color w:val="000000"/>
          <w:sz w:val="24"/>
          <w:highlight w:val="none"/>
        </w:rPr>
        <w:t>发包人(公章)：</w:t>
      </w:r>
      <w:r>
        <w:rPr>
          <w:rFonts w:hint="eastAsia" w:ascii="宋体" w:hAnsi="宋体" w:cs="宋体"/>
          <w:color w:val="000000"/>
          <w:sz w:val="24"/>
          <w:highlight w:val="none"/>
          <w:u w:val="single"/>
        </w:rPr>
        <w:t xml:space="preserve">        </w:t>
      </w:r>
      <w:r>
        <w:rPr>
          <w:rFonts w:hint="eastAsia" w:ascii="宋体" w:hAnsi="宋体" w:cs="宋体"/>
          <w:color w:val="000000"/>
          <w:sz w:val="24"/>
          <w:highlight w:val="none"/>
        </w:rPr>
        <w:t xml:space="preserve">                     承包人(公章)：</w:t>
      </w:r>
      <w:r>
        <w:rPr>
          <w:rFonts w:hint="eastAsia" w:ascii="宋体" w:hAnsi="宋体" w:cs="宋体"/>
          <w:color w:val="000000"/>
          <w:sz w:val="24"/>
          <w:highlight w:val="none"/>
          <w:u w:val="single"/>
        </w:rPr>
        <w:t xml:space="preserve">           </w:t>
      </w:r>
    </w:p>
    <w:p w14:paraId="12505358">
      <w:pPr>
        <w:spacing w:line="400" w:lineRule="exact"/>
        <w:rPr>
          <w:rFonts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地  址：</w:t>
      </w:r>
      <w:r>
        <w:rPr>
          <w:rFonts w:hint="eastAsia" w:ascii="宋体" w:hAnsi="宋体" w:cs="宋体"/>
          <w:color w:val="000000"/>
          <w:sz w:val="24"/>
          <w:highlight w:val="none"/>
          <w:u w:val="single"/>
        </w:rPr>
        <w:t xml:space="preserve">       </w:t>
      </w:r>
    </w:p>
    <w:p w14:paraId="2697D2FF">
      <w:pPr>
        <w:spacing w:line="400" w:lineRule="exact"/>
        <w:rPr>
          <w:rFonts w:ascii="宋体" w:hAnsi="宋体" w:cs="宋体"/>
          <w:color w:val="000000"/>
          <w:sz w:val="24"/>
          <w:highlight w:val="none"/>
        </w:rPr>
      </w:pPr>
      <w:r>
        <w:rPr>
          <w:rFonts w:hint="eastAsia" w:ascii="宋体" w:hAnsi="宋体" w:cs="宋体"/>
          <w:color w:val="000000"/>
          <w:sz w:val="24"/>
          <w:highlight w:val="none"/>
        </w:rPr>
        <w:t>法定代表人(</w:t>
      </w:r>
      <w:r>
        <w:rPr>
          <w:rFonts w:hint="eastAsia" w:ascii="宋体" w:hAnsi="宋体" w:cs="宋体"/>
          <w:sz w:val="24"/>
          <w:highlight w:val="none"/>
        </w:rPr>
        <w:t>(签字或盖章</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法定代表人</w:t>
      </w:r>
      <w:r>
        <w:rPr>
          <w:rFonts w:hint="eastAsia" w:ascii="宋体" w:hAnsi="宋体" w:cs="宋体"/>
          <w:sz w:val="24"/>
          <w:highlight w:val="none"/>
        </w:rPr>
        <w:t>(签字或盖章</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p>
    <w:p w14:paraId="189770BD">
      <w:pPr>
        <w:spacing w:line="400" w:lineRule="exact"/>
        <w:rPr>
          <w:rFonts w:ascii="宋体" w:hAnsi="宋体" w:cs="宋体"/>
          <w:color w:val="000000"/>
          <w:sz w:val="24"/>
          <w:highlight w:val="none"/>
        </w:rPr>
      </w:pPr>
      <w:r>
        <w:rPr>
          <w:rFonts w:hint="eastAsia" w:ascii="宋体" w:hAnsi="宋体" w:cs="宋体"/>
          <w:color w:val="000000"/>
          <w:sz w:val="24"/>
          <w:highlight w:val="none"/>
        </w:rPr>
        <w:t>委托代理人(签字)：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委托代理人(签字)：</w:t>
      </w:r>
      <w:r>
        <w:rPr>
          <w:rFonts w:hint="eastAsia" w:ascii="宋体" w:hAnsi="宋体" w:cs="宋体"/>
          <w:color w:val="000000"/>
          <w:sz w:val="24"/>
          <w:highlight w:val="none"/>
          <w:u w:val="single"/>
        </w:rPr>
        <w:t xml:space="preserve">       </w:t>
      </w:r>
    </w:p>
    <w:p w14:paraId="64554362">
      <w:pPr>
        <w:spacing w:line="400" w:lineRule="exact"/>
        <w:rPr>
          <w:rFonts w:ascii="宋体" w:hAnsi="宋体" w:cs="宋体"/>
          <w:color w:val="000000"/>
          <w:sz w:val="24"/>
          <w:highlight w:val="none"/>
        </w:rPr>
      </w:pPr>
      <w:r>
        <w:rPr>
          <w:rFonts w:hint="eastAsia" w:ascii="宋体" w:hAnsi="宋体" w:cs="宋体"/>
          <w:color w:val="000000"/>
          <w:sz w:val="24"/>
          <w:highlight w:val="none"/>
        </w:rPr>
        <w:t>电  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电  话：</w:t>
      </w:r>
      <w:r>
        <w:rPr>
          <w:rFonts w:hint="eastAsia" w:ascii="宋体" w:hAnsi="宋体" w:cs="宋体"/>
          <w:color w:val="000000"/>
          <w:sz w:val="24"/>
          <w:highlight w:val="none"/>
          <w:u w:val="single"/>
        </w:rPr>
        <w:t xml:space="preserve">     </w:t>
      </w:r>
    </w:p>
    <w:p w14:paraId="6D7596E7">
      <w:pPr>
        <w:spacing w:line="400" w:lineRule="exact"/>
        <w:rPr>
          <w:rFonts w:ascii="宋体" w:hAnsi="宋体" w:cs="宋体"/>
          <w:color w:val="000000"/>
          <w:sz w:val="24"/>
          <w:highlight w:val="none"/>
        </w:rPr>
      </w:pPr>
      <w:r>
        <w:rPr>
          <w:rFonts w:hint="eastAsia" w:ascii="宋体" w:hAnsi="宋体" w:cs="宋体"/>
          <w:color w:val="000000"/>
          <w:sz w:val="24"/>
          <w:highlight w:val="none"/>
        </w:rPr>
        <w:t>传  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传  真：</w:t>
      </w:r>
      <w:r>
        <w:rPr>
          <w:rFonts w:hint="eastAsia" w:ascii="宋体" w:hAnsi="宋体" w:cs="宋体"/>
          <w:color w:val="000000"/>
          <w:sz w:val="24"/>
          <w:highlight w:val="none"/>
          <w:u w:val="single"/>
        </w:rPr>
        <w:t xml:space="preserve">     </w:t>
      </w:r>
    </w:p>
    <w:p w14:paraId="1C63A1AB">
      <w:pPr>
        <w:spacing w:line="400" w:lineRule="exact"/>
        <w:rPr>
          <w:rFonts w:ascii="宋体" w:hAnsi="宋体" w:cs="宋体"/>
          <w:color w:val="000000"/>
          <w:sz w:val="24"/>
          <w:highlight w:val="none"/>
        </w:rPr>
      </w:pPr>
      <w:r>
        <w:rPr>
          <w:rFonts w:hint="eastAsia" w:ascii="宋体" w:hAnsi="宋体" w:cs="宋体"/>
          <w:color w:val="000000"/>
          <w:sz w:val="24"/>
          <w:highlight w:val="none"/>
        </w:rPr>
        <w:t>开户银行：</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开户银行：</w:t>
      </w:r>
      <w:r>
        <w:rPr>
          <w:rFonts w:hint="eastAsia" w:ascii="宋体" w:hAnsi="宋体" w:cs="宋体"/>
          <w:color w:val="000000"/>
          <w:sz w:val="24"/>
          <w:highlight w:val="none"/>
          <w:u w:val="single"/>
        </w:rPr>
        <w:t xml:space="preserve">   </w:t>
      </w:r>
    </w:p>
    <w:p w14:paraId="483294E9">
      <w:pPr>
        <w:spacing w:line="400" w:lineRule="exact"/>
        <w:rPr>
          <w:rFonts w:ascii="宋体" w:hAnsi="宋体" w:cs="宋体"/>
          <w:color w:val="000000"/>
          <w:sz w:val="24"/>
          <w:highlight w:val="none"/>
        </w:rPr>
      </w:pPr>
      <w:r>
        <w:rPr>
          <w:rFonts w:hint="eastAsia" w:ascii="宋体" w:hAnsi="宋体" w:cs="宋体"/>
          <w:color w:val="000000"/>
          <w:sz w:val="24"/>
          <w:highlight w:val="none"/>
        </w:rPr>
        <w:t>账  号：</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账  号：</w:t>
      </w:r>
      <w:r>
        <w:rPr>
          <w:rFonts w:hint="eastAsia" w:ascii="宋体" w:hAnsi="宋体" w:cs="宋体"/>
          <w:color w:val="000000"/>
          <w:sz w:val="24"/>
          <w:highlight w:val="none"/>
          <w:u w:val="single"/>
        </w:rPr>
        <w:t xml:space="preserve">     </w:t>
      </w:r>
    </w:p>
    <w:p w14:paraId="42FBABED">
      <w:pPr>
        <w:spacing w:line="400" w:lineRule="exact"/>
        <w:rPr>
          <w:rFonts w:ascii="宋体" w:hAnsi="宋体" w:cs="宋体"/>
          <w:color w:val="000000"/>
          <w:sz w:val="24"/>
          <w:highlight w:val="none"/>
        </w:rPr>
      </w:pPr>
      <w:r>
        <w:rPr>
          <w:rFonts w:hint="eastAsia" w:ascii="宋体" w:hAnsi="宋体" w:cs="宋体"/>
          <w:color w:val="000000"/>
          <w:sz w:val="24"/>
          <w:highlight w:val="none"/>
        </w:rPr>
        <w:t>邮政编码：</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邮政编码：</w:t>
      </w:r>
      <w:r>
        <w:rPr>
          <w:rFonts w:hint="eastAsia" w:ascii="宋体" w:hAnsi="宋体" w:cs="宋体"/>
          <w:color w:val="000000"/>
          <w:sz w:val="24"/>
          <w:highlight w:val="none"/>
          <w:u w:val="single"/>
        </w:rPr>
        <w:t xml:space="preserve">   </w:t>
      </w:r>
    </w:p>
    <w:p w14:paraId="26E5CEB5">
      <w:pPr>
        <w:rPr>
          <w:rFonts w:ascii="宋体" w:hAnsi="宋体" w:cs="宋体"/>
          <w:sz w:val="24"/>
          <w:highlight w:val="none"/>
        </w:rPr>
      </w:pPr>
    </w:p>
    <w:p w14:paraId="660CDD53">
      <w:pPr>
        <w:rPr>
          <w:rFonts w:ascii="宋体" w:hAnsi="宋体" w:cs="宋体"/>
          <w:sz w:val="24"/>
          <w:highlight w:val="none"/>
        </w:rPr>
      </w:pPr>
    </w:p>
    <w:p w14:paraId="2AFE7F28">
      <w:pPr>
        <w:rPr>
          <w:rFonts w:ascii="宋体" w:hAnsi="宋体" w:cs="宋体"/>
          <w:sz w:val="24"/>
          <w:highlight w:val="none"/>
        </w:rPr>
      </w:pPr>
    </w:p>
    <w:p w14:paraId="4A54C87C">
      <w:pPr>
        <w:rPr>
          <w:rFonts w:ascii="宋体" w:hAnsi="宋体" w:cs="宋体"/>
          <w:sz w:val="24"/>
          <w:highlight w:val="none"/>
        </w:rPr>
      </w:pPr>
    </w:p>
    <w:p w14:paraId="21278713">
      <w:pPr>
        <w:rPr>
          <w:rFonts w:ascii="宋体" w:hAnsi="宋体" w:cs="宋体"/>
          <w:sz w:val="24"/>
          <w:highlight w:val="none"/>
        </w:rPr>
      </w:pPr>
    </w:p>
    <w:p w14:paraId="16271DE2">
      <w:pPr>
        <w:rPr>
          <w:rFonts w:ascii="宋体" w:hAnsi="宋体" w:cs="宋体"/>
          <w:sz w:val="24"/>
          <w:highlight w:val="none"/>
        </w:rPr>
      </w:pPr>
    </w:p>
    <w:p w14:paraId="658E87DA">
      <w:pPr>
        <w:rPr>
          <w:rFonts w:ascii="宋体" w:hAnsi="宋体" w:cs="宋体"/>
          <w:sz w:val="24"/>
          <w:highlight w:val="none"/>
        </w:rPr>
      </w:pPr>
    </w:p>
    <w:p w14:paraId="6E306A7E">
      <w:pPr>
        <w:rPr>
          <w:rFonts w:ascii="宋体" w:hAnsi="宋体" w:cs="宋体"/>
          <w:sz w:val="24"/>
          <w:highlight w:val="none"/>
        </w:rPr>
      </w:pPr>
    </w:p>
    <w:p w14:paraId="2EB96CF2">
      <w:pPr>
        <w:rPr>
          <w:rFonts w:ascii="宋体" w:hAnsi="宋体" w:cs="宋体"/>
          <w:sz w:val="24"/>
          <w:highlight w:val="none"/>
        </w:rPr>
      </w:pPr>
    </w:p>
    <w:p w14:paraId="3F638069">
      <w:pPr>
        <w:rPr>
          <w:rFonts w:ascii="宋体" w:hAnsi="宋体" w:cs="宋体"/>
          <w:sz w:val="24"/>
          <w:highlight w:val="none"/>
        </w:rPr>
      </w:pPr>
    </w:p>
    <w:p w14:paraId="57472723">
      <w:pPr>
        <w:rPr>
          <w:rFonts w:ascii="宋体" w:hAnsi="宋体" w:cs="宋体"/>
          <w:sz w:val="24"/>
          <w:highlight w:val="none"/>
        </w:rPr>
      </w:pPr>
    </w:p>
    <w:p w14:paraId="174134A3">
      <w:pPr>
        <w:rPr>
          <w:rFonts w:ascii="宋体" w:hAnsi="宋体" w:cs="宋体"/>
          <w:sz w:val="24"/>
          <w:highlight w:val="none"/>
        </w:rPr>
      </w:pPr>
    </w:p>
    <w:p w14:paraId="45ED1D0A">
      <w:pPr>
        <w:rPr>
          <w:rFonts w:ascii="宋体" w:hAnsi="宋体" w:cs="宋体"/>
          <w:sz w:val="24"/>
          <w:highlight w:val="none"/>
        </w:rPr>
      </w:pPr>
    </w:p>
    <w:p w14:paraId="51354A47">
      <w:pPr>
        <w:rPr>
          <w:rFonts w:ascii="宋体" w:hAnsi="宋体" w:cs="宋体"/>
          <w:sz w:val="24"/>
          <w:highlight w:val="none"/>
        </w:rPr>
      </w:pPr>
    </w:p>
    <w:p w14:paraId="39BD8A1A">
      <w:pPr>
        <w:rPr>
          <w:rFonts w:ascii="宋体" w:hAnsi="宋体" w:cs="宋体"/>
          <w:sz w:val="24"/>
          <w:highlight w:val="none"/>
        </w:rPr>
      </w:pPr>
    </w:p>
    <w:p w14:paraId="7EE09FEC">
      <w:pPr>
        <w:rPr>
          <w:rFonts w:ascii="宋体" w:hAnsi="宋体" w:cs="宋体"/>
          <w:sz w:val="24"/>
          <w:highlight w:val="none"/>
        </w:rPr>
      </w:pPr>
    </w:p>
    <w:p w14:paraId="70377082">
      <w:pPr>
        <w:rPr>
          <w:rFonts w:ascii="宋体" w:hAnsi="宋体" w:cs="宋体"/>
          <w:sz w:val="24"/>
          <w:highlight w:val="none"/>
        </w:rPr>
      </w:pPr>
    </w:p>
    <w:p w14:paraId="5E52C811">
      <w:pPr>
        <w:pStyle w:val="6"/>
        <w:rPr>
          <w:rFonts w:ascii="宋体" w:hAnsi="宋体" w:cs="宋体"/>
          <w:szCs w:val="24"/>
          <w:highlight w:val="none"/>
        </w:rPr>
      </w:pPr>
    </w:p>
    <w:p w14:paraId="3CC221FF">
      <w:pPr>
        <w:rPr>
          <w:rFonts w:ascii="宋体" w:hAnsi="宋体" w:cs="宋体"/>
          <w:sz w:val="24"/>
          <w:highlight w:val="none"/>
        </w:rPr>
      </w:pPr>
    </w:p>
    <w:p w14:paraId="29783483">
      <w:pPr>
        <w:pStyle w:val="6"/>
        <w:rPr>
          <w:highlight w:val="none"/>
        </w:rPr>
      </w:pPr>
    </w:p>
    <w:p w14:paraId="00FFC8A1">
      <w:pPr>
        <w:spacing w:line="400" w:lineRule="exact"/>
        <w:ind w:firstLine="480" w:firstLineChars="200"/>
        <w:jc w:val="center"/>
        <w:rPr>
          <w:rFonts w:ascii="宋体" w:hAnsi="宋体" w:cs="宋体"/>
          <w:b/>
          <w:bCs/>
          <w:sz w:val="24"/>
          <w:highlight w:val="none"/>
        </w:rPr>
      </w:pPr>
    </w:p>
    <w:p w14:paraId="2B767390">
      <w:pPr>
        <w:rPr>
          <w:rFonts w:ascii="宋体" w:hAnsi="宋体" w:cs="宋体"/>
          <w:sz w:val="24"/>
          <w:highlight w:val="none"/>
        </w:rPr>
      </w:pPr>
      <w:r>
        <w:rPr>
          <w:rFonts w:hint="eastAsia" w:ascii="宋体" w:hAnsi="宋体" w:cs="宋体"/>
          <w:sz w:val="24"/>
          <w:highlight w:val="none"/>
        </w:rPr>
        <w:br w:type="page"/>
      </w:r>
    </w:p>
    <w:p w14:paraId="0A387602">
      <w:pPr>
        <w:pStyle w:val="4"/>
        <w:rPr>
          <w:rFonts w:ascii="宋体" w:hAnsi="宋体" w:cs="宋体"/>
          <w:szCs w:val="24"/>
          <w:highlight w:val="none"/>
        </w:rPr>
      </w:pPr>
      <w:r>
        <w:rPr>
          <w:rFonts w:hint="eastAsia" w:ascii="宋体" w:hAnsi="宋体" w:cs="宋体"/>
          <w:szCs w:val="24"/>
          <w:highlight w:val="none"/>
        </w:rPr>
        <w:t>附件四：廉政责任书格式</w:t>
      </w:r>
    </w:p>
    <w:p w14:paraId="26B234A8">
      <w:pPr>
        <w:spacing w:line="400" w:lineRule="exact"/>
        <w:ind w:firstLine="480" w:firstLineChars="200"/>
        <w:jc w:val="center"/>
        <w:rPr>
          <w:rFonts w:ascii="宋体" w:hAnsi="宋体" w:cs="宋体"/>
          <w:b/>
          <w:bCs/>
          <w:sz w:val="24"/>
          <w:highlight w:val="none"/>
        </w:rPr>
      </w:pPr>
    </w:p>
    <w:p w14:paraId="6EEBDA43">
      <w:pPr>
        <w:spacing w:line="400" w:lineRule="exact"/>
        <w:ind w:firstLine="480" w:firstLineChars="200"/>
        <w:jc w:val="center"/>
        <w:rPr>
          <w:rFonts w:ascii="宋体" w:hAnsi="宋体" w:cs="宋体"/>
          <w:b/>
          <w:bCs/>
          <w:sz w:val="24"/>
          <w:highlight w:val="none"/>
        </w:rPr>
      </w:pPr>
      <w:r>
        <w:rPr>
          <w:rFonts w:hint="eastAsia" w:ascii="宋体" w:hAnsi="宋体" w:cs="宋体"/>
          <w:b/>
          <w:bCs/>
          <w:sz w:val="24"/>
          <w:highlight w:val="none"/>
        </w:rPr>
        <w:t>建设工程廉政责任书</w:t>
      </w:r>
    </w:p>
    <w:p w14:paraId="58396AD9">
      <w:pPr>
        <w:spacing w:line="360" w:lineRule="auto"/>
        <w:ind w:firstLine="480" w:firstLineChars="200"/>
        <w:rPr>
          <w:rFonts w:ascii="宋体" w:hAnsi="宋体" w:cs="宋体"/>
          <w:sz w:val="24"/>
          <w:highlight w:val="none"/>
        </w:rPr>
      </w:pPr>
      <w:r>
        <w:rPr>
          <w:rFonts w:hint="eastAsia" w:ascii="宋体" w:hAnsi="宋体" w:cs="宋体"/>
          <w:sz w:val="24"/>
          <w:highlight w:val="none"/>
        </w:rPr>
        <w:t>发包人：</w:t>
      </w:r>
    </w:p>
    <w:p w14:paraId="1F70C467">
      <w:pPr>
        <w:spacing w:line="360" w:lineRule="auto"/>
        <w:ind w:firstLine="480" w:firstLineChars="200"/>
        <w:rPr>
          <w:rFonts w:ascii="宋体" w:hAnsi="宋体" w:cs="宋体"/>
          <w:sz w:val="24"/>
          <w:highlight w:val="none"/>
        </w:rPr>
      </w:pPr>
      <w:r>
        <w:rPr>
          <w:rFonts w:hint="eastAsia" w:ascii="宋体" w:hAnsi="宋体" w:cs="宋体"/>
          <w:sz w:val="24"/>
          <w:highlight w:val="none"/>
        </w:rPr>
        <w:t>承包人：</w:t>
      </w:r>
    </w:p>
    <w:p w14:paraId="75CF51E2">
      <w:pPr>
        <w:spacing w:line="360" w:lineRule="auto"/>
        <w:ind w:firstLine="480" w:firstLineChars="200"/>
        <w:rPr>
          <w:rFonts w:ascii="宋体" w:hAnsi="宋体" w:cs="宋体"/>
          <w:sz w:val="24"/>
          <w:highlight w:val="none"/>
        </w:rPr>
      </w:pPr>
      <w:r>
        <w:rPr>
          <w:rFonts w:hint="eastAsia" w:ascii="宋体" w:hAnsi="宋体" w:cs="宋体"/>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7F69D71">
      <w:pPr>
        <w:spacing w:line="360" w:lineRule="auto"/>
        <w:ind w:firstLine="480" w:firstLineChars="200"/>
        <w:rPr>
          <w:rFonts w:ascii="宋体" w:hAnsi="宋体" w:cs="宋体"/>
          <w:sz w:val="24"/>
          <w:highlight w:val="none"/>
        </w:rPr>
      </w:pPr>
      <w:r>
        <w:rPr>
          <w:rFonts w:hint="eastAsia" w:ascii="宋体" w:hAnsi="宋体" w:cs="宋体"/>
          <w:sz w:val="24"/>
          <w:highlight w:val="none"/>
        </w:rPr>
        <w:t>一、双方的责任</w:t>
      </w:r>
    </w:p>
    <w:p w14:paraId="18463F3A">
      <w:pPr>
        <w:spacing w:line="360" w:lineRule="auto"/>
        <w:ind w:firstLine="480" w:firstLineChars="200"/>
        <w:rPr>
          <w:rFonts w:ascii="宋体" w:hAnsi="宋体" w:cs="宋体"/>
          <w:sz w:val="24"/>
          <w:highlight w:val="none"/>
        </w:rPr>
      </w:pPr>
      <w:r>
        <w:rPr>
          <w:rFonts w:hint="eastAsia" w:ascii="宋体" w:hAnsi="宋体" w:cs="宋体"/>
          <w:sz w:val="24"/>
          <w:highlight w:val="none"/>
        </w:rPr>
        <w:t>1.1应严格遵守国家关于建设工程的有关法律、法规，相关政策，以及廉政建设的各项规定。</w:t>
      </w:r>
    </w:p>
    <w:p w14:paraId="17878FC0">
      <w:pPr>
        <w:spacing w:line="360" w:lineRule="auto"/>
        <w:ind w:firstLine="480" w:firstLineChars="200"/>
        <w:rPr>
          <w:rFonts w:ascii="宋体" w:hAnsi="宋体" w:cs="宋体"/>
          <w:sz w:val="24"/>
          <w:highlight w:val="none"/>
        </w:rPr>
      </w:pPr>
      <w:r>
        <w:rPr>
          <w:rFonts w:hint="eastAsia" w:ascii="宋体" w:hAnsi="宋体" w:cs="宋体"/>
          <w:sz w:val="24"/>
          <w:highlight w:val="none"/>
        </w:rPr>
        <w:t>1.2严格执行建设工程合同文件，自觉按合同办事。</w:t>
      </w:r>
    </w:p>
    <w:p w14:paraId="62026752">
      <w:pPr>
        <w:spacing w:line="360" w:lineRule="auto"/>
        <w:ind w:firstLine="480" w:firstLineChars="200"/>
        <w:rPr>
          <w:rFonts w:ascii="宋体" w:hAnsi="宋体" w:cs="宋体"/>
          <w:sz w:val="24"/>
          <w:highlight w:val="none"/>
        </w:rPr>
      </w:pPr>
      <w:r>
        <w:rPr>
          <w:rFonts w:hint="eastAsia" w:ascii="宋体" w:hAnsi="宋体" w:cs="宋体"/>
          <w:sz w:val="24"/>
          <w:highlight w:val="none"/>
        </w:rPr>
        <w:t>1.3各项活动必须坚持公开、公平、公正、诚信、透明的原则(除法律法规另有规定者外)，不得为获取不正当的利益，损害国家、集体和对方利益，不得违反建设工程管理的规章制度。</w:t>
      </w:r>
    </w:p>
    <w:p w14:paraId="3010EDA9">
      <w:pPr>
        <w:spacing w:line="360" w:lineRule="auto"/>
        <w:ind w:firstLine="480" w:firstLineChars="200"/>
        <w:rPr>
          <w:rFonts w:ascii="宋体" w:hAnsi="宋体" w:cs="宋体"/>
          <w:sz w:val="24"/>
          <w:highlight w:val="none"/>
        </w:rPr>
      </w:pPr>
      <w:r>
        <w:rPr>
          <w:rFonts w:hint="eastAsia" w:ascii="宋体" w:hAnsi="宋体" w:cs="宋体"/>
          <w:sz w:val="24"/>
          <w:highlight w:val="none"/>
        </w:rPr>
        <w:t>1.4发现对方在业务活动中有违规、违纪、违法行为的，应及时提醒对方，情节严重的，应向其上级主管部门或纪检监察、司法等有关机关举报。</w:t>
      </w:r>
    </w:p>
    <w:p w14:paraId="607A0595">
      <w:pPr>
        <w:spacing w:line="360" w:lineRule="auto"/>
        <w:ind w:firstLine="480" w:firstLineChars="200"/>
        <w:rPr>
          <w:rFonts w:ascii="宋体" w:hAnsi="宋体" w:cs="宋体"/>
          <w:sz w:val="24"/>
          <w:highlight w:val="none"/>
        </w:rPr>
      </w:pPr>
      <w:r>
        <w:rPr>
          <w:rFonts w:hint="eastAsia" w:ascii="宋体" w:hAnsi="宋体" w:cs="宋体"/>
          <w:sz w:val="24"/>
          <w:highlight w:val="none"/>
        </w:rPr>
        <w:t>二、发包人责任</w:t>
      </w:r>
    </w:p>
    <w:p w14:paraId="20F314E9">
      <w:pPr>
        <w:spacing w:line="360" w:lineRule="auto"/>
        <w:ind w:firstLine="480" w:firstLineChars="200"/>
        <w:rPr>
          <w:rFonts w:ascii="宋体" w:hAnsi="宋体" w:cs="宋体"/>
          <w:sz w:val="24"/>
          <w:highlight w:val="none"/>
        </w:rPr>
      </w:pPr>
      <w:r>
        <w:rPr>
          <w:rFonts w:hint="eastAsia" w:ascii="宋体" w:hAnsi="宋体" w:cs="宋体"/>
          <w:sz w:val="24"/>
          <w:highlight w:val="none"/>
        </w:rPr>
        <w:t>发包人的领导和从事该建设工程项目的工作人员，在工程建设的事前、事中、事后应遵守以下规定：</w:t>
      </w:r>
    </w:p>
    <w:p w14:paraId="11E2702F">
      <w:pPr>
        <w:spacing w:line="360" w:lineRule="auto"/>
        <w:ind w:firstLine="480" w:firstLineChars="200"/>
        <w:rPr>
          <w:rFonts w:ascii="宋体" w:hAnsi="宋体" w:cs="宋体"/>
          <w:sz w:val="24"/>
          <w:highlight w:val="none"/>
        </w:rPr>
      </w:pPr>
      <w:r>
        <w:rPr>
          <w:rFonts w:hint="eastAsia" w:ascii="宋体" w:hAnsi="宋体" w:cs="宋体"/>
          <w:sz w:val="24"/>
          <w:highlight w:val="none"/>
        </w:rPr>
        <w:t>2.1不得向承包人和相关单位索要或接受回扣、礼金、有价证券、贵重物品和好处费、感谢费等。</w:t>
      </w:r>
    </w:p>
    <w:p w14:paraId="71536DD5">
      <w:pPr>
        <w:spacing w:line="360" w:lineRule="auto"/>
        <w:ind w:firstLine="480" w:firstLineChars="200"/>
        <w:rPr>
          <w:rFonts w:ascii="宋体" w:hAnsi="宋体" w:cs="宋体"/>
          <w:sz w:val="24"/>
          <w:highlight w:val="none"/>
        </w:rPr>
      </w:pPr>
      <w:r>
        <w:rPr>
          <w:rFonts w:hint="eastAsia" w:ascii="宋体" w:hAnsi="宋体" w:cs="宋体"/>
          <w:sz w:val="24"/>
          <w:highlight w:val="none"/>
        </w:rPr>
        <w:t>2.2不得在承包人和相关单位报销任何应由发包人或个人支付的费用。</w:t>
      </w:r>
    </w:p>
    <w:p w14:paraId="4A609A2C">
      <w:pPr>
        <w:spacing w:line="360" w:lineRule="auto"/>
        <w:ind w:firstLine="480" w:firstLineChars="200"/>
        <w:rPr>
          <w:rFonts w:ascii="宋体" w:hAnsi="宋体" w:cs="宋体"/>
          <w:sz w:val="24"/>
          <w:highlight w:val="none"/>
        </w:rPr>
      </w:pPr>
      <w:r>
        <w:rPr>
          <w:rFonts w:hint="eastAsia" w:ascii="宋体" w:hAnsi="宋体" w:cs="宋体"/>
          <w:sz w:val="24"/>
          <w:highlight w:val="none"/>
        </w:rPr>
        <w:t>2.3不得要求、暗示或接受承包人和相关单位为个人装修住房、婚丧嫁娶、配偶子女的工作安排以及出国(境)、旅游等提供方便。</w:t>
      </w:r>
    </w:p>
    <w:p w14:paraId="38BA428B">
      <w:pPr>
        <w:spacing w:line="360" w:lineRule="auto"/>
        <w:ind w:firstLine="480" w:firstLineChars="200"/>
        <w:rPr>
          <w:rFonts w:ascii="宋体" w:hAnsi="宋体" w:cs="宋体"/>
          <w:sz w:val="24"/>
          <w:highlight w:val="none"/>
        </w:rPr>
      </w:pPr>
      <w:r>
        <w:rPr>
          <w:rFonts w:hint="eastAsia" w:ascii="宋体" w:hAnsi="宋体" w:cs="宋体"/>
          <w:sz w:val="24"/>
          <w:highlight w:val="none"/>
        </w:rPr>
        <w:t>2.4不得参加有可能影响公正执行公务的承包人和相关单位的宴请、健身、娱乐等活动。</w:t>
      </w:r>
    </w:p>
    <w:p w14:paraId="05A07D2E">
      <w:pPr>
        <w:spacing w:line="360" w:lineRule="auto"/>
        <w:ind w:firstLine="480" w:firstLineChars="200"/>
        <w:rPr>
          <w:rFonts w:ascii="宋体" w:hAnsi="宋体" w:cs="宋体"/>
          <w:sz w:val="24"/>
          <w:highlight w:val="none"/>
        </w:rPr>
      </w:pPr>
      <w:r>
        <w:rPr>
          <w:rFonts w:hint="eastAsia" w:ascii="宋体" w:hAnsi="宋体" w:cs="宋体"/>
          <w:sz w:val="24"/>
          <w:highlight w:val="none"/>
        </w:rPr>
        <w:t>2.5不得向承包人和相关单位介绍或为配偶、子女、亲属参与同发包人工程建设管理合同有关的业务活动；不得以任何理由要求承包人和相关单位使用某种产品、材料和设备。</w:t>
      </w:r>
    </w:p>
    <w:p w14:paraId="056B40D5">
      <w:pPr>
        <w:spacing w:line="360" w:lineRule="auto"/>
        <w:ind w:firstLine="480" w:firstLineChars="200"/>
        <w:rPr>
          <w:rFonts w:ascii="宋体" w:hAnsi="宋体" w:cs="宋体"/>
          <w:sz w:val="24"/>
          <w:highlight w:val="none"/>
        </w:rPr>
      </w:pPr>
      <w:r>
        <w:rPr>
          <w:rFonts w:hint="eastAsia" w:ascii="宋体" w:hAnsi="宋体" w:cs="宋体"/>
          <w:sz w:val="24"/>
          <w:highlight w:val="none"/>
        </w:rPr>
        <w:t>三、承包人责任</w:t>
      </w:r>
    </w:p>
    <w:p w14:paraId="32573925">
      <w:pPr>
        <w:spacing w:line="360" w:lineRule="auto"/>
        <w:ind w:firstLine="480" w:firstLineChars="200"/>
        <w:rPr>
          <w:rFonts w:ascii="宋体" w:hAnsi="宋体" w:cs="宋体"/>
          <w:sz w:val="24"/>
          <w:highlight w:val="none"/>
        </w:rPr>
      </w:pPr>
      <w:r>
        <w:rPr>
          <w:rFonts w:hint="eastAsia" w:ascii="宋体" w:hAnsi="宋体" w:cs="宋体"/>
          <w:sz w:val="24"/>
          <w:highlight w:val="none"/>
        </w:rPr>
        <w:t>应与发包人保持正常的业务交往，按照有关法律法规和程序开展业务工作，严格执行工程建设的有关方针、政策，执行工程建设强制性标准，并遵守以下规定：</w:t>
      </w:r>
    </w:p>
    <w:p w14:paraId="10937AF4">
      <w:pPr>
        <w:spacing w:line="360" w:lineRule="auto"/>
        <w:ind w:firstLine="480" w:firstLineChars="200"/>
        <w:rPr>
          <w:rFonts w:ascii="宋体" w:hAnsi="宋体" w:cs="宋体"/>
          <w:sz w:val="24"/>
          <w:highlight w:val="none"/>
        </w:rPr>
      </w:pPr>
      <w:r>
        <w:rPr>
          <w:rFonts w:hint="eastAsia" w:ascii="宋体" w:hAnsi="宋体" w:cs="宋体"/>
          <w:sz w:val="24"/>
          <w:highlight w:val="none"/>
        </w:rPr>
        <w:t>3.1不得以任何理由向发包人及其工作人员索要、接受或赠送礼金、有价证券、贵重物品及回扣、好处费、感谢费等。</w:t>
      </w:r>
    </w:p>
    <w:p w14:paraId="3263D0B5">
      <w:pPr>
        <w:spacing w:line="360" w:lineRule="auto"/>
        <w:ind w:firstLine="480" w:firstLineChars="200"/>
        <w:rPr>
          <w:rFonts w:ascii="宋体" w:hAnsi="宋体" w:cs="宋体"/>
          <w:sz w:val="24"/>
          <w:highlight w:val="none"/>
        </w:rPr>
      </w:pPr>
      <w:r>
        <w:rPr>
          <w:rFonts w:hint="eastAsia" w:ascii="宋体" w:hAnsi="宋体" w:cs="宋体"/>
          <w:sz w:val="24"/>
          <w:highlight w:val="none"/>
        </w:rPr>
        <w:t>3.2不得以任何理由为发包人和相关单位报销应由对方或个人支付的费用。</w:t>
      </w:r>
    </w:p>
    <w:p w14:paraId="570B3CC4">
      <w:pPr>
        <w:spacing w:line="360" w:lineRule="auto"/>
        <w:ind w:firstLine="480" w:firstLineChars="200"/>
        <w:rPr>
          <w:rFonts w:ascii="宋体" w:hAnsi="宋体" w:cs="宋体"/>
          <w:sz w:val="24"/>
          <w:highlight w:val="none"/>
        </w:rPr>
      </w:pPr>
      <w:r>
        <w:rPr>
          <w:rFonts w:hint="eastAsia" w:ascii="宋体" w:hAnsi="宋体" w:cs="宋体"/>
          <w:sz w:val="24"/>
          <w:highlight w:val="none"/>
        </w:rPr>
        <w:t>3.3不得接受或暗示为发包人、相关单位或个人装修住房、婚丧嫁娶、配偶子女的工作安排以及出国(境)、旅游等提供方便。</w:t>
      </w:r>
    </w:p>
    <w:p w14:paraId="518FD24F">
      <w:pPr>
        <w:spacing w:line="360" w:lineRule="auto"/>
        <w:ind w:firstLine="480" w:firstLineChars="200"/>
        <w:rPr>
          <w:rFonts w:ascii="宋体" w:hAnsi="宋体" w:cs="宋体"/>
          <w:sz w:val="24"/>
          <w:highlight w:val="none"/>
        </w:rPr>
      </w:pPr>
      <w:r>
        <w:rPr>
          <w:rFonts w:hint="eastAsia" w:ascii="宋体" w:hAnsi="宋体" w:cs="宋体"/>
          <w:sz w:val="24"/>
          <w:highlight w:val="none"/>
        </w:rPr>
        <w:t>3.4不得以任何理由为发包人、相关单位或个人组织有可能影响公正执行公务的宴请、健身、娱乐等活动。</w:t>
      </w:r>
    </w:p>
    <w:p w14:paraId="1FA573F7">
      <w:pPr>
        <w:spacing w:line="360" w:lineRule="auto"/>
        <w:ind w:firstLine="480" w:firstLineChars="200"/>
        <w:rPr>
          <w:rFonts w:ascii="宋体" w:hAnsi="宋体" w:cs="宋体"/>
          <w:sz w:val="24"/>
          <w:highlight w:val="none"/>
        </w:rPr>
      </w:pPr>
      <w:r>
        <w:rPr>
          <w:rFonts w:hint="eastAsia" w:ascii="宋体" w:hAnsi="宋体" w:cs="宋体"/>
          <w:sz w:val="24"/>
          <w:highlight w:val="none"/>
        </w:rPr>
        <w:t>四、违约责任</w:t>
      </w:r>
    </w:p>
    <w:p w14:paraId="1EC85392">
      <w:pPr>
        <w:spacing w:line="360" w:lineRule="auto"/>
        <w:ind w:firstLine="480" w:firstLineChars="200"/>
        <w:rPr>
          <w:rFonts w:ascii="宋体" w:hAnsi="宋体" w:cs="宋体"/>
          <w:sz w:val="24"/>
          <w:highlight w:val="none"/>
        </w:rPr>
      </w:pPr>
      <w:r>
        <w:rPr>
          <w:rFonts w:hint="eastAsia" w:ascii="宋体" w:hAnsi="宋体" w:cs="宋体"/>
          <w:sz w:val="24"/>
          <w:highlight w:val="none"/>
        </w:rPr>
        <w:t>4.1发包人工作人员有违反本责任书第一、二条责任行为的，依据有关法律、法规给予处理；涉嫌犯罪的，移交司法机关追究刑事责任；给承包人单位造成经济损失的，应予以赔偿。</w:t>
      </w:r>
    </w:p>
    <w:p w14:paraId="7EB05D61">
      <w:pPr>
        <w:spacing w:line="360" w:lineRule="auto"/>
        <w:ind w:firstLine="480" w:firstLineChars="200"/>
        <w:rPr>
          <w:rFonts w:ascii="宋体" w:hAnsi="宋体" w:cs="宋体"/>
          <w:sz w:val="24"/>
          <w:highlight w:val="none"/>
        </w:rPr>
      </w:pPr>
      <w:r>
        <w:rPr>
          <w:rFonts w:hint="eastAsia" w:ascii="宋体" w:hAnsi="宋体" w:cs="宋体"/>
          <w:sz w:val="24"/>
          <w:highlight w:val="none"/>
        </w:rPr>
        <w:t>4.2承包人工作人员有违反本责任书第一、三条责任行为的，依据有关法律法规处理；涉嫌犯罪的，移交司法机关追究刑事责任；给发包人单位造成经济损失的，应予以赔偿。</w:t>
      </w:r>
    </w:p>
    <w:p w14:paraId="124E1B3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4.3本责任书作为建设工程合同的组成部分，与建设工程合同具有同等法律效力。经双方签署后立即生效。</w:t>
      </w:r>
    </w:p>
    <w:p w14:paraId="5DC4B56D">
      <w:pPr>
        <w:spacing w:line="360" w:lineRule="auto"/>
        <w:ind w:firstLine="480" w:firstLineChars="200"/>
        <w:rPr>
          <w:rFonts w:ascii="宋体" w:hAnsi="宋体" w:cs="宋体"/>
          <w:sz w:val="24"/>
          <w:highlight w:val="none"/>
        </w:rPr>
      </w:pPr>
      <w:r>
        <w:rPr>
          <w:rFonts w:hint="eastAsia" w:ascii="宋体" w:hAnsi="宋体" w:cs="宋体"/>
          <w:sz w:val="24"/>
          <w:highlight w:val="none"/>
        </w:rPr>
        <w:t>五、责任书有效期</w:t>
      </w:r>
    </w:p>
    <w:p w14:paraId="2AC2820B">
      <w:pPr>
        <w:spacing w:line="360" w:lineRule="auto"/>
        <w:ind w:firstLine="480" w:firstLineChars="200"/>
        <w:rPr>
          <w:rFonts w:ascii="宋体" w:hAnsi="宋体" w:cs="宋体"/>
          <w:sz w:val="24"/>
          <w:highlight w:val="none"/>
        </w:rPr>
      </w:pPr>
      <w:r>
        <w:rPr>
          <w:rFonts w:hint="eastAsia" w:ascii="宋体" w:hAnsi="宋体" w:cs="宋体"/>
          <w:sz w:val="24"/>
          <w:highlight w:val="none"/>
        </w:rPr>
        <w:t>本责任书的有效期为双方签署之日起至该工程项目竣工验收合格时止。</w:t>
      </w:r>
    </w:p>
    <w:p w14:paraId="27F762C9">
      <w:pPr>
        <w:spacing w:line="360" w:lineRule="auto"/>
        <w:ind w:firstLine="480" w:firstLineChars="200"/>
        <w:rPr>
          <w:rFonts w:ascii="宋体" w:hAnsi="宋体" w:cs="宋体"/>
          <w:sz w:val="24"/>
          <w:highlight w:val="none"/>
        </w:rPr>
      </w:pPr>
      <w:r>
        <w:rPr>
          <w:rFonts w:hint="eastAsia" w:ascii="宋体" w:hAnsi="宋体" w:cs="宋体"/>
          <w:sz w:val="24"/>
          <w:highlight w:val="none"/>
        </w:rPr>
        <w:t>六、责任书份数</w:t>
      </w:r>
    </w:p>
    <w:p w14:paraId="24CE4C15">
      <w:pPr>
        <w:spacing w:line="360" w:lineRule="auto"/>
        <w:ind w:firstLine="480" w:firstLineChars="200"/>
        <w:rPr>
          <w:rFonts w:ascii="宋体" w:hAnsi="宋体" w:cs="宋体"/>
          <w:sz w:val="24"/>
          <w:highlight w:val="none"/>
        </w:rPr>
      </w:pPr>
      <w:r>
        <w:rPr>
          <w:rFonts w:hint="eastAsia" w:ascii="宋体" w:hAnsi="宋体" w:cs="宋体"/>
          <w:sz w:val="24"/>
          <w:highlight w:val="none"/>
        </w:rPr>
        <w:t>本责任书一式二份，发包人承包人各执一份，具有同等效力。</w:t>
      </w:r>
    </w:p>
    <w:p w14:paraId="5016CAF7">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发包人：(公章)    承包人： (公章)</w:t>
      </w:r>
    </w:p>
    <w:p w14:paraId="3A74DEEC">
      <w:pPr>
        <w:spacing w:line="360" w:lineRule="auto"/>
        <w:ind w:firstLine="480" w:firstLineChars="200"/>
        <w:rPr>
          <w:rFonts w:ascii="宋体" w:hAnsi="宋体" w:cs="宋体"/>
          <w:sz w:val="24"/>
          <w:highlight w:val="none"/>
        </w:rPr>
      </w:pPr>
      <w:r>
        <w:rPr>
          <w:rFonts w:hint="eastAsia" w:ascii="宋体" w:hAnsi="宋体" w:cs="宋体"/>
          <w:sz w:val="24"/>
          <w:highlight w:val="none"/>
        </w:rPr>
        <w:t>法定地址：          法定地址：</w:t>
      </w:r>
    </w:p>
    <w:p w14:paraId="763775ED">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法定代表人或其                         法定代表人或其</w:t>
      </w:r>
    </w:p>
    <w:p w14:paraId="30809715">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委托代理人：(签字或盖章)    委托代理人： (签字或盖章)</w:t>
      </w:r>
    </w:p>
    <w:p w14:paraId="67264856">
      <w:pPr>
        <w:spacing w:line="360" w:lineRule="auto"/>
        <w:ind w:firstLine="480" w:firstLineChars="200"/>
        <w:rPr>
          <w:rFonts w:ascii="宋体" w:hAnsi="宋体" w:cs="宋体"/>
          <w:sz w:val="24"/>
          <w:highlight w:val="none"/>
        </w:rPr>
      </w:pPr>
      <w:r>
        <w:rPr>
          <w:rFonts w:hint="eastAsia" w:ascii="宋体" w:hAnsi="宋体" w:cs="宋体"/>
          <w:sz w:val="24"/>
          <w:highlight w:val="none"/>
        </w:rPr>
        <w:t>电话：          电话：</w:t>
      </w:r>
      <w:r>
        <w:rPr>
          <w:rFonts w:hint="eastAsia" w:ascii="宋体" w:hAnsi="宋体" w:cs="宋体"/>
          <w:sz w:val="24"/>
          <w:highlight w:val="none"/>
          <w:u w:val="single"/>
        </w:rPr>
        <w:t xml:space="preserve">                       　</w:t>
      </w:r>
    </w:p>
    <w:p w14:paraId="4BC5F4FF">
      <w:pPr>
        <w:spacing w:line="360" w:lineRule="auto"/>
        <w:ind w:firstLine="480" w:firstLineChars="200"/>
        <w:rPr>
          <w:rFonts w:ascii="宋体" w:hAnsi="宋体" w:cs="宋体"/>
          <w:sz w:val="24"/>
          <w:highlight w:val="none"/>
        </w:rPr>
      </w:pPr>
      <w:r>
        <w:rPr>
          <w:rFonts w:hint="eastAsia" w:ascii="宋体" w:hAnsi="宋体" w:cs="宋体"/>
          <w:sz w:val="24"/>
          <w:highlight w:val="none"/>
        </w:rPr>
        <w:t>传真：          传真：　</w:t>
      </w:r>
    </w:p>
    <w:p w14:paraId="76B9755E">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          电子邮箱：</w:t>
      </w:r>
    </w:p>
    <w:p w14:paraId="4A591681">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14:paraId="03A11ECF">
      <w:pPr>
        <w:spacing w:line="360" w:lineRule="auto"/>
        <w:ind w:firstLine="480" w:firstLineChars="200"/>
        <w:rPr>
          <w:rFonts w:ascii="宋体" w:hAnsi="宋体" w:cs="宋体"/>
          <w:sz w:val="24"/>
          <w:highlight w:val="none"/>
        </w:rPr>
      </w:pPr>
      <w:r>
        <w:rPr>
          <w:rFonts w:hint="eastAsia" w:ascii="宋体" w:hAnsi="宋体" w:cs="宋体"/>
          <w:sz w:val="24"/>
          <w:highlight w:val="none"/>
        </w:rPr>
        <w:t>帐号：          帐号：</w:t>
      </w:r>
    </w:p>
    <w:p w14:paraId="6E86E4A8">
      <w:pPr>
        <w:spacing w:line="360" w:lineRule="auto"/>
        <w:ind w:firstLine="480" w:firstLineChars="200"/>
        <w:rPr>
          <w:rFonts w:ascii="宋体" w:hAnsi="宋体" w:cs="宋体"/>
          <w:sz w:val="24"/>
          <w:highlight w:val="none"/>
        </w:rPr>
      </w:pPr>
      <w:r>
        <w:rPr>
          <w:rFonts w:hint="eastAsia" w:ascii="宋体" w:hAnsi="宋体" w:cs="宋体"/>
          <w:sz w:val="24"/>
          <w:highlight w:val="none"/>
        </w:rPr>
        <w:t>邮政编码：          邮政编码：</w:t>
      </w:r>
    </w:p>
    <w:p w14:paraId="0245FBBB">
      <w:pPr>
        <w:rPr>
          <w:rFonts w:ascii="宋体" w:hAnsi="宋体" w:cs="宋体"/>
          <w:b/>
          <w:sz w:val="32"/>
          <w:szCs w:val="32"/>
          <w:highlight w:val="none"/>
        </w:rPr>
        <w:sectPr>
          <w:footerReference r:id="rId11" w:type="first"/>
          <w:headerReference r:id="rId9" w:type="default"/>
          <w:footerReference r:id="rId10" w:type="default"/>
          <w:pgSz w:w="11906" w:h="16838"/>
          <w:pgMar w:top="1191" w:right="1191" w:bottom="1191" w:left="1191" w:header="851" w:footer="992" w:gutter="0"/>
          <w:cols w:space="0" w:num="1"/>
          <w:docGrid w:type="linesAndChars" w:linePitch="314" w:charSpace="0"/>
        </w:sectPr>
      </w:pPr>
      <w:r>
        <w:rPr>
          <w:rFonts w:hint="eastAsia" w:ascii="宋体" w:hAnsi="宋体" w:cs="宋体"/>
          <w:b/>
          <w:sz w:val="32"/>
          <w:szCs w:val="32"/>
          <w:highlight w:val="none"/>
        </w:rPr>
        <w:br w:type="page"/>
      </w:r>
    </w:p>
    <w:p w14:paraId="1ED5424F">
      <w:pPr>
        <w:spacing w:line="640" w:lineRule="exact"/>
        <w:rPr>
          <w:rFonts w:ascii="宋体" w:hAnsi="宋体" w:cs="宋体"/>
          <w:b/>
          <w:bCs/>
          <w:sz w:val="24"/>
          <w:highlight w:val="none"/>
        </w:rPr>
      </w:pPr>
      <w:r>
        <w:rPr>
          <w:rFonts w:hint="eastAsia" w:ascii="宋体" w:hAnsi="宋体" w:cs="宋体"/>
          <w:b/>
          <w:bCs/>
          <w:sz w:val="24"/>
          <w:highlight w:val="none"/>
        </w:rPr>
        <w:t>附件五：  建设工程中标单位不转包不违法分包</w:t>
      </w:r>
    </w:p>
    <w:p w14:paraId="2CD37D18">
      <w:pPr>
        <w:spacing w:line="640" w:lineRule="exact"/>
        <w:ind w:firstLine="4578" w:firstLineChars="1900"/>
        <w:rPr>
          <w:rFonts w:ascii="宋体" w:hAnsi="宋体" w:cs="宋体"/>
          <w:b/>
          <w:bCs/>
          <w:sz w:val="24"/>
          <w:highlight w:val="none"/>
        </w:rPr>
      </w:pPr>
      <w:r>
        <w:rPr>
          <w:rFonts w:hint="eastAsia" w:ascii="宋体" w:hAnsi="宋体" w:cs="宋体"/>
          <w:b/>
          <w:bCs/>
          <w:sz w:val="24"/>
          <w:highlight w:val="none"/>
        </w:rPr>
        <w:t>承 诺 书</w:t>
      </w:r>
    </w:p>
    <w:p w14:paraId="404584F6">
      <w:pPr>
        <w:spacing w:line="640" w:lineRule="exact"/>
        <w:jc w:val="center"/>
        <w:rPr>
          <w:rStyle w:val="22"/>
          <w:sz w:val="44"/>
          <w:szCs w:val="44"/>
          <w:highlight w:val="none"/>
        </w:rPr>
      </w:pPr>
    </w:p>
    <w:p w14:paraId="23097E51">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我单位在该项目的实施过程中，严格履行招标文件中所有条款，并郑重承诺：</w:t>
      </w:r>
    </w:p>
    <w:p w14:paraId="015C00C1">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一、严格按照资质登记和核定的业务范围承揽工程，不挂靠、转包、违法分包工程。</w:t>
      </w:r>
    </w:p>
    <w:p w14:paraId="05620859">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二、特殊专业工程如需分包，必须征得建设单位书面同意。</w:t>
      </w:r>
    </w:p>
    <w:p w14:paraId="2D992278">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三、加强对分包和劳务分包的管理，对分包工程的安全、质量、进度和农民工工资支付承担责任。</w:t>
      </w:r>
    </w:p>
    <w:p w14:paraId="1C217E00">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24051EC1">
      <w:pPr>
        <w:widowControl/>
        <w:spacing w:line="560" w:lineRule="exact"/>
        <w:rPr>
          <w:rFonts w:ascii="宋体" w:hAnsi="宋体" w:cs="宋体"/>
          <w:color w:val="000000"/>
          <w:kern w:val="0"/>
          <w:sz w:val="24"/>
          <w:highlight w:val="none"/>
        </w:rPr>
      </w:pPr>
    </w:p>
    <w:p w14:paraId="424DC5C4">
      <w:pPr>
        <w:widowControl/>
        <w:spacing w:line="560" w:lineRule="exact"/>
        <w:rPr>
          <w:rFonts w:ascii="宋体" w:hAnsi="宋体" w:cs="宋体"/>
          <w:color w:val="000000"/>
          <w:kern w:val="0"/>
          <w:sz w:val="24"/>
          <w:highlight w:val="none"/>
        </w:rPr>
      </w:pPr>
    </w:p>
    <w:p w14:paraId="04B8F8A9">
      <w:pPr>
        <w:widowControl/>
        <w:spacing w:line="560" w:lineRule="exact"/>
        <w:ind w:firstLine="3360" w:firstLineChars="1400"/>
        <w:rPr>
          <w:rFonts w:ascii="宋体" w:hAnsi="宋体" w:cs="宋体"/>
          <w:color w:val="000000"/>
          <w:kern w:val="0"/>
          <w:sz w:val="24"/>
          <w:highlight w:val="none"/>
        </w:rPr>
      </w:pPr>
      <w:r>
        <w:rPr>
          <w:rFonts w:hint="eastAsia" w:ascii="宋体" w:hAnsi="宋体" w:cs="宋体"/>
          <w:color w:val="000000"/>
          <w:kern w:val="0"/>
          <w:sz w:val="24"/>
          <w:highlight w:val="none"/>
        </w:rPr>
        <w:t>承诺单位（公章）：</w:t>
      </w:r>
    </w:p>
    <w:p w14:paraId="4E73CDF7">
      <w:pPr>
        <w:widowControl/>
        <w:spacing w:line="560" w:lineRule="exact"/>
        <w:ind w:firstLine="3360" w:firstLineChars="1400"/>
        <w:rPr>
          <w:rFonts w:ascii="宋体" w:hAnsi="宋体" w:cs="宋体"/>
          <w:color w:val="000000"/>
          <w:kern w:val="0"/>
          <w:sz w:val="24"/>
          <w:highlight w:val="none"/>
        </w:rPr>
      </w:pPr>
      <w:r>
        <w:rPr>
          <w:rFonts w:hint="eastAsia" w:ascii="宋体" w:hAnsi="宋体" w:cs="宋体"/>
          <w:color w:val="000000"/>
          <w:kern w:val="0"/>
          <w:sz w:val="24"/>
          <w:highlight w:val="none"/>
        </w:rPr>
        <w:t>法定代表人或项目负责人（签章）：</w:t>
      </w:r>
    </w:p>
    <w:p w14:paraId="4DAFC828">
      <w:pPr>
        <w:widowControl/>
        <w:spacing w:line="560" w:lineRule="exact"/>
        <w:ind w:firstLine="4080" w:firstLineChars="1700"/>
        <w:rPr>
          <w:rFonts w:ascii="宋体" w:hAnsi="宋体" w:cs="宋体"/>
          <w:color w:val="000000"/>
          <w:kern w:val="0"/>
          <w:sz w:val="24"/>
          <w:highlight w:val="none"/>
        </w:rPr>
      </w:pPr>
      <w:r>
        <w:rPr>
          <w:rFonts w:hint="eastAsia" w:ascii="宋体" w:hAnsi="宋体" w:cs="宋体"/>
          <w:color w:val="000000"/>
          <w:kern w:val="0"/>
          <w:sz w:val="24"/>
          <w:highlight w:val="none"/>
        </w:rPr>
        <w:t>日期：    年   月  日</w:t>
      </w:r>
    </w:p>
    <w:p w14:paraId="4183B627">
      <w:pPr>
        <w:rPr>
          <w:rFonts w:ascii="宋体" w:hAnsi="宋体" w:cs="宋体"/>
          <w:b/>
          <w:sz w:val="32"/>
          <w:szCs w:val="32"/>
          <w:highlight w:val="none"/>
        </w:rPr>
      </w:pPr>
      <w:r>
        <w:rPr>
          <w:rFonts w:hint="eastAsia" w:ascii="宋体" w:hAnsi="宋体" w:cs="宋体"/>
          <w:b/>
          <w:sz w:val="32"/>
          <w:szCs w:val="32"/>
          <w:highlight w:val="none"/>
        </w:rPr>
        <w:br w:type="page"/>
      </w:r>
    </w:p>
    <w:p w14:paraId="74CE8C56">
      <w:pPr>
        <w:wordWrap w:val="0"/>
        <w:topLinePunct/>
        <w:adjustRightInd w:val="0"/>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第六部分  采购控制价</w:t>
      </w:r>
    </w:p>
    <w:tbl>
      <w:tblPr>
        <w:tblStyle w:val="16"/>
        <w:tblW w:w="0" w:type="auto"/>
        <w:tblInd w:w="108" w:type="dxa"/>
        <w:tblLayout w:type="fixed"/>
        <w:tblCellMar>
          <w:top w:w="0" w:type="dxa"/>
          <w:left w:w="108" w:type="dxa"/>
          <w:bottom w:w="0" w:type="dxa"/>
          <w:right w:w="108" w:type="dxa"/>
        </w:tblCellMar>
      </w:tblPr>
      <w:tblGrid>
        <w:gridCol w:w="1324"/>
        <w:gridCol w:w="5253"/>
        <w:gridCol w:w="903"/>
        <w:gridCol w:w="300"/>
        <w:gridCol w:w="753"/>
        <w:gridCol w:w="1957"/>
      </w:tblGrid>
      <w:tr w14:paraId="025BDABA">
        <w:tblPrEx>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ign w:val="center"/>
          </w:tcPr>
          <w:p w14:paraId="2917063D">
            <w:pPr>
              <w:spacing w:line="48" w:lineRule="atLeast"/>
              <w:ind w:left="5"/>
              <w:jc w:val="center"/>
              <w:rPr>
                <w:rFonts w:ascii="Arial" w:hAnsi="Arial"/>
                <w:b/>
                <w:color w:val="000000"/>
                <w:sz w:val="32"/>
                <w:highlight w:val="none"/>
              </w:rPr>
            </w:pPr>
            <w:r>
              <w:rPr>
                <w:rFonts w:hint="eastAsia" w:ascii="Arial" w:hAnsi="Arial"/>
                <w:b/>
                <w:color w:val="000000"/>
                <w:sz w:val="32"/>
                <w:highlight w:val="none"/>
              </w:rPr>
              <w:t>招标控制价汇总表</w:t>
            </w:r>
          </w:p>
        </w:tc>
      </w:tr>
      <w:tr w14:paraId="5BEA3A29">
        <w:tblPrEx>
          <w:tblCellMar>
            <w:top w:w="0" w:type="dxa"/>
            <w:left w:w="108" w:type="dxa"/>
            <w:bottom w:w="0" w:type="dxa"/>
            <w:right w:w="108" w:type="dxa"/>
          </w:tblCellMar>
        </w:tblPrEx>
        <w:trPr>
          <w:trHeight w:val="290" w:hRule="exact"/>
        </w:trPr>
        <w:tc>
          <w:tcPr>
            <w:tcW w:w="7480" w:type="dxa"/>
            <w:gridSpan w:val="3"/>
            <w:tcBorders>
              <w:top w:val="nil"/>
              <w:left w:val="nil"/>
              <w:bottom w:val="nil"/>
              <w:right w:val="nil"/>
              <w:tl2br w:val="nil"/>
              <w:tr2bl w:val="nil"/>
            </w:tcBorders>
            <w:noWrap/>
            <w:vAlign w:val="center"/>
          </w:tcPr>
          <w:p w14:paraId="6C7DACF4">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00" w:type="dxa"/>
            <w:tcBorders>
              <w:top w:val="nil"/>
              <w:left w:val="nil"/>
              <w:bottom w:val="nil"/>
              <w:right w:val="nil"/>
              <w:tl2br w:val="nil"/>
              <w:tr2bl w:val="nil"/>
            </w:tcBorders>
            <w:noWrap/>
            <w:vAlign w:val="center"/>
          </w:tcPr>
          <w:p w14:paraId="624D2034">
            <w:pPr>
              <w:spacing w:line="48" w:lineRule="atLeast"/>
              <w:ind w:left="5"/>
              <w:jc w:val="center"/>
              <w:rPr>
                <w:rFonts w:ascii="Arial" w:hAnsi="Arial"/>
                <w:color w:val="000000"/>
                <w:sz w:val="18"/>
                <w:highlight w:val="none"/>
              </w:rPr>
            </w:pPr>
          </w:p>
        </w:tc>
        <w:tc>
          <w:tcPr>
            <w:tcW w:w="2710" w:type="dxa"/>
            <w:gridSpan w:val="2"/>
            <w:tcBorders>
              <w:top w:val="nil"/>
              <w:left w:val="nil"/>
              <w:bottom w:val="nil"/>
              <w:right w:val="nil"/>
              <w:tl2br w:val="nil"/>
              <w:tr2bl w:val="nil"/>
            </w:tcBorders>
            <w:noWrap/>
            <w:vAlign w:val="center"/>
          </w:tcPr>
          <w:p w14:paraId="24AB4450">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共1页</w:t>
            </w:r>
          </w:p>
        </w:tc>
      </w:tr>
      <w:tr w14:paraId="447A3575">
        <w:tblPrEx>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08A4BAE2">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525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4447A57A">
            <w:pPr>
              <w:spacing w:line="48" w:lineRule="atLeast"/>
              <w:ind w:left="5"/>
              <w:jc w:val="center"/>
              <w:rPr>
                <w:rFonts w:ascii="Arial" w:hAnsi="Arial"/>
                <w:color w:val="000000"/>
                <w:sz w:val="18"/>
                <w:highlight w:val="none"/>
              </w:rPr>
            </w:pPr>
            <w:r>
              <w:rPr>
                <w:rFonts w:hint="eastAsia" w:ascii="Arial" w:hAnsi="Arial"/>
                <w:color w:val="000000"/>
                <w:sz w:val="18"/>
                <w:highlight w:val="none"/>
              </w:rPr>
              <w:t>汇总名称</w:t>
            </w:r>
          </w:p>
        </w:tc>
        <w:tc>
          <w:tcPr>
            <w:tcW w:w="3913" w:type="dxa"/>
            <w:gridSpan w:val="4"/>
            <w:tcBorders>
              <w:top w:val="single" w:color="000000" w:sz="8" w:space="0"/>
              <w:left w:val="single" w:color="000000" w:sz="8" w:space="0"/>
              <w:bottom w:val="single" w:color="000000" w:sz="8" w:space="0"/>
              <w:right w:val="single" w:color="000000" w:sz="8" w:space="0"/>
              <w:tl2br w:val="nil"/>
              <w:tr2bl w:val="nil"/>
            </w:tcBorders>
            <w:noWrap/>
            <w:vAlign w:val="center"/>
          </w:tcPr>
          <w:p w14:paraId="52A70AA4">
            <w:pPr>
              <w:spacing w:line="48" w:lineRule="atLeast"/>
              <w:ind w:left="5"/>
              <w:jc w:val="center"/>
              <w:rPr>
                <w:rFonts w:ascii="Arial" w:hAnsi="Arial"/>
                <w:color w:val="000000"/>
                <w:sz w:val="18"/>
                <w:highlight w:val="none"/>
              </w:rPr>
            </w:pPr>
            <w:r>
              <w:rPr>
                <w:rFonts w:hint="eastAsia" w:ascii="Arial" w:hAnsi="Arial"/>
                <w:color w:val="000000"/>
                <w:sz w:val="18"/>
                <w:highlight w:val="none"/>
              </w:rPr>
              <w:t>合计</w:t>
            </w:r>
          </w:p>
        </w:tc>
      </w:tr>
      <w:tr w14:paraId="6140D386">
        <w:tblPrEx>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tcPr>
          <w:p w14:paraId="6BEE2CEA">
            <w:pPr>
              <w:jc w:val="left"/>
              <w:rPr>
                <w:sz w:val="20"/>
                <w:highlight w:val="none"/>
              </w:rPr>
            </w:pPr>
          </w:p>
        </w:tc>
        <w:tc>
          <w:tcPr>
            <w:tcW w:w="5253" w:type="dxa"/>
            <w:vMerge w:val="continue"/>
            <w:tcBorders>
              <w:top w:val="single" w:color="auto" w:sz="8" w:space="0"/>
              <w:left w:val="single" w:color="auto" w:sz="8" w:space="0"/>
              <w:bottom w:val="single" w:color="auto" w:sz="8" w:space="0"/>
              <w:right w:val="single" w:color="auto" w:sz="8" w:space="0"/>
              <w:tl2br w:val="nil"/>
              <w:tr2bl w:val="nil"/>
            </w:tcBorders>
            <w:noWrap/>
          </w:tcPr>
          <w:p w14:paraId="1DAF0FD3">
            <w:pPr>
              <w:jc w:val="left"/>
              <w:rPr>
                <w:sz w:val="20"/>
                <w:highlight w:val="none"/>
              </w:rPr>
            </w:pP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2F0AA50A">
            <w:pPr>
              <w:spacing w:line="48" w:lineRule="atLeast"/>
              <w:ind w:left="5"/>
              <w:jc w:val="center"/>
              <w:rPr>
                <w:rFonts w:ascii="Arial" w:hAnsi="Arial"/>
                <w:color w:val="000000"/>
                <w:sz w:val="18"/>
                <w:highlight w:val="none"/>
              </w:rPr>
            </w:pPr>
            <w:r>
              <w:rPr>
                <w:rFonts w:hint="eastAsia" w:ascii="Arial" w:hAnsi="Arial"/>
                <w:color w:val="000000"/>
                <w:sz w:val="18"/>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937832">
            <w:pPr>
              <w:spacing w:line="48" w:lineRule="atLeast"/>
              <w:ind w:left="5"/>
              <w:jc w:val="center"/>
              <w:rPr>
                <w:rFonts w:ascii="Arial" w:hAnsi="Arial"/>
                <w:color w:val="000000"/>
                <w:sz w:val="18"/>
                <w:highlight w:val="none"/>
              </w:rPr>
            </w:pPr>
            <w:r>
              <w:rPr>
                <w:rFonts w:hint="eastAsia" w:ascii="Arial" w:hAnsi="Arial"/>
                <w:color w:val="000000"/>
                <w:sz w:val="18"/>
                <w:highlight w:val="none"/>
              </w:rPr>
              <w:t>其中暂估价（元）</w:t>
            </w:r>
          </w:p>
        </w:tc>
      </w:tr>
      <w:tr w14:paraId="5B966A50">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CE2FBA">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790B616">
            <w:pPr>
              <w:spacing w:line="48" w:lineRule="atLeast"/>
              <w:ind w:left="5"/>
              <w:jc w:val="left"/>
              <w:rPr>
                <w:rFonts w:ascii="Arial" w:hAnsi="Arial"/>
                <w:color w:val="000000"/>
                <w:sz w:val="18"/>
                <w:highlight w:val="none"/>
              </w:rPr>
            </w:pPr>
            <w:r>
              <w:rPr>
                <w:rFonts w:hint="eastAsia" w:ascii="Arial" w:hAnsi="Arial"/>
                <w:color w:val="000000"/>
                <w:sz w:val="18"/>
                <w:highlight w:val="none"/>
              </w:rPr>
              <w:t>分部分项工程</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59AACB1F">
            <w:pPr>
              <w:spacing w:line="48" w:lineRule="atLeast"/>
              <w:ind w:left="5"/>
              <w:jc w:val="right"/>
              <w:rPr>
                <w:rFonts w:ascii="Arial" w:hAnsi="Arial"/>
                <w:color w:val="000000"/>
                <w:sz w:val="18"/>
                <w:highlight w:val="none"/>
              </w:rPr>
            </w:pPr>
            <w:r>
              <w:rPr>
                <w:rFonts w:hint="eastAsia" w:ascii="Arial" w:hAnsi="Arial"/>
                <w:color w:val="000000"/>
                <w:sz w:val="18"/>
                <w:highlight w:val="none"/>
              </w:rPr>
              <w:t>437943.15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41F88B">
            <w:pPr>
              <w:jc w:val="right"/>
              <w:rPr>
                <w:rFonts w:ascii="Arial" w:hAnsi="Arial"/>
                <w:color w:val="000000"/>
                <w:sz w:val="20"/>
                <w:highlight w:val="none"/>
              </w:rPr>
            </w:pPr>
          </w:p>
        </w:tc>
      </w:tr>
      <w:tr w14:paraId="0D809F99">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0C3B96">
            <w:pPr>
              <w:spacing w:line="48" w:lineRule="atLeast"/>
              <w:ind w:left="5"/>
              <w:jc w:val="center"/>
              <w:rPr>
                <w:rFonts w:ascii="Arial" w:hAnsi="Arial"/>
                <w:color w:val="000000"/>
                <w:sz w:val="18"/>
                <w:highlight w:val="none"/>
              </w:rPr>
            </w:pPr>
            <w:r>
              <w:rPr>
                <w:rFonts w:hint="eastAsia" w:ascii="Arial" w:hAnsi="Arial"/>
                <w:color w:val="000000"/>
                <w:sz w:val="18"/>
                <w:highlight w:val="none"/>
              </w:rPr>
              <w:t>1.1</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0AD6E8">
            <w:pPr>
              <w:spacing w:line="48" w:lineRule="atLeast"/>
              <w:ind w:left="5"/>
              <w:jc w:val="left"/>
              <w:rPr>
                <w:rFonts w:ascii="Arial" w:hAnsi="Arial"/>
                <w:color w:val="000000"/>
                <w:sz w:val="18"/>
                <w:highlight w:val="none"/>
              </w:rPr>
            </w:pPr>
            <w:r>
              <w:rPr>
                <w:rFonts w:hint="eastAsia" w:ascii="Arial" w:hAnsi="Arial"/>
                <w:color w:val="000000"/>
                <w:sz w:val="18"/>
                <w:highlight w:val="none"/>
              </w:rPr>
              <w:t>　A、土石方工程</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4AA2E143">
            <w:pPr>
              <w:spacing w:line="48" w:lineRule="atLeast"/>
              <w:ind w:left="5"/>
              <w:jc w:val="right"/>
              <w:rPr>
                <w:rFonts w:ascii="Arial" w:hAnsi="Arial"/>
                <w:color w:val="000000"/>
                <w:sz w:val="18"/>
                <w:highlight w:val="none"/>
              </w:rPr>
            </w:pPr>
            <w:r>
              <w:rPr>
                <w:rFonts w:hint="eastAsia" w:ascii="Arial" w:hAnsi="Arial"/>
                <w:color w:val="000000"/>
                <w:sz w:val="18"/>
                <w:highlight w:val="none"/>
              </w:rPr>
              <w:t>437943.15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11927E">
            <w:pPr>
              <w:jc w:val="right"/>
              <w:rPr>
                <w:rFonts w:ascii="Arial" w:hAnsi="Arial"/>
                <w:color w:val="000000"/>
                <w:sz w:val="20"/>
                <w:highlight w:val="none"/>
              </w:rPr>
            </w:pPr>
          </w:p>
        </w:tc>
      </w:tr>
      <w:tr w14:paraId="4716F08F">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8B02EF">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4D497C">
            <w:pPr>
              <w:spacing w:line="48" w:lineRule="atLeast"/>
              <w:ind w:left="5"/>
              <w:jc w:val="left"/>
              <w:rPr>
                <w:rFonts w:ascii="Arial" w:hAnsi="Arial"/>
                <w:color w:val="000000"/>
                <w:sz w:val="18"/>
                <w:highlight w:val="none"/>
              </w:rPr>
            </w:pPr>
            <w:r>
              <w:rPr>
                <w:rFonts w:hint="eastAsia" w:ascii="Arial" w:hAnsi="Arial"/>
                <w:color w:val="000000"/>
                <w:sz w:val="18"/>
                <w:highlight w:val="none"/>
              </w:rPr>
              <w:t>措施项目</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7ECACBE9">
            <w:pPr>
              <w:spacing w:line="48" w:lineRule="atLeast"/>
              <w:ind w:left="5"/>
              <w:jc w:val="right"/>
              <w:rPr>
                <w:rFonts w:ascii="Arial" w:hAnsi="Arial"/>
                <w:color w:val="000000"/>
                <w:sz w:val="18"/>
                <w:highlight w:val="none"/>
              </w:rPr>
            </w:pPr>
            <w:r>
              <w:rPr>
                <w:rFonts w:hint="eastAsia" w:ascii="Arial" w:hAnsi="Arial"/>
                <w:color w:val="000000"/>
                <w:sz w:val="18"/>
                <w:highlight w:val="none"/>
              </w:rPr>
              <w:t>13611.41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B73617">
            <w:pPr>
              <w:jc w:val="right"/>
              <w:rPr>
                <w:rFonts w:ascii="Arial" w:hAnsi="Arial"/>
                <w:color w:val="000000"/>
                <w:sz w:val="20"/>
                <w:highlight w:val="none"/>
              </w:rPr>
            </w:pPr>
          </w:p>
        </w:tc>
      </w:tr>
      <w:tr w14:paraId="46186BEB">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E11FD96">
            <w:pPr>
              <w:spacing w:line="48" w:lineRule="atLeast"/>
              <w:ind w:left="5"/>
              <w:jc w:val="center"/>
              <w:rPr>
                <w:rFonts w:ascii="Arial" w:hAnsi="Arial"/>
                <w:color w:val="000000"/>
                <w:sz w:val="18"/>
                <w:highlight w:val="none"/>
              </w:rPr>
            </w:pPr>
            <w:r>
              <w:rPr>
                <w:rFonts w:hint="eastAsia" w:ascii="Arial" w:hAnsi="Arial"/>
                <w:color w:val="000000"/>
                <w:sz w:val="18"/>
                <w:highlight w:val="none"/>
              </w:rPr>
              <w:t>2.1</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887FE6">
            <w:pPr>
              <w:spacing w:line="48" w:lineRule="atLeast"/>
              <w:ind w:left="5"/>
              <w:jc w:val="left"/>
              <w:rPr>
                <w:rFonts w:ascii="Arial" w:hAnsi="Arial"/>
                <w:color w:val="000000"/>
                <w:sz w:val="18"/>
                <w:highlight w:val="none"/>
              </w:rPr>
            </w:pPr>
            <w:r>
              <w:rPr>
                <w:rFonts w:hint="eastAsia" w:ascii="Arial" w:hAnsi="Arial"/>
                <w:color w:val="000000"/>
                <w:sz w:val="18"/>
                <w:highlight w:val="none"/>
              </w:rPr>
              <w:t>　单价措施费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6316A950">
            <w:pPr>
              <w:spacing w:line="48" w:lineRule="atLeast"/>
              <w:ind w:left="5"/>
              <w:jc w:val="right"/>
              <w:rPr>
                <w:rFonts w:ascii="Arial" w:hAnsi="Arial"/>
                <w:color w:val="000000"/>
                <w:sz w:val="18"/>
                <w:highlight w:val="none"/>
              </w:rPr>
            </w:pPr>
            <w:r>
              <w:rPr>
                <w:rFonts w:hint="eastAsia" w:ascii="Arial" w:hAnsi="Arial"/>
                <w:color w:val="000000"/>
                <w:sz w:val="18"/>
                <w:highlight w:val="none"/>
              </w:rPr>
              <w:t>9766.24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FBBCDA">
            <w:pPr>
              <w:jc w:val="right"/>
              <w:rPr>
                <w:rFonts w:ascii="Arial" w:hAnsi="Arial"/>
                <w:color w:val="000000"/>
                <w:sz w:val="20"/>
                <w:highlight w:val="none"/>
              </w:rPr>
            </w:pPr>
          </w:p>
        </w:tc>
      </w:tr>
      <w:tr w14:paraId="67D431A8">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29BD5C">
            <w:pPr>
              <w:spacing w:line="48" w:lineRule="atLeast"/>
              <w:ind w:left="5"/>
              <w:jc w:val="center"/>
              <w:rPr>
                <w:rFonts w:ascii="Arial" w:hAnsi="Arial"/>
                <w:color w:val="000000"/>
                <w:sz w:val="18"/>
                <w:highlight w:val="none"/>
              </w:rPr>
            </w:pPr>
            <w:r>
              <w:rPr>
                <w:rFonts w:hint="eastAsia" w:ascii="Arial" w:hAnsi="Arial"/>
                <w:color w:val="000000"/>
                <w:sz w:val="18"/>
                <w:highlight w:val="none"/>
              </w:rPr>
              <w:t>2.2</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D7A63FF">
            <w:pPr>
              <w:spacing w:line="48" w:lineRule="atLeast"/>
              <w:ind w:left="5"/>
              <w:jc w:val="left"/>
              <w:rPr>
                <w:rFonts w:ascii="Arial" w:hAnsi="Arial"/>
                <w:color w:val="000000"/>
                <w:sz w:val="18"/>
                <w:highlight w:val="none"/>
              </w:rPr>
            </w:pPr>
            <w:r>
              <w:rPr>
                <w:rFonts w:hint="eastAsia" w:ascii="Arial" w:hAnsi="Arial"/>
                <w:color w:val="000000"/>
                <w:sz w:val="18"/>
                <w:highlight w:val="none"/>
              </w:rPr>
              <w:t>　总价措施费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0DE27669">
            <w:pPr>
              <w:spacing w:line="48" w:lineRule="atLeast"/>
              <w:ind w:left="5"/>
              <w:jc w:val="right"/>
              <w:rPr>
                <w:rFonts w:ascii="Arial" w:hAnsi="Arial"/>
                <w:color w:val="000000"/>
                <w:sz w:val="18"/>
                <w:highlight w:val="none"/>
              </w:rPr>
            </w:pPr>
            <w:r>
              <w:rPr>
                <w:rFonts w:hint="eastAsia" w:ascii="Arial" w:hAnsi="Arial"/>
                <w:color w:val="000000"/>
                <w:sz w:val="18"/>
                <w:highlight w:val="none"/>
              </w:rPr>
              <w:t>3845.17</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8E57D40">
            <w:pPr>
              <w:jc w:val="right"/>
              <w:rPr>
                <w:rFonts w:ascii="Arial" w:hAnsi="Arial"/>
                <w:color w:val="000000"/>
                <w:sz w:val="20"/>
                <w:highlight w:val="none"/>
              </w:rPr>
            </w:pPr>
          </w:p>
        </w:tc>
      </w:tr>
      <w:tr w14:paraId="0180746D">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5FD6F2">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6E35E1">
            <w:pPr>
              <w:spacing w:line="48" w:lineRule="atLeast"/>
              <w:ind w:left="5"/>
              <w:jc w:val="left"/>
              <w:rPr>
                <w:rFonts w:ascii="Arial" w:hAnsi="Arial"/>
                <w:color w:val="000000"/>
                <w:sz w:val="18"/>
                <w:highlight w:val="none"/>
              </w:rPr>
            </w:pPr>
            <w:r>
              <w:rPr>
                <w:rFonts w:hint="eastAsia" w:ascii="Arial" w:hAnsi="Arial"/>
                <w:color w:val="000000"/>
                <w:sz w:val="18"/>
                <w:highlight w:val="none"/>
              </w:rPr>
              <w:t>其他项目</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20A57BC9">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24036D0">
            <w:pPr>
              <w:jc w:val="right"/>
              <w:rPr>
                <w:rFonts w:ascii="Arial" w:hAnsi="Arial"/>
                <w:color w:val="000000"/>
                <w:sz w:val="20"/>
                <w:highlight w:val="none"/>
              </w:rPr>
            </w:pPr>
          </w:p>
        </w:tc>
      </w:tr>
      <w:tr w14:paraId="0743F279">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DA0541">
            <w:pPr>
              <w:spacing w:line="48" w:lineRule="atLeast"/>
              <w:ind w:left="5"/>
              <w:jc w:val="center"/>
              <w:rPr>
                <w:rFonts w:ascii="Arial" w:hAnsi="Arial"/>
                <w:color w:val="000000"/>
                <w:sz w:val="18"/>
                <w:highlight w:val="none"/>
              </w:rPr>
            </w:pPr>
            <w:r>
              <w:rPr>
                <w:rFonts w:hint="eastAsia" w:ascii="Arial" w:hAnsi="Arial"/>
                <w:color w:val="000000"/>
                <w:sz w:val="18"/>
                <w:highlight w:val="none"/>
              </w:rPr>
              <w:t>3.1</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5E10FAE">
            <w:pPr>
              <w:spacing w:line="48" w:lineRule="atLeast"/>
              <w:ind w:left="5"/>
              <w:jc w:val="left"/>
              <w:rPr>
                <w:rFonts w:ascii="Arial" w:hAnsi="Arial"/>
                <w:color w:val="000000"/>
                <w:sz w:val="18"/>
                <w:highlight w:val="none"/>
              </w:rPr>
            </w:pPr>
            <w:r>
              <w:rPr>
                <w:rFonts w:hint="eastAsia" w:ascii="Arial" w:hAnsi="Arial"/>
                <w:color w:val="000000"/>
                <w:sz w:val="18"/>
                <w:highlight w:val="none"/>
              </w:rPr>
              <w:t>　暂列金额</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64F6D171">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E26DD9F">
            <w:pPr>
              <w:jc w:val="right"/>
              <w:rPr>
                <w:rFonts w:ascii="Arial" w:hAnsi="Arial"/>
                <w:color w:val="000000"/>
                <w:sz w:val="20"/>
                <w:highlight w:val="none"/>
              </w:rPr>
            </w:pPr>
          </w:p>
        </w:tc>
      </w:tr>
      <w:tr w14:paraId="5465EBDF">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DFF128">
            <w:pPr>
              <w:spacing w:line="48" w:lineRule="atLeast"/>
              <w:ind w:left="5"/>
              <w:jc w:val="center"/>
              <w:rPr>
                <w:rFonts w:ascii="Arial" w:hAnsi="Arial"/>
                <w:color w:val="000000"/>
                <w:sz w:val="18"/>
                <w:highlight w:val="none"/>
              </w:rPr>
            </w:pPr>
            <w:r>
              <w:rPr>
                <w:rFonts w:hint="eastAsia" w:ascii="Arial" w:hAnsi="Arial"/>
                <w:color w:val="000000"/>
                <w:sz w:val="18"/>
                <w:highlight w:val="none"/>
              </w:rPr>
              <w:t>3.2</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FCFB6E">
            <w:pPr>
              <w:spacing w:line="48" w:lineRule="atLeast"/>
              <w:ind w:left="5"/>
              <w:jc w:val="left"/>
              <w:rPr>
                <w:rFonts w:ascii="Arial" w:hAnsi="Arial"/>
                <w:color w:val="000000"/>
                <w:sz w:val="18"/>
                <w:highlight w:val="none"/>
              </w:rPr>
            </w:pPr>
            <w:r>
              <w:rPr>
                <w:rFonts w:hint="eastAsia" w:ascii="Arial" w:hAnsi="Arial"/>
                <w:color w:val="000000"/>
                <w:sz w:val="18"/>
                <w:highlight w:val="none"/>
              </w:rPr>
              <w:t>　专业工程暂估价</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334A1AE5">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CC00BE">
            <w:pPr>
              <w:jc w:val="right"/>
              <w:rPr>
                <w:rFonts w:ascii="Arial" w:hAnsi="Arial"/>
                <w:color w:val="000000"/>
                <w:sz w:val="20"/>
                <w:highlight w:val="none"/>
              </w:rPr>
            </w:pPr>
          </w:p>
        </w:tc>
      </w:tr>
      <w:tr w14:paraId="483117C5">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75A76E">
            <w:pPr>
              <w:spacing w:line="48" w:lineRule="atLeast"/>
              <w:ind w:left="5"/>
              <w:jc w:val="center"/>
              <w:rPr>
                <w:rFonts w:ascii="Arial" w:hAnsi="Arial"/>
                <w:color w:val="000000"/>
                <w:sz w:val="18"/>
                <w:highlight w:val="none"/>
              </w:rPr>
            </w:pPr>
            <w:r>
              <w:rPr>
                <w:rFonts w:hint="eastAsia" w:ascii="Arial" w:hAnsi="Arial"/>
                <w:color w:val="000000"/>
                <w:sz w:val="18"/>
                <w:highlight w:val="none"/>
              </w:rPr>
              <w:t>3.3</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3FEC46">
            <w:pPr>
              <w:spacing w:line="48" w:lineRule="atLeast"/>
              <w:ind w:left="5"/>
              <w:jc w:val="left"/>
              <w:rPr>
                <w:rFonts w:ascii="Arial" w:hAnsi="Arial"/>
                <w:color w:val="000000"/>
                <w:sz w:val="18"/>
                <w:highlight w:val="none"/>
              </w:rPr>
            </w:pPr>
            <w:r>
              <w:rPr>
                <w:rFonts w:hint="eastAsia" w:ascii="Arial" w:hAnsi="Arial"/>
                <w:color w:val="000000"/>
                <w:sz w:val="18"/>
                <w:highlight w:val="none"/>
              </w:rPr>
              <w:t>　特殊项目暂估价</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7ACDFFDD">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743EBB">
            <w:pPr>
              <w:jc w:val="right"/>
              <w:rPr>
                <w:rFonts w:ascii="Arial" w:hAnsi="Arial"/>
                <w:color w:val="000000"/>
                <w:sz w:val="20"/>
                <w:highlight w:val="none"/>
              </w:rPr>
            </w:pPr>
          </w:p>
        </w:tc>
      </w:tr>
      <w:tr w14:paraId="55E7D5FD">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7F241D">
            <w:pPr>
              <w:spacing w:line="48" w:lineRule="atLeast"/>
              <w:ind w:left="5"/>
              <w:jc w:val="center"/>
              <w:rPr>
                <w:rFonts w:ascii="Arial" w:hAnsi="Arial"/>
                <w:color w:val="000000"/>
                <w:sz w:val="18"/>
                <w:highlight w:val="none"/>
              </w:rPr>
            </w:pPr>
            <w:r>
              <w:rPr>
                <w:rFonts w:hint="eastAsia" w:ascii="Arial" w:hAnsi="Arial"/>
                <w:color w:val="000000"/>
                <w:sz w:val="18"/>
                <w:highlight w:val="none"/>
              </w:rPr>
              <w:t>3.4</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19D2A8C">
            <w:pPr>
              <w:spacing w:line="48" w:lineRule="atLeast"/>
              <w:ind w:left="5"/>
              <w:jc w:val="left"/>
              <w:rPr>
                <w:rFonts w:ascii="Arial" w:hAnsi="Arial"/>
                <w:color w:val="000000"/>
                <w:sz w:val="18"/>
                <w:highlight w:val="none"/>
              </w:rPr>
            </w:pPr>
            <w:r>
              <w:rPr>
                <w:rFonts w:hint="eastAsia" w:ascii="Arial" w:hAnsi="Arial"/>
                <w:color w:val="000000"/>
                <w:sz w:val="18"/>
                <w:highlight w:val="none"/>
              </w:rPr>
              <w:t>　计日工</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5112365F">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966843">
            <w:pPr>
              <w:jc w:val="right"/>
              <w:rPr>
                <w:rFonts w:ascii="Arial" w:hAnsi="Arial"/>
                <w:color w:val="000000"/>
                <w:sz w:val="20"/>
                <w:highlight w:val="none"/>
              </w:rPr>
            </w:pPr>
          </w:p>
        </w:tc>
      </w:tr>
      <w:tr w14:paraId="09FE9DC5">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ADCAD7">
            <w:pPr>
              <w:spacing w:line="48" w:lineRule="atLeast"/>
              <w:ind w:left="5"/>
              <w:jc w:val="center"/>
              <w:rPr>
                <w:rFonts w:ascii="Arial" w:hAnsi="Arial"/>
                <w:color w:val="000000"/>
                <w:sz w:val="18"/>
                <w:highlight w:val="none"/>
              </w:rPr>
            </w:pPr>
            <w:r>
              <w:rPr>
                <w:rFonts w:hint="eastAsia" w:ascii="Arial" w:hAnsi="Arial"/>
                <w:color w:val="000000"/>
                <w:sz w:val="18"/>
                <w:highlight w:val="none"/>
              </w:rPr>
              <w:t>3.5</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10AC67">
            <w:pPr>
              <w:spacing w:line="48" w:lineRule="atLeast"/>
              <w:ind w:left="5"/>
              <w:jc w:val="left"/>
              <w:rPr>
                <w:rFonts w:ascii="Arial" w:hAnsi="Arial"/>
                <w:color w:val="000000"/>
                <w:sz w:val="18"/>
                <w:highlight w:val="none"/>
              </w:rPr>
            </w:pPr>
            <w:r>
              <w:rPr>
                <w:rFonts w:hint="eastAsia" w:ascii="Arial" w:hAnsi="Arial"/>
                <w:color w:val="000000"/>
                <w:sz w:val="18"/>
                <w:highlight w:val="none"/>
              </w:rPr>
              <w:t>　采购保管费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103EE0DA">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C07963">
            <w:pPr>
              <w:jc w:val="right"/>
              <w:rPr>
                <w:rFonts w:ascii="Arial" w:hAnsi="Arial"/>
                <w:color w:val="000000"/>
                <w:sz w:val="20"/>
                <w:highlight w:val="none"/>
              </w:rPr>
            </w:pPr>
          </w:p>
        </w:tc>
      </w:tr>
      <w:tr w14:paraId="607DC7A5">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FDC92D">
            <w:pPr>
              <w:spacing w:line="48" w:lineRule="atLeast"/>
              <w:ind w:left="5"/>
              <w:jc w:val="center"/>
              <w:rPr>
                <w:rFonts w:ascii="Arial" w:hAnsi="Arial"/>
                <w:color w:val="000000"/>
                <w:sz w:val="18"/>
                <w:highlight w:val="none"/>
              </w:rPr>
            </w:pPr>
            <w:r>
              <w:rPr>
                <w:rFonts w:hint="eastAsia" w:ascii="Arial" w:hAnsi="Arial"/>
                <w:color w:val="000000"/>
                <w:sz w:val="18"/>
                <w:highlight w:val="none"/>
              </w:rPr>
              <w:t>3.6</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B1216C7">
            <w:pPr>
              <w:spacing w:line="48" w:lineRule="atLeast"/>
              <w:ind w:left="5"/>
              <w:jc w:val="left"/>
              <w:rPr>
                <w:rFonts w:ascii="Arial" w:hAnsi="Arial"/>
                <w:color w:val="000000"/>
                <w:sz w:val="18"/>
                <w:highlight w:val="none"/>
              </w:rPr>
            </w:pPr>
            <w:r>
              <w:rPr>
                <w:rFonts w:hint="eastAsia" w:ascii="Arial" w:hAnsi="Arial"/>
                <w:color w:val="000000"/>
                <w:sz w:val="18"/>
                <w:highlight w:val="none"/>
              </w:rPr>
              <w:t>　其他检验试验费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7459F64C">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19E07F8">
            <w:pPr>
              <w:jc w:val="right"/>
              <w:rPr>
                <w:rFonts w:ascii="Arial" w:hAnsi="Arial"/>
                <w:color w:val="000000"/>
                <w:sz w:val="20"/>
                <w:highlight w:val="none"/>
              </w:rPr>
            </w:pPr>
          </w:p>
        </w:tc>
      </w:tr>
      <w:tr w14:paraId="777F3697">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1A27CC9">
            <w:pPr>
              <w:spacing w:line="48" w:lineRule="atLeast"/>
              <w:ind w:left="5"/>
              <w:jc w:val="center"/>
              <w:rPr>
                <w:rFonts w:ascii="Arial" w:hAnsi="Arial"/>
                <w:color w:val="000000"/>
                <w:sz w:val="18"/>
                <w:highlight w:val="none"/>
              </w:rPr>
            </w:pPr>
            <w:r>
              <w:rPr>
                <w:rFonts w:hint="eastAsia" w:ascii="Arial" w:hAnsi="Arial"/>
                <w:color w:val="000000"/>
                <w:sz w:val="18"/>
                <w:highlight w:val="none"/>
              </w:rPr>
              <w:t>3.7</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C08F52A">
            <w:pPr>
              <w:spacing w:line="48" w:lineRule="atLeast"/>
              <w:ind w:left="5"/>
              <w:jc w:val="left"/>
              <w:rPr>
                <w:rFonts w:ascii="Arial" w:hAnsi="Arial"/>
                <w:color w:val="000000"/>
                <w:sz w:val="18"/>
                <w:highlight w:val="none"/>
              </w:rPr>
            </w:pPr>
            <w:r>
              <w:rPr>
                <w:rFonts w:hint="eastAsia" w:ascii="Arial" w:hAnsi="Arial"/>
                <w:color w:val="000000"/>
                <w:sz w:val="18"/>
                <w:highlight w:val="none"/>
              </w:rPr>
              <w:t>　总承包服务费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34B92251">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B0B178">
            <w:pPr>
              <w:jc w:val="right"/>
              <w:rPr>
                <w:rFonts w:ascii="Arial" w:hAnsi="Arial"/>
                <w:color w:val="000000"/>
                <w:sz w:val="20"/>
                <w:highlight w:val="none"/>
              </w:rPr>
            </w:pPr>
          </w:p>
        </w:tc>
      </w:tr>
      <w:tr w14:paraId="4CFF0945">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99A087">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81205D">
            <w:pPr>
              <w:spacing w:line="48" w:lineRule="atLeast"/>
              <w:ind w:left="5"/>
              <w:jc w:val="left"/>
              <w:rPr>
                <w:rFonts w:ascii="Arial" w:hAnsi="Arial"/>
                <w:color w:val="000000"/>
                <w:sz w:val="18"/>
                <w:highlight w:val="none"/>
              </w:rPr>
            </w:pPr>
            <w:r>
              <w:rPr>
                <w:rFonts w:hint="eastAsia" w:ascii="Arial" w:hAnsi="Arial"/>
                <w:color w:val="000000"/>
                <w:sz w:val="18"/>
                <w:highlight w:val="none"/>
              </w:rPr>
              <w:t>　其他</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6261F5EF">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10D50A0">
            <w:pPr>
              <w:jc w:val="right"/>
              <w:rPr>
                <w:rFonts w:ascii="Arial" w:hAnsi="Arial"/>
                <w:color w:val="000000"/>
                <w:sz w:val="20"/>
                <w:highlight w:val="none"/>
              </w:rPr>
            </w:pPr>
          </w:p>
        </w:tc>
      </w:tr>
      <w:tr w14:paraId="19561808">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9CDC9A">
            <w:pPr>
              <w:spacing w:line="48" w:lineRule="atLeast"/>
              <w:ind w:left="5"/>
              <w:jc w:val="center"/>
              <w:rPr>
                <w:rFonts w:ascii="Arial" w:hAnsi="Arial"/>
                <w:color w:val="000000"/>
                <w:sz w:val="18"/>
                <w:highlight w:val="none"/>
              </w:rPr>
            </w:pPr>
            <w:r>
              <w:rPr>
                <w:rFonts w:hint="eastAsia" w:ascii="Arial" w:hAnsi="Arial"/>
                <w:color w:val="000000"/>
                <w:sz w:val="18"/>
                <w:highlight w:val="none"/>
              </w:rPr>
              <w:t>4</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3BE3E4">
            <w:pPr>
              <w:spacing w:line="48" w:lineRule="atLeast"/>
              <w:ind w:left="5"/>
              <w:jc w:val="left"/>
              <w:rPr>
                <w:rFonts w:ascii="Arial" w:hAnsi="Arial"/>
                <w:color w:val="000000"/>
                <w:sz w:val="18"/>
                <w:highlight w:val="none"/>
              </w:rPr>
            </w:pPr>
            <w:r>
              <w:rPr>
                <w:rFonts w:hint="eastAsia" w:ascii="Arial" w:hAnsi="Arial"/>
                <w:color w:val="000000"/>
                <w:sz w:val="18"/>
                <w:highlight w:val="none"/>
              </w:rPr>
              <w:t>规费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680473D2">
            <w:pPr>
              <w:spacing w:line="48" w:lineRule="atLeast"/>
              <w:ind w:left="5"/>
              <w:jc w:val="right"/>
              <w:rPr>
                <w:rFonts w:ascii="Arial" w:hAnsi="Arial"/>
                <w:color w:val="000000"/>
                <w:sz w:val="18"/>
                <w:highlight w:val="none"/>
              </w:rPr>
            </w:pPr>
            <w:r>
              <w:rPr>
                <w:rFonts w:hint="eastAsia" w:ascii="Arial" w:hAnsi="Arial"/>
                <w:color w:val="000000"/>
                <w:sz w:val="18"/>
                <w:highlight w:val="none"/>
              </w:rPr>
              <w:t>35876.01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27AAB25">
            <w:pPr>
              <w:jc w:val="right"/>
              <w:rPr>
                <w:rFonts w:ascii="Arial" w:hAnsi="Arial"/>
                <w:color w:val="000000"/>
                <w:sz w:val="20"/>
                <w:highlight w:val="none"/>
              </w:rPr>
            </w:pPr>
          </w:p>
        </w:tc>
      </w:tr>
      <w:tr w14:paraId="3E8A2786">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216F7E">
            <w:pPr>
              <w:spacing w:line="48" w:lineRule="atLeast"/>
              <w:ind w:left="5"/>
              <w:jc w:val="center"/>
              <w:rPr>
                <w:rFonts w:ascii="Arial" w:hAnsi="Arial"/>
                <w:color w:val="000000"/>
                <w:sz w:val="18"/>
                <w:highlight w:val="none"/>
              </w:rPr>
            </w:pPr>
            <w:r>
              <w:rPr>
                <w:rFonts w:hint="eastAsia" w:ascii="Arial" w:hAnsi="Arial"/>
                <w:color w:val="000000"/>
                <w:sz w:val="18"/>
                <w:highlight w:val="none"/>
              </w:rPr>
              <w:t>5</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DF4DFB">
            <w:pPr>
              <w:spacing w:line="48" w:lineRule="atLeast"/>
              <w:ind w:left="5"/>
              <w:jc w:val="left"/>
              <w:rPr>
                <w:rFonts w:ascii="Arial" w:hAnsi="Arial"/>
                <w:color w:val="000000"/>
                <w:sz w:val="18"/>
                <w:highlight w:val="none"/>
              </w:rPr>
            </w:pPr>
            <w:r>
              <w:rPr>
                <w:rFonts w:hint="eastAsia" w:ascii="Arial" w:hAnsi="Arial"/>
                <w:color w:val="000000"/>
                <w:sz w:val="18"/>
                <w:highlight w:val="none"/>
              </w:rPr>
              <w:t>设备费</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464539F2">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F3CD9B">
            <w:pPr>
              <w:jc w:val="right"/>
              <w:rPr>
                <w:rFonts w:ascii="Arial" w:hAnsi="Arial"/>
                <w:color w:val="000000"/>
                <w:sz w:val="20"/>
                <w:highlight w:val="none"/>
              </w:rPr>
            </w:pPr>
          </w:p>
        </w:tc>
      </w:tr>
      <w:tr w14:paraId="242ECDF4">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1F8A93">
            <w:pPr>
              <w:spacing w:line="48" w:lineRule="atLeast"/>
              <w:ind w:left="5"/>
              <w:jc w:val="center"/>
              <w:rPr>
                <w:rFonts w:ascii="Arial" w:hAnsi="Arial"/>
                <w:color w:val="000000"/>
                <w:sz w:val="18"/>
                <w:highlight w:val="none"/>
              </w:rPr>
            </w:pPr>
            <w:r>
              <w:rPr>
                <w:rFonts w:hint="eastAsia" w:ascii="Arial" w:hAnsi="Arial"/>
                <w:color w:val="000000"/>
                <w:sz w:val="18"/>
                <w:highlight w:val="none"/>
              </w:rPr>
              <w:t>6</w:t>
            </w: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395CEB">
            <w:pPr>
              <w:spacing w:line="48" w:lineRule="atLeast"/>
              <w:ind w:left="5"/>
              <w:jc w:val="left"/>
              <w:rPr>
                <w:rFonts w:ascii="Arial" w:hAnsi="Arial"/>
                <w:color w:val="000000"/>
                <w:sz w:val="18"/>
                <w:highlight w:val="none"/>
              </w:rPr>
            </w:pPr>
            <w:r>
              <w:rPr>
                <w:rFonts w:hint="eastAsia" w:ascii="Arial" w:hAnsi="Arial"/>
                <w:color w:val="000000"/>
                <w:sz w:val="18"/>
                <w:highlight w:val="none"/>
              </w:rPr>
              <w:t>税金</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00C499D6">
            <w:pPr>
              <w:spacing w:line="48" w:lineRule="atLeast"/>
              <w:ind w:left="5"/>
              <w:jc w:val="right"/>
              <w:rPr>
                <w:rFonts w:ascii="Arial" w:hAnsi="Arial"/>
                <w:color w:val="000000"/>
                <w:sz w:val="18"/>
                <w:highlight w:val="none"/>
              </w:rPr>
            </w:pPr>
            <w:r>
              <w:rPr>
                <w:rFonts w:hint="eastAsia" w:ascii="Arial" w:hAnsi="Arial"/>
                <w:color w:val="000000"/>
                <w:sz w:val="18"/>
                <w:highlight w:val="none"/>
              </w:rPr>
              <w:t>43868.75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0646ABF">
            <w:pPr>
              <w:jc w:val="right"/>
              <w:rPr>
                <w:rFonts w:ascii="Arial" w:hAnsi="Arial"/>
                <w:color w:val="000000"/>
                <w:sz w:val="20"/>
                <w:highlight w:val="none"/>
              </w:rPr>
            </w:pPr>
          </w:p>
        </w:tc>
      </w:tr>
      <w:tr w14:paraId="54AD6497">
        <w:tblPrEx>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EA744D0">
            <w:pPr>
              <w:jc w:val="center"/>
              <w:rPr>
                <w:rFonts w:ascii="Arial" w:hAnsi="Arial"/>
                <w:color w:val="000000"/>
                <w:sz w:val="20"/>
                <w:highlight w:val="none"/>
              </w:rPr>
            </w:pP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8025C1">
            <w:pPr>
              <w:spacing w:line="48" w:lineRule="atLeast"/>
              <w:ind w:left="5"/>
              <w:jc w:val="left"/>
              <w:rPr>
                <w:rFonts w:ascii="Arial" w:hAnsi="Arial"/>
                <w:color w:val="000000"/>
                <w:sz w:val="18"/>
                <w:highlight w:val="none"/>
              </w:rPr>
            </w:pPr>
            <w:r>
              <w:rPr>
                <w:rFonts w:hint="eastAsia" w:ascii="Arial" w:hAnsi="Arial"/>
                <w:color w:val="000000"/>
                <w:sz w:val="18"/>
                <w:highlight w:val="none"/>
              </w:rPr>
              <w:t>合计=1+2+3+4+5+6</w:t>
            </w: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5DE59911">
            <w:pPr>
              <w:spacing w:line="48" w:lineRule="atLeast"/>
              <w:ind w:left="5"/>
              <w:jc w:val="right"/>
              <w:rPr>
                <w:rFonts w:ascii="Arial" w:hAnsi="Arial"/>
                <w:color w:val="000000"/>
                <w:sz w:val="18"/>
                <w:highlight w:val="none"/>
              </w:rPr>
            </w:pPr>
            <w:r>
              <w:rPr>
                <w:rFonts w:hint="eastAsia" w:ascii="Arial" w:hAnsi="Arial"/>
                <w:color w:val="000000"/>
                <w:sz w:val="18"/>
                <w:highlight w:val="none"/>
              </w:rPr>
              <w:t>531299.32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7E4CC5A">
            <w:pPr>
              <w:jc w:val="right"/>
              <w:rPr>
                <w:rFonts w:ascii="Arial" w:hAnsi="Arial"/>
                <w:color w:val="000000"/>
                <w:sz w:val="20"/>
                <w:highlight w:val="none"/>
              </w:rPr>
            </w:pPr>
          </w:p>
        </w:tc>
      </w:tr>
      <w:tr w14:paraId="33EE22CE">
        <w:tblPrEx>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682106">
            <w:pPr>
              <w:jc w:val="center"/>
              <w:rPr>
                <w:rFonts w:ascii="Arial" w:hAnsi="Arial"/>
                <w:color w:val="000000"/>
                <w:sz w:val="20"/>
                <w:highlight w:val="none"/>
              </w:rPr>
            </w:pPr>
          </w:p>
        </w:tc>
        <w:tc>
          <w:tcPr>
            <w:tcW w:w="525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67671D">
            <w:pPr>
              <w:jc w:val="left"/>
              <w:rPr>
                <w:rFonts w:ascii="Arial" w:hAnsi="Arial"/>
                <w:color w:val="000000"/>
                <w:sz w:val="20"/>
                <w:highlight w:val="none"/>
              </w:rPr>
            </w:pPr>
          </w:p>
        </w:tc>
        <w:tc>
          <w:tcPr>
            <w:tcW w:w="1956"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4582DE20">
            <w:pPr>
              <w:jc w:val="right"/>
              <w:rPr>
                <w:rFonts w:ascii="Arial" w:hAnsi="Arial"/>
                <w:color w:val="000000"/>
                <w:sz w:val="20"/>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F83630">
            <w:pPr>
              <w:jc w:val="right"/>
              <w:rPr>
                <w:rFonts w:ascii="Arial" w:hAnsi="Arial"/>
                <w:color w:val="000000"/>
                <w:sz w:val="20"/>
                <w:highlight w:val="none"/>
              </w:rPr>
            </w:pPr>
          </w:p>
        </w:tc>
      </w:tr>
    </w:tbl>
    <w:p w14:paraId="701276BE">
      <w:pPr>
        <w:jc w:val="left"/>
        <w:rPr>
          <w:sz w:val="24"/>
          <w:highlight w:val="none"/>
        </w:rPr>
        <w:sectPr>
          <w:pgSz w:w="11861" w:h="16775"/>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1A3ADFBF">
        <w:tblPrEx>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ign w:val="center"/>
          </w:tcPr>
          <w:p w14:paraId="36D02C17">
            <w:pPr>
              <w:spacing w:line="48" w:lineRule="atLeast"/>
              <w:ind w:left="5"/>
              <w:jc w:val="center"/>
              <w:rPr>
                <w:rFonts w:ascii="Arial" w:hAnsi="Arial"/>
                <w:b/>
                <w:color w:val="000000"/>
                <w:sz w:val="32"/>
                <w:highlight w:val="none"/>
              </w:rPr>
            </w:pPr>
            <w:r>
              <w:rPr>
                <w:rFonts w:hint="eastAsia" w:ascii="Arial" w:hAnsi="Arial"/>
                <w:b/>
                <w:color w:val="000000"/>
                <w:sz w:val="32"/>
                <w:highlight w:val="none"/>
              </w:rPr>
              <w:t>分部分项工程量清单与计价表</w:t>
            </w:r>
          </w:p>
        </w:tc>
      </w:tr>
      <w:tr w14:paraId="363B94E4">
        <w:tblPrEx>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ign w:val="center"/>
          </w:tcPr>
          <w:p w14:paraId="4E4442EB">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gridSpan w:val="3"/>
            <w:tcBorders>
              <w:top w:val="nil"/>
              <w:left w:val="nil"/>
              <w:bottom w:val="nil"/>
              <w:right w:val="nil"/>
              <w:tl2br w:val="nil"/>
              <w:tr2bl w:val="nil"/>
            </w:tcBorders>
            <w:noWrap/>
            <w:vAlign w:val="center"/>
          </w:tcPr>
          <w:p w14:paraId="60996D7F">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3492" w:type="dxa"/>
            <w:gridSpan w:val="4"/>
            <w:tcBorders>
              <w:top w:val="nil"/>
              <w:left w:val="nil"/>
              <w:bottom w:val="nil"/>
              <w:right w:val="nil"/>
              <w:tl2br w:val="nil"/>
              <w:tr2bl w:val="nil"/>
            </w:tcBorders>
            <w:noWrap/>
            <w:vAlign w:val="center"/>
          </w:tcPr>
          <w:p w14:paraId="453D2644">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共1页</w:t>
            </w:r>
          </w:p>
        </w:tc>
      </w:tr>
      <w:tr w14:paraId="0EF44DB0">
        <w:tblPrEx>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36C6BBCA">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4F4BDBDD">
            <w:pPr>
              <w:spacing w:line="48" w:lineRule="atLeast"/>
              <w:ind w:left="5"/>
              <w:jc w:val="center"/>
              <w:rPr>
                <w:rFonts w:ascii="Arial" w:hAnsi="Arial"/>
                <w:color w:val="000000"/>
                <w:sz w:val="18"/>
                <w:highlight w:val="none"/>
              </w:rPr>
            </w:pPr>
            <w:r>
              <w:rPr>
                <w:rFonts w:hint="eastAsia" w:ascii="Arial" w:hAnsi="Arial"/>
                <w:color w:val="000000"/>
                <w:sz w:val="18"/>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170EAEE0">
            <w:pPr>
              <w:spacing w:line="48" w:lineRule="atLeast"/>
              <w:ind w:left="5"/>
              <w:jc w:val="center"/>
              <w:rPr>
                <w:rFonts w:ascii="Arial" w:hAnsi="Arial"/>
                <w:color w:val="000000"/>
                <w:sz w:val="18"/>
                <w:highlight w:val="none"/>
              </w:rPr>
            </w:pPr>
            <w:r>
              <w:rPr>
                <w:rFonts w:hint="eastAsia" w:ascii="Arial" w:hAnsi="Arial"/>
                <w:color w:val="000000"/>
                <w:sz w:val="18"/>
                <w:highlight w:val="none"/>
              </w:rPr>
              <w:t>项目名称</w:t>
            </w:r>
            <w:r>
              <w:rPr>
                <w:rFonts w:hint="eastAsia" w:ascii="Arial" w:hAnsi="Arial"/>
                <w:color w:val="000000"/>
                <w:sz w:val="18"/>
                <w:highlight w:val="none"/>
              </w:rPr>
              <w:br w:type="textWrapping"/>
            </w:r>
            <w:r>
              <w:rPr>
                <w:rFonts w:hint="eastAsia" w:ascii="Arial" w:hAnsi="Arial"/>
                <w:color w:val="000000"/>
                <w:sz w:val="18"/>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6510B536">
            <w:pPr>
              <w:spacing w:line="48" w:lineRule="atLeast"/>
              <w:ind w:left="5"/>
              <w:jc w:val="center"/>
              <w:rPr>
                <w:rFonts w:ascii="Arial" w:hAnsi="Arial"/>
                <w:color w:val="000000"/>
                <w:sz w:val="18"/>
                <w:highlight w:val="none"/>
              </w:rPr>
            </w:pPr>
            <w:r>
              <w:rPr>
                <w:rFonts w:hint="eastAsia" w:ascii="Arial" w:hAnsi="Arial"/>
                <w:color w:val="000000"/>
                <w:sz w:val="18"/>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7F48359D">
            <w:pPr>
              <w:spacing w:line="48" w:lineRule="atLeast"/>
              <w:ind w:left="5"/>
              <w:jc w:val="center"/>
              <w:rPr>
                <w:rFonts w:ascii="Arial" w:hAnsi="Arial"/>
                <w:color w:val="000000"/>
                <w:sz w:val="18"/>
                <w:highlight w:val="none"/>
              </w:rPr>
            </w:pPr>
            <w:r>
              <w:rPr>
                <w:rFonts w:hint="eastAsia" w:ascii="Arial" w:hAnsi="Arial"/>
                <w:color w:val="000000"/>
                <w:sz w:val="18"/>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76084122">
            <w:pPr>
              <w:spacing w:line="48" w:lineRule="atLeast"/>
              <w:ind w:left="5"/>
              <w:jc w:val="center"/>
              <w:rPr>
                <w:rFonts w:ascii="Arial" w:hAnsi="Arial"/>
                <w:color w:val="000000"/>
                <w:sz w:val="18"/>
                <w:highlight w:val="none"/>
              </w:rPr>
            </w:pPr>
            <w:r>
              <w:rPr>
                <w:rFonts w:hint="eastAsia" w:ascii="Arial" w:hAnsi="Arial"/>
                <w:color w:val="000000"/>
                <w:sz w:val="18"/>
                <w:highlight w:val="none"/>
              </w:rPr>
              <w:t>金额（元）</w:t>
            </w:r>
          </w:p>
        </w:tc>
      </w:tr>
      <w:tr w14:paraId="507BFF7B">
        <w:tblPrEx>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tcPr>
          <w:p w14:paraId="34673634">
            <w:pPr>
              <w:jc w:val="left"/>
              <w:rPr>
                <w:sz w:val="20"/>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tcPr>
          <w:p w14:paraId="7E81F5FB">
            <w:pPr>
              <w:jc w:val="left"/>
              <w:rPr>
                <w:sz w:val="20"/>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tcPr>
          <w:p w14:paraId="0F03CE10">
            <w:pPr>
              <w:jc w:val="left"/>
              <w:rPr>
                <w:sz w:val="20"/>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tcPr>
          <w:p w14:paraId="14F7058E">
            <w:pPr>
              <w:jc w:val="left"/>
              <w:rPr>
                <w:sz w:val="20"/>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tcPr>
          <w:p w14:paraId="61220850">
            <w:pPr>
              <w:jc w:val="left"/>
              <w:rPr>
                <w:sz w:val="20"/>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B98EA0">
            <w:pPr>
              <w:spacing w:line="48" w:lineRule="atLeast"/>
              <w:ind w:left="5"/>
              <w:jc w:val="center"/>
              <w:rPr>
                <w:rFonts w:ascii="Arial" w:hAnsi="Arial"/>
                <w:color w:val="000000"/>
                <w:sz w:val="18"/>
                <w:highlight w:val="none"/>
              </w:rPr>
            </w:pPr>
            <w:r>
              <w:rPr>
                <w:rFonts w:hint="eastAsia" w:ascii="Arial" w:hAnsi="Arial"/>
                <w:color w:val="000000"/>
                <w:sz w:val="18"/>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FEBEFF">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6D7D37">
            <w:pPr>
              <w:spacing w:line="48" w:lineRule="atLeast"/>
              <w:ind w:left="5"/>
              <w:jc w:val="center"/>
              <w:rPr>
                <w:rFonts w:ascii="Arial" w:hAnsi="Arial"/>
                <w:color w:val="000000"/>
                <w:sz w:val="18"/>
                <w:highlight w:val="none"/>
              </w:rPr>
            </w:pPr>
            <w:r>
              <w:rPr>
                <w:rFonts w:hint="eastAsia" w:ascii="Arial" w:hAnsi="Arial"/>
                <w:color w:val="000000"/>
                <w:sz w:val="18"/>
                <w:highlight w:val="none"/>
              </w:rPr>
              <w:t>其中：</w:t>
            </w:r>
            <w:r>
              <w:rPr>
                <w:rFonts w:hint="eastAsia" w:ascii="Arial" w:hAnsi="Arial"/>
                <w:color w:val="000000"/>
                <w:sz w:val="18"/>
                <w:highlight w:val="none"/>
              </w:rPr>
              <w:br w:type="textWrapping"/>
            </w:r>
            <w:r>
              <w:rPr>
                <w:rFonts w:hint="eastAsia" w:ascii="Arial" w:hAnsi="Arial"/>
                <w:color w:val="000000"/>
                <w:sz w:val="18"/>
                <w:highlight w:val="none"/>
              </w:rPr>
              <w:t>暂估价</w:t>
            </w:r>
          </w:p>
        </w:tc>
      </w:tr>
      <w:tr w14:paraId="53BE0BF6">
        <w:tblPrEx>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CD2660">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9F7D104">
            <w:pPr>
              <w:spacing w:line="48" w:lineRule="atLeast"/>
              <w:ind w:left="5"/>
              <w:jc w:val="center"/>
              <w:rPr>
                <w:rFonts w:ascii="Arial" w:hAnsi="Arial"/>
                <w:color w:val="000000"/>
                <w:sz w:val="18"/>
                <w:highlight w:val="none"/>
              </w:rPr>
            </w:pPr>
            <w:r>
              <w:rPr>
                <w:rFonts w:hint="eastAsia" w:ascii="Arial" w:hAnsi="Arial"/>
                <w:color w:val="000000"/>
                <w:sz w:val="18"/>
                <w:highlight w:val="none"/>
              </w:rPr>
              <w:t>040101001001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E7E9D62">
            <w:pPr>
              <w:spacing w:line="48" w:lineRule="atLeast"/>
              <w:ind w:left="5"/>
              <w:jc w:val="left"/>
              <w:rPr>
                <w:rFonts w:ascii="Arial" w:hAnsi="Arial"/>
                <w:color w:val="000000"/>
                <w:sz w:val="18"/>
                <w:highlight w:val="none"/>
              </w:rPr>
            </w:pPr>
            <w:r>
              <w:rPr>
                <w:rFonts w:hint="eastAsia" w:ascii="Arial" w:hAnsi="Arial"/>
                <w:color w:val="000000"/>
                <w:sz w:val="18"/>
                <w:highlight w:val="none"/>
              </w:rPr>
              <w:t>挖一般土方</w:t>
            </w:r>
            <w:r>
              <w:rPr>
                <w:rFonts w:hint="eastAsia" w:ascii="Arial" w:hAnsi="Arial"/>
                <w:color w:val="000000"/>
                <w:sz w:val="18"/>
                <w:highlight w:val="none"/>
              </w:rPr>
              <w:br w:type="textWrapping"/>
            </w:r>
            <w:r>
              <w:rPr>
                <w:rFonts w:hint="eastAsia" w:ascii="Arial" w:hAnsi="Arial"/>
                <w:color w:val="000000"/>
                <w:sz w:val="18"/>
                <w:highlight w:val="none"/>
              </w:rPr>
              <w:t>1.道路基层为建筑石渣</w:t>
            </w:r>
            <w:r>
              <w:rPr>
                <w:rFonts w:hint="eastAsia" w:ascii="Arial" w:hAnsi="Arial"/>
                <w:color w:val="000000"/>
                <w:sz w:val="18"/>
                <w:highlight w:val="none"/>
              </w:rPr>
              <w:br w:type="textWrapping"/>
            </w:r>
            <w:r>
              <w:rPr>
                <w:rFonts w:hint="eastAsia" w:ascii="Arial" w:hAnsi="Arial"/>
                <w:color w:val="000000"/>
                <w:sz w:val="18"/>
                <w:highlight w:val="none"/>
              </w:rPr>
              <w:t>2.定额工程量</w:t>
            </w:r>
            <w:r>
              <w:rPr>
                <w:rFonts w:hint="eastAsia" w:ascii="Arial" w:hAnsi="Arial"/>
                <w:color w:val="000000"/>
                <w:sz w:val="18"/>
                <w:highlight w:val="none"/>
              </w:rPr>
              <w:br w:type="textWrapping"/>
            </w:r>
            <w:r>
              <w:rPr>
                <w:rFonts w:hint="eastAsia" w:ascii="Arial" w:hAnsi="Arial"/>
                <w:color w:val="000000"/>
                <w:sz w:val="18"/>
                <w:highlight w:val="none"/>
              </w:rPr>
              <w:t>3.运距自行考虑</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BC6876">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FDE2BEB">
            <w:pPr>
              <w:spacing w:line="48" w:lineRule="atLeast"/>
              <w:ind w:left="5"/>
              <w:jc w:val="right"/>
              <w:rPr>
                <w:rFonts w:ascii="Arial" w:hAnsi="Arial"/>
                <w:color w:val="000000"/>
                <w:sz w:val="18"/>
                <w:highlight w:val="none"/>
              </w:rPr>
            </w:pPr>
            <w:r>
              <w:rPr>
                <w:rFonts w:hint="eastAsia" w:ascii="Arial" w:hAnsi="Arial"/>
                <w:color w:val="000000"/>
                <w:sz w:val="18"/>
                <w:highlight w:val="none"/>
              </w:rPr>
              <w:t>1442.56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313B74">
            <w:pPr>
              <w:spacing w:line="48" w:lineRule="atLeast"/>
              <w:ind w:left="5"/>
              <w:jc w:val="right"/>
              <w:rPr>
                <w:rFonts w:ascii="Arial" w:hAnsi="Arial"/>
                <w:color w:val="000000"/>
                <w:sz w:val="18"/>
                <w:highlight w:val="none"/>
              </w:rPr>
            </w:pPr>
            <w:r>
              <w:rPr>
                <w:rFonts w:hint="eastAsia" w:ascii="Arial" w:hAnsi="Arial"/>
                <w:color w:val="000000"/>
                <w:sz w:val="18"/>
                <w:highlight w:val="none"/>
              </w:rPr>
              <w:t>19.22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5D9246">
            <w:pPr>
              <w:spacing w:line="48" w:lineRule="atLeast"/>
              <w:ind w:left="5"/>
              <w:jc w:val="right"/>
              <w:rPr>
                <w:rFonts w:ascii="Arial" w:hAnsi="Arial"/>
                <w:color w:val="000000"/>
                <w:sz w:val="18"/>
                <w:highlight w:val="none"/>
              </w:rPr>
            </w:pPr>
            <w:r>
              <w:rPr>
                <w:rFonts w:hint="eastAsia" w:ascii="Arial" w:hAnsi="Arial"/>
                <w:color w:val="000000"/>
                <w:sz w:val="18"/>
                <w:highlight w:val="none"/>
              </w:rPr>
              <w:t>27726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C628B4">
            <w:pPr>
              <w:jc w:val="right"/>
              <w:rPr>
                <w:rFonts w:ascii="Arial" w:hAnsi="Arial"/>
                <w:color w:val="000000"/>
                <w:sz w:val="20"/>
                <w:highlight w:val="none"/>
              </w:rPr>
            </w:pPr>
          </w:p>
        </w:tc>
      </w:tr>
      <w:tr w14:paraId="53F089A6">
        <w:tblPrEx>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9A9AA7C">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363E39">
            <w:pPr>
              <w:spacing w:line="48" w:lineRule="atLeast"/>
              <w:ind w:left="5"/>
              <w:jc w:val="center"/>
              <w:rPr>
                <w:rFonts w:ascii="Arial" w:hAnsi="Arial"/>
                <w:color w:val="000000"/>
                <w:sz w:val="18"/>
                <w:highlight w:val="none"/>
              </w:rPr>
            </w:pPr>
            <w:r>
              <w:rPr>
                <w:rFonts w:hint="eastAsia" w:ascii="Arial" w:hAnsi="Arial"/>
                <w:color w:val="000000"/>
                <w:sz w:val="18"/>
                <w:highlight w:val="none"/>
              </w:rPr>
              <w:t>040103001001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42BBDD6">
            <w:pPr>
              <w:spacing w:line="48" w:lineRule="atLeast"/>
              <w:ind w:left="5"/>
              <w:jc w:val="left"/>
              <w:rPr>
                <w:rFonts w:ascii="Arial" w:hAnsi="Arial"/>
                <w:color w:val="000000"/>
                <w:sz w:val="18"/>
                <w:highlight w:val="none"/>
              </w:rPr>
            </w:pPr>
            <w:r>
              <w:rPr>
                <w:rFonts w:hint="eastAsia" w:ascii="Arial" w:hAnsi="Arial"/>
                <w:color w:val="000000"/>
                <w:sz w:val="18"/>
                <w:highlight w:val="none"/>
              </w:rPr>
              <w:t>回填方</w:t>
            </w:r>
            <w:r>
              <w:rPr>
                <w:rFonts w:hint="eastAsia" w:ascii="Arial" w:hAnsi="Arial"/>
                <w:color w:val="000000"/>
                <w:sz w:val="18"/>
                <w:highlight w:val="none"/>
              </w:rPr>
              <w:br w:type="textWrapping"/>
            </w:r>
            <w:r>
              <w:rPr>
                <w:rFonts w:hint="eastAsia" w:ascii="Arial" w:hAnsi="Arial"/>
                <w:color w:val="000000"/>
                <w:sz w:val="18"/>
                <w:highlight w:val="none"/>
              </w:rPr>
              <w:t>1、压实回填</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C3C070">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DE549C3">
            <w:pPr>
              <w:spacing w:line="48" w:lineRule="atLeast"/>
              <w:ind w:left="5"/>
              <w:jc w:val="right"/>
              <w:rPr>
                <w:rFonts w:ascii="Arial" w:hAnsi="Arial"/>
                <w:color w:val="000000"/>
                <w:sz w:val="18"/>
                <w:highlight w:val="none"/>
              </w:rPr>
            </w:pPr>
            <w:r>
              <w:rPr>
                <w:rFonts w:hint="eastAsia" w:ascii="Arial" w:hAnsi="Arial"/>
                <w:color w:val="000000"/>
                <w:sz w:val="18"/>
                <w:highlight w:val="none"/>
              </w:rPr>
              <w:t>212.5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AE63CF">
            <w:pPr>
              <w:spacing w:line="48" w:lineRule="atLeast"/>
              <w:ind w:left="5"/>
              <w:jc w:val="right"/>
              <w:rPr>
                <w:rFonts w:ascii="Arial" w:hAnsi="Arial"/>
                <w:color w:val="000000"/>
                <w:sz w:val="18"/>
                <w:highlight w:val="none"/>
              </w:rPr>
            </w:pPr>
            <w:r>
              <w:rPr>
                <w:rFonts w:hint="eastAsia" w:ascii="Arial" w:hAnsi="Arial"/>
                <w:color w:val="000000"/>
                <w:sz w:val="18"/>
                <w:highlight w:val="none"/>
              </w:rPr>
              <w:t>11.52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45A662">
            <w:pPr>
              <w:spacing w:line="48" w:lineRule="atLeast"/>
              <w:ind w:left="5"/>
              <w:jc w:val="right"/>
              <w:rPr>
                <w:rFonts w:ascii="Arial" w:hAnsi="Arial"/>
                <w:color w:val="000000"/>
                <w:sz w:val="18"/>
                <w:highlight w:val="none"/>
              </w:rPr>
            </w:pPr>
            <w:r>
              <w:rPr>
                <w:rFonts w:hint="eastAsia" w:ascii="Arial" w:hAnsi="Arial"/>
                <w:color w:val="000000"/>
                <w:sz w:val="18"/>
                <w:highlight w:val="none"/>
              </w:rPr>
              <w:t>2448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100FFC">
            <w:pPr>
              <w:jc w:val="right"/>
              <w:rPr>
                <w:rFonts w:ascii="Arial" w:hAnsi="Arial"/>
                <w:color w:val="000000"/>
                <w:sz w:val="20"/>
                <w:highlight w:val="none"/>
              </w:rPr>
            </w:pPr>
          </w:p>
        </w:tc>
      </w:tr>
      <w:tr w14:paraId="08CB4F2A">
        <w:tblPrEx>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208C27">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5CCCFC">
            <w:pPr>
              <w:spacing w:line="48" w:lineRule="atLeast"/>
              <w:ind w:left="5"/>
              <w:jc w:val="center"/>
              <w:rPr>
                <w:rFonts w:ascii="Arial" w:hAnsi="Arial"/>
                <w:color w:val="000000"/>
                <w:sz w:val="18"/>
                <w:highlight w:val="none"/>
              </w:rPr>
            </w:pPr>
            <w:r>
              <w:rPr>
                <w:rFonts w:hint="eastAsia" w:ascii="Arial" w:hAnsi="Arial"/>
                <w:color w:val="000000"/>
                <w:sz w:val="18"/>
                <w:highlight w:val="none"/>
              </w:rPr>
              <w:t>040202001001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3516CBA">
            <w:pPr>
              <w:spacing w:line="48" w:lineRule="atLeast"/>
              <w:ind w:left="5"/>
              <w:jc w:val="left"/>
              <w:rPr>
                <w:rFonts w:ascii="Arial" w:hAnsi="Arial"/>
                <w:color w:val="000000"/>
                <w:sz w:val="18"/>
                <w:highlight w:val="none"/>
              </w:rPr>
            </w:pPr>
            <w:r>
              <w:rPr>
                <w:rFonts w:hint="eastAsia" w:ascii="Arial" w:hAnsi="Arial"/>
                <w:color w:val="000000"/>
                <w:sz w:val="18"/>
                <w:highlight w:val="none"/>
              </w:rPr>
              <w:t>路床(槽)整形</w:t>
            </w:r>
            <w:r>
              <w:rPr>
                <w:rFonts w:hint="eastAsia" w:ascii="Arial" w:hAnsi="Arial"/>
                <w:color w:val="000000"/>
                <w:sz w:val="18"/>
                <w:highlight w:val="none"/>
              </w:rPr>
              <w:br w:type="textWrapping"/>
            </w:r>
            <w:r>
              <w:rPr>
                <w:rFonts w:hint="eastAsia" w:ascii="Arial" w:hAnsi="Arial"/>
                <w:color w:val="000000"/>
                <w:sz w:val="18"/>
                <w:highlight w:val="none"/>
              </w:rPr>
              <w:t>1.部位：路床整形</w:t>
            </w:r>
            <w:r>
              <w:rPr>
                <w:rFonts w:hint="eastAsia" w:ascii="Arial" w:hAnsi="Arial"/>
                <w:color w:val="000000"/>
                <w:sz w:val="18"/>
                <w:highlight w:val="none"/>
              </w:rPr>
              <w:br w:type="textWrapping"/>
            </w:r>
            <w:r>
              <w:rPr>
                <w:rFonts w:hint="eastAsia" w:ascii="Arial" w:hAnsi="Arial"/>
                <w:color w:val="000000"/>
                <w:sz w:val="18"/>
                <w:highlight w:val="none"/>
              </w:rPr>
              <w:t>2.范围</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E6607F">
            <w:pPr>
              <w:spacing w:line="48" w:lineRule="atLeast"/>
              <w:ind w:left="5"/>
              <w:jc w:val="center"/>
              <w:rPr>
                <w:rFonts w:ascii="Arial" w:hAnsi="Arial"/>
                <w:color w:val="000000"/>
                <w:sz w:val="18"/>
                <w:highlight w:val="none"/>
              </w:rPr>
            </w:pPr>
            <w:r>
              <w:rPr>
                <w:rFonts w:hint="eastAsia" w:ascii="Arial" w:hAnsi="Arial"/>
                <w:color w:val="000000"/>
                <w:sz w:val="18"/>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13FFBD3">
            <w:pPr>
              <w:spacing w:line="48" w:lineRule="atLeast"/>
              <w:ind w:left="5"/>
              <w:jc w:val="right"/>
              <w:rPr>
                <w:rFonts w:ascii="Arial" w:hAnsi="Arial"/>
                <w:color w:val="000000"/>
                <w:sz w:val="18"/>
                <w:highlight w:val="none"/>
              </w:rPr>
            </w:pPr>
            <w:r>
              <w:rPr>
                <w:rFonts w:hint="eastAsia" w:ascii="Arial" w:hAnsi="Arial"/>
                <w:color w:val="000000"/>
                <w:sz w:val="18"/>
                <w:highlight w:val="none"/>
              </w:rPr>
              <w:t>4031.4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1EB2C3">
            <w:pPr>
              <w:spacing w:line="48" w:lineRule="atLeast"/>
              <w:ind w:left="5"/>
              <w:jc w:val="right"/>
              <w:rPr>
                <w:rFonts w:ascii="Arial" w:hAnsi="Arial"/>
                <w:color w:val="000000"/>
                <w:sz w:val="18"/>
                <w:highlight w:val="none"/>
              </w:rPr>
            </w:pPr>
            <w:r>
              <w:rPr>
                <w:rFonts w:hint="eastAsia" w:ascii="Arial" w:hAnsi="Arial"/>
                <w:color w:val="000000"/>
                <w:sz w:val="18"/>
                <w:highlight w:val="none"/>
              </w:rPr>
              <w:t>1.42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8B361D">
            <w:pPr>
              <w:spacing w:line="48" w:lineRule="atLeast"/>
              <w:ind w:left="5"/>
              <w:jc w:val="right"/>
              <w:rPr>
                <w:rFonts w:ascii="Arial" w:hAnsi="Arial"/>
                <w:color w:val="000000"/>
                <w:sz w:val="18"/>
                <w:highlight w:val="none"/>
              </w:rPr>
            </w:pPr>
            <w:r>
              <w:rPr>
                <w:rFonts w:hint="eastAsia" w:ascii="Arial" w:hAnsi="Arial"/>
                <w:color w:val="000000"/>
                <w:sz w:val="18"/>
                <w:highlight w:val="none"/>
              </w:rPr>
              <w:t>5724.59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AD72245">
            <w:pPr>
              <w:jc w:val="right"/>
              <w:rPr>
                <w:rFonts w:ascii="Arial" w:hAnsi="Arial"/>
                <w:color w:val="000000"/>
                <w:sz w:val="20"/>
                <w:highlight w:val="none"/>
              </w:rPr>
            </w:pPr>
          </w:p>
        </w:tc>
      </w:tr>
      <w:tr w14:paraId="41BA7E90">
        <w:tblPrEx>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4273F10">
            <w:pPr>
              <w:spacing w:line="48" w:lineRule="atLeast"/>
              <w:ind w:left="5"/>
              <w:jc w:val="center"/>
              <w:rPr>
                <w:rFonts w:ascii="Arial" w:hAnsi="Arial"/>
                <w:color w:val="000000"/>
                <w:sz w:val="18"/>
                <w:highlight w:val="none"/>
              </w:rPr>
            </w:pPr>
            <w:r>
              <w:rPr>
                <w:rFonts w:hint="eastAsia" w:ascii="Arial" w:hAnsi="Arial"/>
                <w:color w:val="000000"/>
                <w:sz w:val="18"/>
                <w:highlight w:val="none"/>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1CD6B6E">
            <w:pPr>
              <w:spacing w:line="48" w:lineRule="atLeast"/>
              <w:ind w:left="5"/>
              <w:jc w:val="center"/>
              <w:rPr>
                <w:rFonts w:ascii="Arial" w:hAnsi="Arial"/>
                <w:color w:val="000000"/>
                <w:sz w:val="18"/>
                <w:highlight w:val="none"/>
              </w:rPr>
            </w:pPr>
            <w:r>
              <w:rPr>
                <w:rFonts w:hint="eastAsia" w:ascii="Arial" w:hAnsi="Arial"/>
                <w:color w:val="000000"/>
                <w:sz w:val="18"/>
                <w:highlight w:val="none"/>
              </w:rPr>
              <w:t>040203007001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4D6B143">
            <w:pPr>
              <w:spacing w:line="48" w:lineRule="atLeast"/>
              <w:ind w:left="5"/>
              <w:jc w:val="left"/>
              <w:rPr>
                <w:rFonts w:ascii="Arial" w:hAnsi="Arial"/>
                <w:color w:val="000000"/>
                <w:sz w:val="18"/>
                <w:highlight w:val="none"/>
              </w:rPr>
            </w:pPr>
            <w:r>
              <w:rPr>
                <w:rFonts w:hint="eastAsia" w:ascii="Arial" w:hAnsi="Arial"/>
                <w:color w:val="000000"/>
                <w:sz w:val="18"/>
                <w:highlight w:val="none"/>
              </w:rPr>
              <w:t>水泥混凝土</w:t>
            </w:r>
            <w:r>
              <w:rPr>
                <w:rFonts w:hint="eastAsia" w:ascii="Arial" w:hAnsi="Arial"/>
                <w:color w:val="000000"/>
                <w:sz w:val="18"/>
                <w:highlight w:val="none"/>
              </w:rPr>
              <w:br w:type="textWrapping"/>
            </w:r>
            <w:r>
              <w:rPr>
                <w:rFonts w:hint="eastAsia" w:ascii="Arial" w:hAnsi="Arial"/>
                <w:color w:val="000000"/>
                <w:sz w:val="18"/>
                <w:highlight w:val="none"/>
              </w:rPr>
              <w:t>1.混凝土强度等级  C30水泥混凝土</w:t>
            </w:r>
            <w:r>
              <w:rPr>
                <w:rFonts w:hint="eastAsia" w:ascii="Arial" w:hAnsi="Arial"/>
                <w:color w:val="000000"/>
                <w:sz w:val="18"/>
                <w:highlight w:val="none"/>
              </w:rPr>
              <w:br w:type="textWrapping"/>
            </w:r>
            <w:r>
              <w:rPr>
                <w:rFonts w:hint="eastAsia" w:ascii="Arial" w:hAnsi="Arial"/>
                <w:color w:val="000000"/>
                <w:sz w:val="18"/>
                <w:highlight w:val="none"/>
              </w:rPr>
              <w:t>2.掺和料</w:t>
            </w:r>
            <w:r>
              <w:rPr>
                <w:rFonts w:hint="eastAsia" w:ascii="Arial" w:hAnsi="Arial"/>
                <w:color w:val="000000"/>
                <w:sz w:val="18"/>
                <w:highlight w:val="none"/>
              </w:rPr>
              <w:br w:type="textWrapping"/>
            </w:r>
            <w:r>
              <w:rPr>
                <w:rFonts w:hint="eastAsia" w:ascii="Arial" w:hAnsi="Arial"/>
                <w:color w:val="000000"/>
                <w:sz w:val="18"/>
                <w:highlight w:val="none"/>
              </w:rPr>
              <w:t>3.厚度  20cm</w:t>
            </w:r>
            <w:r>
              <w:rPr>
                <w:rFonts w:hint="eastAsia" w:ascii="Arial" w:hAnsi="Arial"/>
                <w:color w:val="000000"/>
                <w:sz w:val="18"/>
                <w:highlight w:val="none"/>
              </w:rPr>
              <w:br w:type="textWrapping"/>
            </w:r>
            <w:r>
              <w:rPr>
                <w:rFonts w:hint="eastAsia" w:ascii="Arial" w:hAnsi="Arial"/>
                <w:color w:val="000000"/>
                <w:sz w:val="18"/>
                <w:highlight w:val="none"/>
              </w:rPr>
              <w:t>4.嵌缝材料  沥青灌缝</w:t>
            </w:r>
            <w:r>
              <w:rPr>
                <w:rFonts w:hint="eastAsia" w:ascii="Arial" w:hAnsi="Arial"/>
                <w:color w:val="000000"/>
                <w:sz w:val="18"/>
                <w:highlight w:val="none"/>
              </w:rPr>
              <w:br w:type="textWrapping"/>
            </w:r>
            <w:r>
              <w:rPr>
                <w:rFonts w:hint="eastAsia" w:ascii="Arial" w:hAnsi="Arial"/>
                <w:color w:val="000000"/>
                <w:sz w:val="18"/>
                <w:highlight w:val="none"/>
              </w:rPr>
              <w:t>5.路面养护</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9B20108">
            <w:pPr>
              <w:spacing w:line="48" w:lineRule="atLeast"/>
              <w:ind w:left="5"/>
              <w:jc w:val="center"/>
              <w:rPr>
                <w:rFonts w:ascii="Arial" w:hAnsi="Arial"/>
                <w:color w:val="000000"/>
                <w:sz w:val="18"/>
                <w:highlight w:val="none"/>
              </w:rPr>
            </w:pPr>
            <w:r>
              <w:rPr>
                <w:rFonts w:hint="eastAsia" w:ascii="Arial" w:hAnsi="Arial"/>
                <w:color w:val="000000"/>
                <w:sz w:val="18"/>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E16AF14">
            <w:pPr>
              <w:spacing w:line="48" w:lineRule="atLeast"/>
              <w:ind w:left="5"/>
              <w:jc w:val="right"/>
              <w:rPr>
                <w:rFonts w:ascii="Arial" w:hAnsi="Arial"/>
                <w:color w:val="000000"/>
                <w:sz w:val="18"/>
                <w:highlight w:val="none"/>
              </w:rPr>
            </w:pPr>
            <w:r>
              <w:rPr>
                <w:rFonts w:hint="eastAsia" w:ascii="Arial" w:hAnsi="Arial"/>
                <w:color w:val="000000"/>
                <w:sz w:val="18"/>
                <w:highlight w:val="none"/>
              </w:rPr>
              <w:t>3476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4272CE7">
            <w:pPr>
              <w:spacing w:line="48" w:lineRule="atLeast"/>
              <w:ind w:left="5"/>
              <w:jc w:val="right"/>
              <w:rPr>
                <w:rFonts w:ascii="Arial" w:hAnsi="Arial"/>
                <w:color w:val="000000"/>
                <w:sz w:val="18"/>
                <w:highlight w:val="none"/>
              </w:rPr>
            </w:pPr>
            <w:r>
              <w:rPr>
                <w:rFonts w:hint="eastAsia" w:ascii="Arial" w:hAnsi="Arial"/>
                <w:color w:val="000000"/>
                <w:sz w:val="18"/>
                <w:highlight w:val="none"/>
              </w:rPr>
              <w:t>85.34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A9FDF25">
            <w:pPr>
              <w:spacing w:line="48" w:lineRule="atLeast"/>
              <w:ind w:left="5"/>
              <w:jc w:val="right"/>
              <w:rPr>
                <w:rFonts w:ascii="Arial" w:hAnsi="Arial"/>
                <w:color w:val="000000"/>
                <w:sz w:val="18"/>
                <w:highlight w:val="none"/>
              </w:rPr>
            </w:pPr>
            <w:r>
              <w:rPr>
                <w:rFonts w:hint="eastAsia" w:ascii="Arial" w:hAnsi="Arial"/>
                <w:color w:val="000000"/>
                <w:sz w:val="18"/>
                <w:highlight w:val="none"/>
              </w:rPr>
              <w:t>296641.84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EA24C5">
            <w:pPr>
              <w:jc w:val="right"/>
              <w:rPr>
                <w:rFonts w:ascii="Arial" w:hAnsi="Arial"/>
                <w:color w:val="000000"/>
                <w:sz w:val="20"/>
                <w:highlight w:val="none"/>
              </w:rPr>
            </w:pPr>
          </w:p>
        </w:tc>
      </w:tr>
      <w:tr w14:paraId="2614C8F6">
        <w:tblPrEx>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6BCCE4">
            <w:pPr>
              <w:spacing w:line="48" w:lineRule="atLeast"/>
              <w:ind w:left="5"/>
              <w:jc w:val="center"/>
              <w:rPr>
                <w:rFonts w:ascii="Arial" w:hAnsi="Arial"/>
                <w:color w:val="000000"/>
                <w:sz w:val="18"/>
                <w:highlight w:val="none"/>
              </w:rPr>
            </w:pPr>
            <w:r>
              <w:rPr>
                <w:rFonts w:hint="eastAsia" w:ascii="Arial" w:hAnsi="Arial"/>
                <w:color w:val="000000"/>
                <w:sz w:val="18"/>
                <w:highlight w:val="none"/>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5F67292">
            <w:pPr>
              <w:spacing w:line="48" w:lineRule="atLeast"/>
              <w:ind w:left="5"/>
              <w:jc w:val="center"/>
              <w:rPr>
                <w:rFonts w:ascii="Arial" w:hAnsi="Arial"/>
                <w:color w:val="000000"/>
                <w:sz w:val="18"/>
                <w:highlight w:val="none"/>
              </w:rPr>
            </w:pPr>
            <w:r>
              <w:rPr>
                <w:rFonts w:hint="eastAsia" w:ascii="Arial" w:hAnsi="Arial"/>
                <w:color w:val="000000"/>
                <w:sz w:val="18"/>
                <w:highlight w:val="none"/>
              </w:rPr>
              <w:t>040202002001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0CAE535">
            <w:pPr>
              <w:spacing w:line="48" w:lineRule="atLeast"/>
              <w:ind w:left="5"/>
              <w:jc w:val="left"/>
              <w:rPr>
                <w:rFonts w:ascii="Arial" w:hAnsi="Arial"/>
                <w:color w:val="000000"/>
                <w:sz w:val="18"/>
                <w:highlight w:val="none"/>
              </w:rPr>
            </w:pPr>
            <w:r>
              <w:rPr>
                <w:rFonts w:hint="eastAsia" w:ascii="Arial" w:hAnsi="Arial"/>
                <w:color w:val="000000"/>
                <w:sz w:val="18"/>
                <w:highlight w:val="none"/>
              </w:rPr>
              <w:t>石灰稳定土</w:t>
            </w:r>
            <w:r>
              <w:rPr>
                <w:rFonts w:hint="eastAsia" w:ascii="Arial" w:hAnsi="Arial"/>
                <w:color w:val="000000"/>
                <w:sz w:val="18"/>
                <w:highlight w:val="none"/>
              </w:rPr>
              <w:br w:type="textWrapping"/>
            </w:r>
            <w:r>
              <w:rPr>
                <w:rFonts w:hint="eastAsia" w:ascii="Arial" w:hAnsi="Arial"/>
                <w:color w:val="000000"/>
                <w:sz w:val="18"/>
                <w:highlight w:val="none"/>
              </w:rPr>
              <w:t>1.含灰量：12%</w:t>
            </w:r>
            <w:r>
              <w:rPr>
                <w:rFonts w:hint="eastAsia" w:ascii="Arial" w:hAnsi="Arial"/>
                <w:color w:val="000000"/>
                <w:sz w:val="18"/>
                <w:highlight w:val="none"/>
              </w:rPr>
              <w:br w:type="textWrapping"/>
            </w:r>
            <w:r>
              <w:rPr>
                <w:rFonts w:hint="eastAsia" w:ascii="Arial" w:hAnsi="Arial"/>
                <w:color w:val="000000"/>
                <w:sz w:val="18"/>
                <w:highlight w:val="none"/>
              </w:rPr>
              <w:t>2.厚度：20cm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E217BB">
            <w:pPr>
              <w:spacing w:line="48" w:lineRule="atLeast"/>
              <w:ind w:left="5"/>
              <w:jc w:val="center"/>
              <w:rPr>
                <w:rFonts w:ascii="Arial" w:hAnsi="Arial"/>
                <w:color w:val="000000"/>
                <w:sz w:val="18"/>
                <w:highlight w:val="none"/>
              </w:rPr>
            </w:pPr>
            <w:r>
              <w:rPr>
                <w:rFonts w:hint="eastAsia" w:ascii="Arial" w:hAnsi="Arial"/>
                <w:color w:val="000000"/>
                <w:sz w:val="18"/>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4829AC0">
            <w:pPr>
              <w:spacing w:line="48" w:lineRule="atLeast"/>
              <w:ind w:left="5"/>
              <w:jc w:val="right"/>
              <w:rPr>
                <w:rFonts w:ascii="Arial" w:hAnsi="Arial"/>
                <w:color w:val="000000"/>
                <w:sz w:val="18"/>
                <w:highlight w:val="none"/>
              </w:rPr>
            </w:pPr>
            <w:r>
              <w:rPr>
                <w:rFonts w:hint="eastAsia" w:ascii="Arial" w:hAnsi="Arial"/>
                <w:color w:val="000000"/>
                <w:sz w:val="18"/>
                <w:highlight w:val="none"/>
              </w:rPr>
              <w:t>3476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7413CE">
            <w:pPr>
              <w:spacing w:line="48" w:lineRule="atLeast"/>
              <w:ind w:left="5"/>
              <w:jc w:val="right"/>
              <w:rPr>
                <w:rFonts w:ascii="Arial" w:hAnsi="Arial"/>
                <w:color w:val="000000"/>
                <w:sz w:val="18"/>
                <w:highlight w:val="none"/>
              </w:rPr>
            </w:pPr>
            <w:r>
              <w:rPr>
                <w:rFonts w:hint="eastAsia" w:ascii="Arial" w:hAnsi="Arial"/>
                <w:color w:val="000000"/>
                <w:sz w:val="18"/>
                <w:highlight w:val="none"/>
              </w:rPr>
              <w:t>27.19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359775">
            <w:pPr>
              <w:spacing w:line="48" w:lineRule="atLeast"/>
              <w:ind w:left="5"/>
              <w:jc w:val="right"/>
              <w:rPr>
                <w:rFonts w:ascii="Arial" w:hAnsi="Arial"/>
                <w:color w:val="000000"/>
                <w:sz w:val="18"/>
                <w:highlight w:val="none"/>
              </w:rPr>
            </w:pPr>
            <w:r>
              <w:rPr>
                <w:rFonts w:hint="eastAsia" w:ascii="Arial" w:hAnsi="Arial"/>
                <w:color w:val="000000"/>
                <w:sz w:val="18"/>
                <w:highlight w:val="none"/>
              </w:rPr>
              <w:t>94512.44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77C41A">
            <w:pPr>
              <w:jc w:val="right"/>
              <w:rPr>
                <w:rFonts w:ascii="Arial" w:hAnsi="Arial"/>
                <w:color w:val="000000"/>
                <w:sz w:val="20"/>
                <w:highlight w:val="none"/>
              </w:rPr>
            </w:pPr>
          </w:p>
        </w:tc>
      </w:tr>
      <w:tr w14:paraId="7B10A35D">
        <w:tblPrEx>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4FC50D">
            <w:pPr>
              <w:spacing w:line="48" w:lineRule="atLeast"/>
              <w:ind w:left="5"/>
              <w:jc w:val="center"/>
              <w:rPr>
                <w:rFonts w:ascii="Arial" w:hAnsi="Arial"/>
                <w:color w:val="000000"/>
                <w:sz w:val="18"/>
                <w:highlight w:val="none"/>
              </w:rPr>
            </w:pPr>
            <w:r>
              <w:rPr>
                <w:rFonts w:hint="eastAsia" w:ascii="Arial" w:hAnsi="Arial"/>
                <w:color w:val="000000"/>
                <w:sz w:val="18"/>
                <w:highlight w:val="none"/>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A025E1">
            <w:pPr>
              <w:spacing w:line="48" w:lineRule="atLeast"/>
              <w:ind w:left="5"/>
              <w:jc w:val="center"/>
              <w:rPr>
                <w:rFonts w:ascii="Arial" w:hAnsi="Arial"/>
                <w:color w:val="000000"/>
                <w:sz w:val="18"/>
                <w:highlight w:val="none"/>
              </w:rPr>
            </w:pPr>
            <w:r>
              <w:rPr>
                <w:rFonts w:hint="eastAsia" w:ascii="Arial" w:hAnsi="Arial"/>
                <w:color w:val="000000"/>
                <w:sz w:val="18"/>
                <w:highlight w:val="none"/>
              </w:rPr>
              <w:t>040103001002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DBDE35E">
            <w:pPr>
              <w:spacing w:line="48" w:lineRule="atLeast"/>
              <w:ind w:left="5"/>
              <w:jc w:val="left"/>
              <w:rPr>
                <w:rFonts w:ascii="Arial" w:hAnsi="Arial"/>
                <w:color w:val="000000"/>
                <w:sz w:val="18"/>
                <w:highlight w:val="none"/>
              </w:rPr>
            </w:pPr>
            <w:r>
              <w:rPr>
                <w:rFonts w:hint="eastAsia" w:ascii="Arial" w:hAnsi="Arial"/>
                <w:color w:val="000000"/>
                <w:sz w:val="18"/>
                <w:highlight w:val="none"/>
              </w:rPr>
              <w:t>路肩培土</w:t>
            </w:r>
            <w:r>
              <w:rPr>
                <w:rFonts w:hint="eastAsia" w:ascii="Arial" w:hAnsi="Arial"/>
                <w:color w:val="000000"/>
                <w:sz w:val="18"/>
                <w:highlight w:val="none"/>
              </w:rPr>
              <w:br w:type="textWrapping"/>
            </w:r>
            <w:r>
              <w:rPr>
                <w:rFonts w:hint="eastAsia" w:ascii="Arial" w:hAnsi="Arial"/>
                <w:color w:val="000000"/>
                <w:sz w:val="18"/>
                <w:highlight w:val="none"/>
              </w:rPr>
              <w:t>1.青年路、小车路路肩一边30cm、村后路与</w:t>
            </w:r>
            <w:r>
              <w:rPr>
                <w:rFonts w:hint="eastAsia" w:ascii="Arial" w:hAnsi="Arial"/>
                <w:color w:val="000000"/>
                <w:sz w:val="18"/>
                <w:highlight w:val="none"/>
              </w:rPr>
              <w:br w:type="textWrapping"/>
            </w:r>
            <w:r>
              <w:rPr>
                <w:rFonts w:hint="eastAsia" w:ascii="Arial" w:hAnsi="Arial"/>
                <w:color w:val="000000"/>
                <w:sz w:val="18"/>
                <w:highlight w:val="none"/>
              </w:rPr>
              <w:t>幸福河路连同路肩一边50cm</w:t>
            </w:r>
            <w:r>
              <w:rPr>
                <w:rFonts w:hint="eastAsia" w:ascii="Arial" w:hAnsi="Arial"/>
                <w:color w:val="000000"/>
                <w:sz w:val="18"/>
                <w:highlight w:val="none"/>
              </w:rPr>
              <w:br w:type="textWrapping"/>
            </w:r>
            <w:r>
              <w:rPr>
                <w:rFonts w:hint="eastAsia" w:ascii="Arial" w:hAnsi="Arial"/>
                <w:color w:val="000000"/>
                <w:sz w:val="18"/>
                <w:highlight w:val="none"/>
              </w:rPr>
              <w:t>2.含购买土方</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AE0D7C1">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250ECCA">
            <w:pPr>
              <w:spacing w:line="48" w:lineRule="atLeast"/>
              <w:ind w:left="5"/>
              <w:jc w:val="right"/>
              <w:rPr>
                <w:rFonts w:ascii="Arial" w:hAnsi="Arial"/>
                <w:color w:val="000000"/>
                <w:sz w:val="18"/>
                <w:highlight w:val="none"/>
              </w:rPr>
            </w:pPr>
            <w:r>
              <w:rPr>
                <w:rFonts w:hint="eastAsia" w:ascii="Arial" w:hAnsi="Arial"/>
                <w:color w:val="000000"/>
                <w:sz w:val="18"/>
                <w:highlight w:val="none"/>
              </w:rPr>
              <w:t>222.16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CAFE9A">
            <w:pPr>
              <w:spacing w:line="48" w:lineRule="atLeast"/>
              <w:ind w:left="5"/>
              <w:jc w:val="right"/>
              <w:rPr>
                <w:rFonts w:ascii="Arial" w:hAnsi="Arial"/>
                <w:color w:val="000000"/>
                <w:sz w:val="18"/>
                <w:highlight w:val="none"/>
              </w:rPr>
            </w:pPr>
            <w:r>
              <w:rPr>
                <w:rFonts w:hint="eastAsia" w:ascii="Arial" w:hAnsi="Arial"/>
                <w:color w:val="000000"/>
                <w:sz w:val="18"/>
                <w:highlight w:val="none"/>
              </w:rPr>
              <w:t>49.02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7F658E6">
            <w:pPr>
              <w:spacing w:line="48" w:lineRule="atLeast"/>
              <w:ind w:left="5"/>
              <w:jc w:val="right"/>
              <w:rPr>
                <w:rFonts w:ascii="Arial" w:hAnsi="Arial"/>
                <w:color w:val="000000"/>
                <w:sz w:val="18"/>
                <w:highlight w:val="none"/>
              </w:rPr>
            </w:pPr>
            <w:r>
              <w:rPr>
                <w:rFonts w:hint="eastAsia" w:ascii="Arial" w:hAnsi="Arial"/>
                <w:color w:val="000000"/>
                <w:sz w:val="18"/>
                <w:highlight w:val="none"/>
              </w:rPr>
              <w:t>10890.28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0FB6B2">
            <w:pPr>
              <w:jc w:val="right"/>
              <w:rPr>
                <w:rFonts w:ascii="Arial" w:hAnsi="Arial"/>
                <w:color w:val="000000"/>
                <w:sz w:val="20"/>
                <w:highlight w:val="none"/>
              </w:rPr>
            </w:pPr>
          </w:p>
        </w:tc>
      </w:tr>
      <w:tr w14:paraId="758883CD">
        <w:tblPrEx>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F99B2E">
            <w:pPr>
              <w:jc w:val="center"/>
              <w:rPr>
                <w:rFonts w:ascii="Arial" w:hAnsi="Arial"/>
                <w:color w:val="000000"/>
                <w:sz w:val="20"/>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56CDB1">
            <w:pPr>
              <w:jc w:val="center"/>
              <w:rPr>
                <w:rFonts w:ascii="Arial" w:hAnsi="Arial"/>
                <w:color w:val="000000"/>
                <w:sz w:val="20"/>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2FD533B">
            <w:pPr>
              <w:jc w:val="left"/>
              <w:rPr>
                <w:rFonts w:ascii="Arial" w:hAnsi="Arial"/>
                <w:color w:val="000000"/>
                <w:sz w:val="20"/>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5008B3">
            <w:pPr>
              <w:jc w:val="center"/>
              <w:rPr>
                <w:rFonts w:ascii="Arial" w:hAnsi="Arial"/>
                <w:color w:val="000000"/>
                <w:sz w:val="20"/>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E179E12">
            <w:pPr>
              <w:jc w:val="right"/>
              <w:rPr>
                <w:rFonts w:ascii="Arial" w:hAnsi="Arial"/>
                <w:color w:val="000000"/>
                <w:sz w:val="20"/>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97E1EB">
            <w:pPr>
              <w:jc w:val="right"/>
              <w:rPr>
                <w:rFonts w:ascii="Arial" w:hAnsi="Arial"/>
                <w:color w:val="000000"/>
                <w:sz w:val="20"/>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41695D">
            <w:pPr>
              <w:jc w:val="right"/>
              <w:rPr>
                <w:rFonts w:ascii="Arial" w:hAnsi="Arial"/>
                <w:color w:val="000000"/>
                <w:sz w:val="20"/>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DE0B062">
            <w:pPr>
              <w:jc w:val="right"/>
              <w:rPr>
                <w:rFonts w:ascii="Arial" w:hAnsi="Arial"/>
                <w:color w:val="000000"/>
                <w:sz w:val="20"/>
                <w:highlight w:val="none"/>
              </w:rPr>
            </w:pPr>
          </w:p>
        </w:tc>
      </w:tr>
      <w:tr w14:paraId="621C6E21">
        <w:tblPrEx>
          <w:tblCellMar>
            <w:top w:w="0" w:type="dxa"/>
            <w:left w:w="108" w:type="dxa"/>
            <w:bottom w:w="0" w:type="dxa"/>
            <w:right w:w="108" w:type="dxa"/>
          </w:tblCellMar>
        </w:tblPrEx>
        <w:trPr>
          <w:trHeight w:val="587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5D546C">
            <w:pPr>
              <w:jc w:val="center"/>
              <w:rPr>
                <w:rFonts w:ascii="Arial" w:hAnsi="Arial"/>
                <w:color w:val="000000"/>
                <w:sz w:val="20"/>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38E118">
            <w:pPr>
              <w:jc w:val="center"/>
              <w:rPr>
                <w:rFonts w:ascii="Arial" w:hAnsi="Arial"/>
                <w:color w:val="000000"/>
                <w:sz w:val="20"/>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8F0BF20">
            <w:pPr>
              <w:jc w:val="left"/>
              <w:rPr>
                <w:rFonts w:ascii="Arial" w:hAnsi="Arial"/>
                <w:color w:val="000000"/>
                <w:sz w:val="20"/>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B1AADD">
            <w:pPr>
              <w:jc w:val="center"/>
              <w:rPr>
                <w:rFonts w:ascii="Arial" w:hAnsi="Arial"/>
                <w:color w:val="000000"/>
                <w:sz w:val="20"/>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4C9C4EA">
            <w:pPr>
              <w:jc w:val="right"/>
              <w:rPr>
                <w:rFonts w:ascii="Arial" w:hAnsi="Arial"/>
                <w:color w:val="000000"/>
                <w:sz w:val="20"/>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E02D7F">
            <w:pPr>
              <w:jc w:val="right"/>
              <w:rPr>
                <w:rFonts w:ascii="Arial" w:hAnsi="Arial"/>
                <w:color w:val="000000"/>
                <w:sz w:val="20"/>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F7A517">
            <w:pPr>
              <w:jc w:val="right"/>
              <w:rPr>
                <w:rFonts w:ascii="Arial" w:hAnsi="Arial"/>
                <w:color w:val="000000"/>
                <w:sz w:val="20"/>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8D9218">
            <w:pPr>
              <w:jc w:val="right"/>
              <w:rPr>
                <w:rFonts w:ascii="Arial" w:hAnsi="Arial"/>
                <w:color w:val="000000"/>
                <w:sz w:val="20"/>
                <w:highlight w:val="none"/>
              </w:rPr>
            </w:pPr>
          </w:p>
        </w:tc>
      </w:tr>
      <w:tr w14:paraId="528403AA">
        <w:tblPrEx>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ign w:val="center"/>
          </w:tcPr>
          <w:p w14:paraId="6FC5CE12">
            <w:pPr>
              <w:spacing w:line="48" w:lineRule="atLeast"/>
              <w:ind w:left="5"/>
              <w:jc w:val="center"/>
              <w:rPr>
                <w:rFonts w:ascii="Arial" w:hAnsi="Arial"/>
                <w:color w:val="000000"/>
                <w:sz w:val="18"/>
                <w:highlight w:val="none"/>
              </w:rPr>
            </w:pPr>
            <w:r>
              <w:rPr>
                <w:rFonts w:hint="eastAsia" w:ascii="Arial" w:hAnsi="Arial"/>
                <w:color w:val="000000"/>
                <w:sz w:val="18"/>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A7923E">
            <w:pPr>
              <w:spacing w:line="48" w:lineRule="atLeast"/>
              <w:ind w:left="5"/>
              <w:jc w:val="right"/>
              <w:rPr>
                <w:rFonts w:ascii="Arial" w:hAnsi="Arial"/>
                <w:color w:val="000000"/>
                <w:sz w:val="18"/>
                <w:highlight w:val="none"/>
              </w:rPr>
            </w:pPr>
            <w:r>
              <w:rPr>
                <w:rFonts w:hint="eastAsia" w:ascii="Arial" w:hAnsi="Arial"/>
                <w:color w:val="000000"/>
                <w:sz w:val="18"/>
                <w:highlight w:val="none"/>
              </w:rPr>
              <w:t>437943.15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607F304">
            <w:pPr>
              <w:jc w:val="right"/>
              <w:rPr>
                <w:rFonts w:ascii="Arial" w:hAnsi="Arial"/>
                <w:color w:val="000000"/>
                <w:sz w:val="20"/>
                <w:highlight w:val="none"/>
              </w:rPr>
            </w:pPr>
          </w:p>
        </w:tc>
      </w:tr>
      <w:tr w14:paraId="2F8D05B5">
        <w:tblPrEx>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ign w:val="center"/>
          </w:tcPr>
          <w:p w14:paraId="2ECB4683">
            <w:pPr>
              <w:spacing w:line="48" w:lineRule="atLeast"/>
              <w:ind w:left="5"/>
              <w:jc w:val="center"/>
              <w:rPr>
                <w:rFonts w:ascii="Arial" w:hAnsi="Arial"/>
                <w:color w:val="000000"/>
                <w:sz w:val="18"/>
                <w:highlight w:val="none"/>
              </w:rPr>
            </w:pPr>
            <w:r>
              <w:rPr>
                <w:rFonts w:hint="eastAsia" w:ascii="Arial" w:hAnsi="Arial"/>
                <w:color w:val="000000"/>
                <w:sz w:val="18"/>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40B8D1">
            <w:pPr>
              <w:spacing w:line="48" w:lineRule="atLeast"/>
              <w:ind w:left="5"/>
              <w:jc w:val="right"/>
              <w:rPr>
                <w:rFonts w:ascii="Arial" w:hAnsi="Arial"/>
                <w:color w:val="000000"/>
                <w:sz w:val="18"/>
                <w:highlight w:val="none"/>
              </w:rPr>
            </w:pPr>
            <w:r>
              <w:rPr>
                <w:rFonts w:hint="eastAsia" w:ascii="Arial" w:hAnsi="Arial"/>
                <w:color w:val="000000"/>
                <w:sz w:val="18"/>
                <w:highlight w:val="none"/>
              </w:rPr>
              <w:t>437943.15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1C756E">
            <w:pPr>
              <w:jc w:val="right"/>
              <w:rPr>
                <w:rFonts w:ascii="Arial" w:hAnsi="Arial"/>
                <w:color w:val="000000"/>
                <w:sz w:val="20"/>
                <w:highlight w:val="none"/>
              </w:rPr>
            </w:pPr>
          </w:p>
        </w:tc>
      </w:tr>
      <w:tr w14:paraId="3A37514B">
        <w:tblPrEx>
          <w:tblCellMar>
            <w:top w:w="0" w:type="dxa"/>
            <w:left w:w="108" w:type="dxa"/>
            <w:bottom w:w="0" w:type="dxa"/>
            <w:right w:w="108" w:type="dxa"/>
          </w:tblCellMar>
        </w:tblPrEx>
        <w:trPr>
          <w:gridAfter w:val="4"/>
          <w:wAfter w:w="3492" w:type="dxa"/>
          <w:trHeight w:val="348" w:hRule="exact"/>
        </w:trPr>
        <w:tc>
          <w:tcPr>
            <w:tcW w:w="3507" w:type="dxa"/>
            <w:gridSpan w:val="3"/>
            <w:tcBorders>
              <w:top w:val="nil"/>
              <w:left w:val="nil"/>
              <w:bottom w:val="nil"/>
              <w:right w:val="nil"/>
              <w:tl2br w:val="nil"/>
              <w:tr2bl w:val="nil"/>
            </w:tcBorders>
            <w:noWrap/>
            <w:vAlign w:val="center"/>
          </w:tcPr>
          <w:p w14:paraId="49B2A2F7">
            <w:pPr>
              <w:jc w:val="left"/>
              <w:rPr>
                <w:rFonts w:ascii="Arial" w:hAnsi="Arial"/>
                <w:color w:val="000000"/>
                <w:sz w:val="20"/>
                <w:highlight w:val="none"/>
              </w:rPr>
            </w:pPr>
          </w:p>
        </w:tc>
        <w:tc>
          <w:tcPr>
            <w:tcW w:w="3491" w:type="dxa"/>
            <w:gridSpan w:val="3"/>
            <w:tcBorders>
              <w:top w:val="nil"/>
              <w:left w:val="nil"/>
              <w:bottom w:val="nil"/>
              <w:right w:val="nil"/>
              <w:tl2br w:val="nil"/>
              <w:tr2bl w:val="nil"/>
            </w:tcBorders>
            <w:noWrap/>
            <w:vAlign w:val="center"/>
          </w:tcPr>
          <w:p w14:paraId="707ACEA2">
            <w:pPr>
              <w:jc w:val="center"/>
              <w:rPr>
                <w:rFonts w:ascii="Arial" w:hAnsi="Arial"/>
                <w:color w:val="000000"/>
                <w:sz w:val="20"/>
                <w:highlight w:val="none"/>
              </w:rPr>
            </w:pPr>
          </w:p>
        </w:tc>
      </w:tr>
    </w:tbl>
    <w:p w14:paraId="6B4647F2">
      <w:pPr>
        <w:jc w:val="left"/>
        <w:rPr>
          <w:sz w:val="24"/>
          <w:highlight w:val="none"/>
        </w:rPr>
        <w:sectPr>
          <w:pgSz w:w="11861" w:h="16775"/>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19BB0C15">
        <w:tblPrEx>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ign w:val="center"/>
          </w:tcPr>
          <w:p w14:paraId="0CFFA395">
            <w:pPr>
              <w:spacing w:line="48" w:lineRule="atLeast"/>
              <w:ind w:left="5"/>
              <w:jc w:val="center"/>
              <w:rPr>
                <w:rFonts w:ascii="Arial" w:hAnsi="Arial"/>
                <w:b/>
                <w:color w:val="000000"/>
                <w:sz w:val="32"/>
                <w:highlight w:val="none"/>
              </w:rPr>
            </w:pPr>
            <w:r>
              <w:rPr>
                <w:rFonts w:hint="eastAsia" w:ascii="Arial" w:hAnsi="Arial"/>
                <w:b/>
                <w:color w:val="000000"/>
                <w:sz w:val="32"/>
                <w:highlight w:val="none"/>
              </w:rPr>
              <w:t>工程量清单综合单价分析表</w:t>
            </w:r>
          </w:p>
        </w:tc>
      </w:tr>
      <w:tr w14:paraId="09E6B11D">
        <w:tblPrEx>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ign w:val="center"/>
          </w:tcPr>
          <w:p w14:paraId="5E6BA62A">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gridSpan w:val="5"/>
            <w:tcBorders>
              <w:top w:val="nil"/>
              <w:left w:val="nil"/>
              <w:bottom w:val="nil"/>
              <w:right w:val="nil"/>
              <w:tl2br w:val="nil"/>
              <w:tr2bl w:val="nil"/>
            </w:tcBorders>
            <w:noWrap/>
            <w:vAlign w:val="center"/>
          </w:tcPr>
          <w:p w14:paraId="4C62A949">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3492" w:type="dxa"/>
            <w:gridSpan w:val="5"/>
            <w:tcBorders>
              <w:top w:val="nil"/>
              <w:left w:val="nil"/>
              <w:bottom w:val="nil"/>
              <w:right w:val="nil"/>
              <w:tl2br w:val="nil"/>
              <w:tr2bl w:val="nil"/>
            </w:tcBorders>
            <w:noWrap/>
            <w:vAlign w:val="center"/>
          </w:tcPr>
          <w:p w14:paraId="4A2A06F2">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共1页</w:t>
            </w:r>
          </w:p>
        </w:tc>
      </w:tr>
      <w:tr w14:paraId="14E351E6">
        <w:tblPrEx>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1EFCE213">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2110E9D3">
            <w:pPr>
              <w:spacing w:line="48" w:lineRule="atLeast"/>
              <w:ind w:left="5"/>
              <w:jc w:val="center"/>
              <w:rPr>
                <w:rFonts w:ascii="Arial" w:hAnsi="Arial"/>
                <w:color w:val="000000"/>
                <w:sz w:val="18"/>
                <w:highlight w:val="none"/>
              </w:rPr>
            </w:pPr>
            <w:r>
              <w:rPr>
                <w:rFonts w:hint="eastAsia" w:ascii="Arial" w:hAnsi="Arial"/>
                <w:color w:val="000000"/>
                <w:sz w:val="18"/>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3CA5E54F">
            <w:pPr>
              <w:spacing w:line="48" w:lineRule="atLeast"/>
              <w:ind w:left="5"/>
              <w:jc w:val="center"/>
              <w:rPr>
                <w:rFonts w:ascii="Arial" w:hAnsi="Arial"/>
                <w:color w:val="000000"/>
                <w:sz w:val="18"/>
                <w:highlight w:val="none"/>
              </w:rPr>
            </w:pPr>
            <w:r>
              <w:rPr>
                <w:rFonts w:hint="eastAsia" w:ascii="Arial" w:hAnsi="Arial"/>
                <w:color w:val="000000"/>
                <w:sz w:val="18"/>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21CACF87">
            <w:pPr>
              <w:spacing w:line="48" w:lineRule="atLeast"/>
              <w:ind w:left="5"/>
              <w:jc w:val="center"/>
              <w:rPr>
                <w:rFonts w:ascii="Arial" w:hAnsi="Arial"/>
                <w:color w:val="000000"/>
                <w:sz w:val="18"/>
                <w:highlight w:val="none"/>
              </w:rPr>
            </w:pPr>
            <w:r>
              <w:rPr>
                <w:rFonts w:hint="eastAsia" w:ascii="Arial" w:hAnsi="Arial"/>
                <w:color w:val="000000"/>
                <w:sz w:val="18"/>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4AFAC5CE">
            <w:pPr>
              <w:spacing w:line="48" w:lineRule="atLeast"/>
              <w:ind w:left="5"/>
              <w:jc w:val="center"/>
              <w:rPr>
                <w:rFonts w:ascii="Arial" w:hAnsi="Arial"/>
                <w:color w:val="000000"/>
                <w:sz w:val="18"/>
                <w:highlight w:val="none"/>
              </w:rPr>
            </w:pPr>
            <w:r>
              <w:rPr>
                <w:rFonts w:hint="eastAsia" w:ascii="Arial" w:hAnsi="Arial"/>
                <w:color w:val="000000"/>
                <w:sz w:val="18"/>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ign w:val="center"/>
          </w:tcPr>
          <w:p w14:paraId="7DA085EB">
            <w:pPr>
              <w:spacing w:line="48" w:lineRule="atLeast"/>
              <w:ind w:left="5"/>
              <w:jc w:val="center"/>
              <w:rPr>
                <w:rFonts w:ascii="Arial" w:hAnsi="Arial"/>
                <w:color w:val="000000"/>
                <w:sz w:val="18"/>
                <w:highlight w:val="none"/>
              </w:rPr>
            </w:pPr>
            <w:r>
              <w:rPr>
                <w:rFonts w:hint="eastAsia" w:ascii="Arial" w:hAnsi="Arial"/>
                <w:color w:val="000000"/>
                <w:sz w:val="18"/>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67711B16">
            <w:pPr>
              <w:spacing w:line="48" w:lineRule="atLeast"/>
              <w:ind w:left="5"/>
              <w:jc w:val="center"/>
              <w:rPr>
                <w:rFonts w:ascii="Arial" w:hAnsi="Arial"/>
                <w:color w:val="000000"/>
                <w:sz w:val="18"/>
                <w:highlight w:val="none"/>
              </w:rPr>
            </w:pPr>
            <w:r>
              <w:rPr>
                <w:rFonts w:hint="eastAsia" w:ascii="Arial" w:hAnsi="Arial"/>
                <w:color w:val="000000"/>
                <w:sz w:val="18"/>
                <w:highlight w:val="none"/>
              </w:rPr>
              <w:t>综合</w:t>
            </w:r>
            <w:r>
              <w:rPr>
                <w:rFonts w:hint="eastAsia" w:ascii="Arial" w:hAnsi="Arial"/>
                <w:color w:val="000000"/>
                <w:sz w:val="18"/>
                <w:highlight w:val="none"/>
              </w:rPr>
              <w:br w:type="textWrapping"/>
            </w:r>
            <w:r>
              <w:rPr>
                <w:rFonts w:hint="eastAsia" w:ascii="Arial" w:hAnsi="Arial"/>
                <w:color w:val="000000"/>
                <w:sz w:val="18"/>
                <w:highlight w:val="none"/>
              </w:rPr>
              <w:t>单价</w:t>
            </w:r>
          </w:p>
        </w:tc>
      </w:tr>
      <w:tr w14:paraId="0954D2A9">
        <w:tblPrEx>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tcPr>
          <w:p w14:paraId="0692ED69">
            <w:pPr>
              <w:jc w:val="left"/>
              <w:rPr>
                <w:sz w:val="20"/>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tcPr>
          <w:p w14:paraId="035812F4">
            <w:pPr>
              <w:jc w:val="left"/>
              <w:rPr>
                <w:sz w:val="20"/>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tcPr>
          <w:p w14:paraId="2BC6DBFE">
            <w:pPr>
              <w:jc w:val="left"/>
              <w:rPr>
                <w:sz w:val="20"/>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tcPr>
          <w:p w14:paraId="7E8EB006">
            <w:pPr>
              <w:jc w:val="left"/>
              <w:rPr>
                <w:sz w:val="20"/>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tcPr>
          <w:p w14:paraId="32C507BE">
            <w:pPr>
              <w:jc w:val="left"/>
              <w:rPr>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4E2CE08">
            <w:pPr>
              <w:spacing w:line="48" w:lineRule="atLeast"/>
              <w:ind w:left="5"/>
              <w:jc w:val="center"/>
              <w:rPr>
                <w:rFonts w:ascii="Arial" w:hAnsi="Arial"/>
                <w:color w:val="000000"/>
                <w:sz w:val="18"/>
                <w:highlight w:val="none"/>
              </w:rPr>
            </w:pPr>
            <w:r>
              <w:rPr>
                <w:rFonts w:hint="eastAsia" w:ascii="Arial" w:hAnsi="Arial"/>
                <w:color w:val="000000"/>
                <w:sz w:val="18"/>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837718E">
            <w:pPr>
              <w:spacing w:line="48" w:lineRule="atLeast"/>
              <w:ind w:left="5"/>
              <w:jc w:val="center"/>
              <w:rPr>
                <w:rFonts w:ascii="Arial" w:hAnsi="Arial"/>
                <w:color w:val="000000"/>
                <w:sz w:val="18"/>
                <w:highlight w:val="none"/>
              </w:rPr>
            </w:pPr>
            <w:r>
              <w:rPr>
                <w:rFonts w:hint="eastAsia" w:ascii="Arial" w:hAnsi="Arial"/>
                <w:color w:val="000000"/>
                <w:sz w:val="18"/>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EEC983D">
            <w:pPr>
              <w:spacing w:line="48" w:lineRule="atLeast"/>
              <w:ind w:left="5"/>
              <w:jc w:val="center"/>
              <w:rPr>
                <w:rFonts w:ascii="Arial" w:hAnsi="Arial"/>
                <w:color w:val="000000"/>
                <w:sz w:val="18"/>
                <w:highlight w:val="none"/>
              </w:rPr>
            </w:pPr>
            <w:r>
              <w:rPr>
                <w:rFonts w:hint="eastAsia" w:ascii="Arial" w:hAnsi="Arial"/>
                <w:color w:val="000000"/>
                <w:sz w:val="18"/>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454E97">
            <w:pPr>
              <w:spacing w:line="48" w:lineRule="atLeast"/>
              <w:ind w:left="5"/>
              <w:jc w:val="center"/>
              <w:rPr>
                <w:rFonts w:ascii="Arial" w:hAnsi="Arial"/>
                <w:color w:val="000000"/>
                <w:sz w:val="18"/>
                <w:highlight w:val="none"/>
              </w:rPr>
            </w:pPr>
            <w:r>
              <w:rPr>
                <w:rFonts w:hint="eastAsia" w:ascii="Arial" w:hAnsi="Arial"/>
                <w:color w:val="000000"/>
                <w:sz w:val="18"/>
                <w:highlight w:val="none"/>
              </w:rPr>
              <w:t>计费</w:t>
            </w:r>
            <w:r>
              <w:rPr>
                <w:rFonts w:hint="eastAsia" w:ascii="Arial" w:hAnsi="Arial"/>
                <w:color w:val="000000"/>
                <w:sz w:val="18"/>
                <w:highlight w:val="none"/>
              </w:rPr>
              <w:br w:type="textWrapping"/>
            </w:r>
            <w:r>
              <w:rPr>
                <w:rFonts w:hint="eastAsia" w:ascii="Arial" w:hAnsi="Arial"/>
                <w:color w:val="000000"/>
                <w:sz w:val="18"/>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0C910D">
            <w:pPr>
              <w:spacing w:line="48" w:lineRule="atLeast"/>
              <w:ind w:left="5"/>
              <w:jc w:val="center"/>
              <w:rPr>
                <w:rFonts w:ascii="Arial" w:hAnsi="Arial"/>
                <w:color w:val="000000"/>
                <w:sz w:val="18"/>
                <w:highlight w:val="none"/>
              </w:rPr>
            </w:pPr>
            <w:r>
              <w:rPr>
                <w:rFonts w:hint="eastAsia" w:ascii="Arial" w:hAnsi="Arial"/>
                <w:color w:val="000000"/>
                <w:sz w:val="18"/>
                <w:highlight w:val="none"/>
              </w:rPr>
              <w:t>管理费</w:t>
            </w:r>
            <w:r>
              <w:rPr>
                <w:rFonts w:hint="eastAsia" w:ascii="Arial" w:hAnsi="Arial"/>
                <w:color w:val="000000"/>
                <w:sz w:val="18"/>
                <w:highlight w:val="none"/>
              </w:rPr>
              <w:br w:type="textWrapping"/>
            </w:r>
            <w:r>
              <w:rPr>
                <w:rFonts w:hint="eastAsia" w:ascii="Arial" w:hAnsi="Arial"/>
                <w:color w:val="000000"/>
                <w:sz w:val="18"/>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tcPr>
          <w:p w14:paraId="653CECAE">
            <w:pPr>
              <w:jc w:val="center"/>
              <w:rPr>
                <w:sz w:val="20"/>
                <w:highlight w:val="none"/>
              </w:rPr>
            </w:pPr>
          </w:p>
        </w:tc>
      </w:tr>
      <w:tr w14:paraId="580ADC91">
        <w:tblPrEx>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234F6E">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7B18C07">
            <w:pPr>
              <w:spacing w:line="48" w:lineRule="atLeast"/>
              <w:ind w:left="5"/>
              <w:jc w:val="center"/>
              <w:rPr>
                <w:rFonts w:ascii="Arial" w:hAnsi="Arial"/>
                <w:color w:val="000000"/>
                <w:sz w:val="18"/>
                <w:highlight w:val="none"/>
              </w:rPr>
            </w:pPr>
            <w:r>
              <w:rPr>
                <w:rFonts w:hint="eastAsia" w:ascii="Arial" w:hAnsi="Arial"/>
                <w:color w:val="000000"/>
                <w:sz w:val="18"/>
                <w:highlight w:val="none"/>
              </w:rPr>
              <w:t>040101001001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0639FF4">
            <w:pPr>
              <w:spacing w:line="48" w:lineRule="atLeast"/>
              <w:ind w:left="5"/>
              <w:jc w:val="left"/>
              <w:rPr>
                <w:rFonts w:ascii="Arial" w:hAnsi="Arial"/>
                <w:color w:val="000000"/>
                <w:sz w:val="18"/>
                <w:highlight w:val="none"/>
              </w:rPr>
            </w:pPr>
            <w:r>
              <w:rPr>
                <w:rFonts w:hint="eastAsia" w:ascii="Arial" w:hAnsi="Arial"/>
                <w:color w:val="000000"/>
                <w:sz w:val="18"/>
                <w:highlight w:val="none"/>
              </w:rPr>
              <w:t>挖一般土方</w:t>
            </w:r>
            <w:r>
              <w:rPr>
                <w:rFonts w:hint="eastAsia" w:ascii="Arial" w:hAnsi="Arial"/>
                <w:color w:val="000000"/>
                <w:sz w:val="18"/>
                <w:highlight w:val="none"/>
              </w:rPr>
              <w:br w:type="textWrapping"/>
            </w:r>
            <w:r>
              <w:rPr>
                <w:rFonts w:hint="eastAsia" w:ascii="Arial" w:hAnsi="Arial"/>
                <w:color w:val="000000"/>
                <w:sz w:val="18"/>
                <w:highlight w:val="none"/>
              </w:rPr>
              <w:t>1.道路基层为建筑石渣</w:t>
            </w:r>
            <w:r>
              <w:rPr>
                <w:rFonts w:hint="eastAsia" w:ascii="Arial" w:hAnsi="Arial"/>
                <w:color w:val="000000"/>
                <w:sz w:val="18"/>
                <w:highlight w:val="none"/>
              </w:rPr>
              <w:br w:type="textWrapping"/>
            </w:r>
            <w:r>
              <w:rPr>
                <w:rFonts w:hint="eastAsia" w:ascii="Arial" w:hAnsi="Arial"/>
                <w:color w:val="000000"/>
                <w:sz w:val="18"/>
                <w:highlight w:val="none"/>
              </w:rPr>
              <w:t>2.定额工程量</w:t>
            </w:r>
            <w:r>
              <w:rPr>
                <w:rFonts w:hint="eastAsia" w:ascii="Arial" w:hAnsi="Arial"/>
                <w:color w:val="000000"/>
                <w:sz w:val="18"/>
                <w:highlight w:val="none"/>
              </w:rPr>
              <w:br w:type="textWrapping"/>
            </w:r>
            <w:r>
              <w:rPr>
                <w:rFonts w:hint="eastAsia" w:ascii="Arial" w:hAnsi="Arial"/>
                <w:color w:val="000000"/>
                <w:sz w:val="18"/>
                <w:highlight w:val="none"/>
              </w:rPr>
              <w:t>3.运距自行考虑</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3C2E2F">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18A691">
            <w:pPr>
              <w:spacing w:line="48" w:lineRule="atLeast"/>
              <w:ind w:left="5"/>
              <w:jc w:val="right"/>
              <w:rPr>
                <w:rFonts w:ascii="Arial" w:hAnsi="Arial"/>
                <w:color w:val="000000"/>
                <w:sz w:val="18"/>
                <w:highlight w:val="none"/>
              </w:rPr>
            </w:pPr>
            <w:r>
              <w:rPr>
                <w:rFonts w:hint="eastAsia" w:ascii="Arial" w:hAnsi="Arial"/>
                <w:color w:val="000000"/>
                <w:sz w:val="18"/>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AA616F6">
            <w:pPr>
              <w:spacing w:line="48" w:lineRule="atLeast"/>
              <w:ind w:left="5"/>
              <w:jc w:val="right"/>
              <w:rPr>
                <w:rFonts w:ascii="Arial" w:hAnsi="Arial"/>
                <w:color w:val="000000"/>
                <w:sz w:val="18"/>
                <w:highlight w:val="none"/>
              </w:rPr>
            </w:pPr>
            <w:r>
              <w:rPr>
                <w:rFonts w:hint="eastAsia" w:ascii="Arial" w:hAnsi="Arial"/>
                <w:color w:val="000000"/>
                <w:sz w:val="18"/>
                <w:highlight w:val="none"/>
              </w:rPr>
              <w:t>0.41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7EDBBA5">
            <w:pPr>
              <w:spacing w:line="48" w:lineRule="atLeast"/>
              <w:ind w:left="5"/>
              <w:jc w:val="right"/>
              <w:rPr>
                <w:rFonts w:ascii="Arial" w:hAnsi="Arial"/>
                <w:color w:val="000000"/>
                <w:sz w:val="18"/>
                <w:highlight w:val="none"/>
              </w:rPr>
            </w:pPr>
            <w:r>
              <w:rPr>
                <w:rFonts w:hint="eastAsia" w:ascii="Arial" w:hAnsi="Arial"/>
                <w:color w:val="000000"/>
                <w:sz w:val="18"/>
                <w:highlight w:val="none"/>
              </w:rPr>
              <w:t>0.08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5368FF0">
            <w:pPr>
              <w:spacing w:line="48" w:lineRule="atLeast"/>
              <w:ind w:left="5"/>
              <w:jc w:val="right"/>
              <w:rPr>
                <w:rFonts w:ascii="Arial" w:hAnsi="Arial"/>
                <w:color w:val="000000"/>
                <w:sz w:val="18"/>
                <w:highlight w:val="none"/>
              </w:rPr>
            </w:pPr>
            <w:r>
              <w:rPr>
                <w:rFonts w:hint="eastAsia" w:ascii="Arial" w:hAnsi="Arial"/>
                <w:color w:val="000000"/>
                <w:sz w:val="18"/>
                <w:highlight w:val="none"/>
              </w:rPr>
              <w:t>15.43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0DF48F">
            <w:pPr>
              <w:spacing w:line="48" w:lineRule="atLeast"/>
              <w:ind w:left="5"/>
              <w:jc w:val="right"/>
              <w:rPr>
                <w:rFonts w:ascii="Arial" w:hAnsi="Arial"/>
                <w:color w:val="000000"/>
                <w:sz w:val="18"/>
                <w:highlight w:val="none"/>
              </w:rPr>
            </w:pPr>
            <w:r>
              <w:rPr>
                <w:rFonts w:hint="eastAsia" w:ascii="Arial" w:hAnsi="Arial"/>
                <w:color w:val="000000"/>
                <w:sz w:val="18"/>
                <w:highlight w:val="none"/>
              </w:rPr>
              <w:t>16.52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9D0ADF">
            <w:pPr>
              <w:spacing w:line="48" w:lineRule="atLeast"/>
              <w:ind w:left="5"/>
              <w:jc w:val="right"/>
              <w:rPr>
                <w:rFonts w:ascii="Arial" w:hAnsi="Arial"/>
                <w:color w:val="000000"/>
                <w:sz w:val="18"/>
                <w:highlight w:val="none"/>
              </w:rPr>
            </w:pPr>
            <w:r>
              <w:rPr>
                <w:rFonts w:hint="eastAsia" w:ascii="Arial" w:hAnsi="Arial"/>
                <w:color w:val="000000"/>
                <w:sz w:val="18"/>
                <w:highlight w:val="none"/>
              </w:rPr>
              <w:t>3.30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6DB107">
            <w:pPr>
              <w:spacing w:line="48" w:lineRule="atLeast"/>
              <w:ind w:left="5"/>
              <w:jc w:val="right"/>
              <w:rPr>
                <w:rFonts w:ascii="Arial" w:hAnsi="Arial"/>
                <w:color w:val="000000"/>
                <w:sz w:val="18"/>
                <w:highlight w:val="none"/>
              </w:rPr>
            </w:pPr>
            <w:r>
              <w:rPr>
                <w:rFonts w:hint="eastAsia" w:ascii="Arial" w:hAnsi="Arial"/>
                <w:color w:val="000000"/>
                <w:sz w:val="18"/>
                <w:highlight w:val="none"/>
              </w:rPr>
              <w:t>19.22</w:t>
            </w:r>
          </w:p>
        </w:tc>
      </w:tr>
      <w:tr w14:paraId="43F5E6C7">
        <w:tblPrEx>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38CD37">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47D030">
            <w:pPr>
              <w:spacing w:line="48" w:lineRule="atLeast"/>
              <w:ind w:left="5"/>
              <w:jc w:val="center"/>
              <w:rPr>
                <w:rFonts w:ascii="Arial" w:hAnsi="Arial"/>
                <w:color w:val="000000"/>
                <w:sz w:val="18"/>
                <w:highlight w:val="none"/>
              </w:rPr>
            </w:pPr>
            <w:r>
              <w:rPr>
                <w:rFonts w:hint="eastAsia" w:ascii="Arial" w:hAnsi="Arial"/>
                <w:color w:val="000000"/>
                <w:sz w:val="18"/>
                <w:highlight w:val="none"/>
              </w:rPr>
              <w:t>1-1-118调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EC6D2FA">
            <w:pPr>
              <w:spacing w:line="48" w:lineRule="atLeast"/>
              <w:ind w:left="5"/>
              <w:jc w:val="left"/>
              <w:rPr>
                <w:rFonts w:ascii="Arial" w:hAnsi="Arial"/>
                <w:color w:val="000000"/>
                <w:sz w:val="18"/>
                <w:highlight w:val="none"/>
              </w:rPr>
            </w:pPr>
            <w:r>
              <w:rPr>
                <w:rFonts w:hint="eastAsia" w:ascii="Arial" w:hAnsi="Arial"/>
                <w:color w:val="000000"/>
                <w:sz w:val="18"/>
                <w:highlight w:val="none"/>
              </w:rPr>
              <w:t>反铲挖掘机(斗容量1.0m3) 装车 一</w:t>
            </w:r>
            <w:r>
              <w:rPr>
                <w:rFonts w:hint="eastAsia" w:ascii="Arial" w:hAnsi="Arial"/>
                <w:color w:val="000000"/>
                <w:sz w:val="18"/>
                <w:highlight w:val="none"/>
              </w:rPr>
              <w:br w:type="textWrapping"/>
            </w:r>
            <w:r>
              <w:rPr>
                <w:rFonts w:hint="eastAsia" w:ascii="Arial" w:hAnsi="Arial"/>
                <w:color w:val="000000"/>
                <w:sz w:val="18"/>
                <w:highlight w:val="none"/>
              </w:rPr>
              <w:t>、二类土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91EDD4">
            <w:pPr>
              <w:spacing w:line="48" w:lineRule="atLeast"/>
              <w:ind w:left="5"/>
              <w:jc w:val="center"/>
              <w:rPr>
                <w:rFonts w:ascii="Arial" w:hAnsi="Arial"/>
                <w:color w:val="000000"/>
                <w:sz w:val="18"/>
                <w:highlight w:val="none"/>
              </w:rPr>
            </w:pPr>
            <w:r>
              <w:rPr>
                <w:rFonts w:hint="eastAsia" w:ascii="Arial" w:hAnsi="Arial"/>
                <w:color w:val="000000"/>
                <w:sz w:val="18"/>
                <w:highlight w:val="none"/>
              </w:rPr>
              <w:t>100m3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BDD8576">
            <w:pPr>
              <w:spacing w:line="48" w:lineRule="atLeast"/>
              <w:ind w:left="5"/>
              <w:jc w:val="right"/>
              <w:rPr>
                <w:rFonts w:ascii="Arial" w:hAnsi="Arial"/>
                <w:color w:val="000000"/>
                <w:sz w:val="18"/>
                <w:highlight w:val="none"/>
              </w:rPr>
            </w:pPr>
            <w:r>
              <w:rPr>
                <w:rFonts w:hint="eastAsia" w:ascii="Arial" w:hAnsi="Arial"/>
                <w:color w:val="000000"/>
                <w:sz w:val="18"/>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972A9C">
            <w:pPr>
              <w:spacing w:line="48" w:lineRule="atLeast"/>
              <w:ind w:left="5"/>
              <w:jc w:val="right"/>
              <w:rPr>
                <w:rFonts w:ascii="Arial" w:hAnsi="Arial"/>
                <w:color w:val="000000"/>
                <w:sz w:val="18"/>
                <w:highlight w:val="none"/>
              </w:rPr>
            </w:pPr>
            <w:r>
              <w:rPr>
                <w:rFonts w:hint="eastAsia" w:ascii="Arial" w:hAnsi="Arial"/>
                <w:color w:val="000000"/>
                <w:sz w:val="18"/>
                <w:highlight w:val="none"/>
              </w:rPr>
              <w:t>0.41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AF32993">
            <w:pPr>
              <w:jc w:val="right"/>
              <w:rPr>
                <w:rFonts w:ascii="Arial" w:hAnsi="Arial"/>
                <w:color w:val="000000"/>
                <w:sz w:val="20"/>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BF1F06">
            <w:pPr>
              <w:spacing w:line="48" w:lineRule="atLeast"/>
              <w:ind w:left="5"/>
              <w:jc w:val="right"/>
              <w:rPr>
                <w:rFonts w:ascii="Arial" w:hAnsi="Arial"/>
                <w:color w:val="000000"/>
                <w:sz w:val="18"/>
                <w:highlight w:val="none"/>
              </w:rPr>
            </w:pPr>
            <w:r>
              <w:rPr>
                <w:rFonts w:hint="eastAsia" w:ascii="Arial" w:hAnsi="Arial"/>
                <w:color w:val="000000"/>
                <w:sz w:val="18"/>
                <w:highlight w:val="none"/>
              </w:rPr>
              <w:t>2.98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2C9475D">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11F70E">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DA6579">
            <w:pPr>
              <w:jc w:val="right"/>
              <w:rPr>
                <w:rFonts w:ascii="Arial" w:hAnsi="Arial"/>
                <w:color w:val="000000"/>
                <w:sz w:val="20"/>
                <w:highlight w:val="none"/>
              </w:rPr>
            </w:pPr>
          </w:p>
        </w:tc>
      </w:tr>
      <w:tr w14:paraId="3E1F1158">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800325">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967915">
            <w:pPr>
              <w:spacing w:line="48" w:lineRule="atLeast"/>
              <w:ind w:left="5"/>
              <w:jc w:val="center"/>
              <w:rPr>
                <w:rFonts w:ascii="Arial" w:hAnsi="Arial"/>
                <w:color w:val="000000"/>
                <w:sz w:val="18"/>
                <w:highlight w:val="none"/>
              </w:rPr>
            </w:pPr>
            <w:r>
              <w:rPr>
                <w:rFonts w:hint="eastAsia" w:ascii="Arial" w:hAnsi="Arial"/>
                <w:color w:val="000000"/>
                <w:sz w:val="18"/>
                <w:highlight w:val="none"/>
              </w:rPr>
              <w:t>1-1-171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2072C9D">
            <w:pPr>
              <w:spacing w:line="48" w:lineRule="atLeast"/>
              <w:ind w:left="5"/>
              <w:jc w:val="left"/>
              <w:rPr>
                <w:rFonts w:ascii="Arial" w:hAnsi="Arial"/>
                <w:color w:val="000000"/>
                <w:sz w:val="18"/>
                <w:highlight w:val="none"/>
              </w:rPr>
            </w:pPr>
            <w:r>
              <w:rPr>
                <w:rFonts w:hint="eastAsia" w:ascii="Arial" w:hAnsi="Arial"/>
                <w:color w:val="000000"/>
                <w:sz w:val="18"/>
                <w:highlight w:val="none"/>
              </w:rPr>
              <w:t>自卸汽车载重≤6t 运距≤1km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09D7F4">
            <w:pPr>
              <w:spacing w:line="48" w:lineRule="atLeast"/>
              <w:ind w:left="5"/>
              <w:jc w:val="center"/>
              <w:rPr>
                <w:rFonts w:ascii="Arial" w:hAnsi="Arial"/>
                <w:color w:val="000000"/>
                <w:sz w:val="18"/>
                <w:highlight w:val="none"/>
              </w:rPr>
            </w:pPr>
            <w:r>
              <w:rPr>
                <w:rFonts w:hint="eastAsia" w:ascii="Arial" w:hAnsi="Arial"/>
                <w:color w:val="000000"/>
                <w:sz w:val="18"/>
                <w:highlight w:val="none"/>
              </w:rPr>
              <w:t>100m3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E183CC">
            <w:pPr>
              <w:spacing w:line="48" w:lineRule="atLeast"/>
              <w:ind w:left="5"/>
              <w:jc w:val="right"/>
              <w:rPr>
                <w:rFonts w:ascii="Arial" w:hAnsi="Arial"/>
                <w:color w:val="000000"/>
                <w:sz w:val="18"/>
                <w:highlight w:val="none"/>
              </w:rPr>
            </w:pPr>
            <w:r>
              <w:rPr>
                <w:rFonts w:hint="eastAsia" w:ascii="Arial" w:hAnsi="Arial"/>
                <w:color w:val="000000"/>
                <w:sz w:val="18"/>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D0634F3">
            <w:pPr>
              <w:jc w:val="right"/>
              <w:rPr>
                <w:rFonts w:ascii="Arial" w:hAnsi="Arial"/>
                <w:color w:val="000000"/>
                <w:sz w:val="20"/>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F665616">
            <w:pPr>
              <w:spacing w:line="48" w:lineRule="atLeast"/>
              <w:ind w:left="5"/>
              <w:jc w:val="right"/>
              <w:rPr>
                <w:rFonts w:ascii="Arial" w:hAnsi="Arial"/>
                <w:color w:val="000000"/>
                <w:sz w:val="18"/>
                <w:highlight w:val="none"/>
              </w:rPr>
            </w:pPr>
            <w:r>
              <w:rPr>
                <w:rFonts w:hint="eastAsia" w:ascii="Arial" w:hAnsi="Arial"/>
                <w:color w:val="000000"/>
                <w:sz w:val="18"/>
                <w:highlight w:val="none"/>
              </w:rPr>
              <w:t>0.08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D5EE01">
            <w:pPr>
              <w:spacing w:line="48" w:lineRule="atLeast"/>
              <w:ind w:left="5"/>
              <w:jc w:val="right"/>
              <w:rPr>
                <w:rFonts w:ascii="Arial" w:hAnsi="Arial"/>
                <w:color w:val="000000"/>
                <w:sz w:val="18"/>
                <w:highlight w:val="none"/>
              </w:rPr>
            </w:pPr>
            <w:r>
              <w:rPr>
                <w:rFonts w:hint="eastAsia" w:ascii="Arial" w:hAnsi="Arial"/>
                <w:color w:val="000000"/>
                <w:sz w:val="18"/>
                <w:highlight w:val="none"/>
              </w:rPr>
              <w:t>6.56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480F8B">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3BF821">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734352">
            <w:pPr>
              <w:jc w:val="right"/>
              <w:rPr>
                <w:rFonts w:ascii="Arial" w:hAnsi="Arial"/>
                <w:color w:val="000000"/>
                <w:sz w:val="20"/>
                <w:highlight w:val="none"/>
              </w:rPr>
            </w:pPr>
          </w:p>
        </w:tc>
      </w:tr>
      <w:tr w14:paraId="44E5A1E7">
        <w:tblPrEx>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E60AEA">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96EC99">
            <w:pPr>
              <w:spacing w:line="48" w:lineRule="atLeast"/>
              <w:ind w:left="5"/>
              <w:jc w:val="center"/>
              <w:rPr>
                <w:rFonts w:ascii="Arial" w:hAnsi="Arial"/>
                <w:color w:val="000000"/>
                <w:sz w:val="18"/>
                <w:highlight w:val="none"/>
              </w:rPr>
            </w:pPr>
            <w:r>
              <w:rPr>
                <w:rFonts w:hint="eastAsia" w:ascii="Arial" w:hAnsi="Arial"/>
                <w:color w:val="000000"/>
                <w:sz w:val="18"/>
                <w:highlight w:val="none"/>
              </w:rPr>
              <w:t>1-1-172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0006230">
            <w:pPr>
              <w:spacing w:line="48" w:lineRule="atLeast"/>
              <w:ind w:left="5"/>
              <w:jc w:val="left"/>
              <w:rPr>
                <w:rFonts w:ascii="Arial" w:hAnsi="Arial"/>
                <w:color w:val="000000"/>
                <w:sz w:val="18"/>
                <w:highlight w:val="none"/>
              </w:rPr>
            </w:pPr>
            <w:r>
              <w:rPr>
                <w:rFonts w:hint="eastAsia" w:ascii="Arial" w:hAnsi="Arial"/>
                <w:color w:val="000000"/>
                <w:sz w:val="18"/>
                <w:highlight w:val="none"/>
              </w:rPr>
              <w:t>自卸汽车载重≤6t 运距≤20km每增</w:t>
            </w:r>
            <w:r>
              <w:rPr>
                <w:rFonts w:hint="eastAsia" w:ascii="Arial" w:hAnsi="Arial"/>
                <w:color w:val="000000"/>
                <w:sz w:val="18"/>
                <w:highlight w:val="none"/>
              </w:rPr>
              <w:br w:type="textWrapping"/>
            </w:r>
            <w:r>
              <w:rPr>
                <w:rFonts w:hint="eastAsia" w:ascii="Arial" w:hAnsi="Arial"/>
                <w:color w:val="000000"/>
                <w:sz w:val="18"/>
                <w:highlight w:val="none"/>
              </w:rPr>
              <w:t>1km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B5F49C5">
            <w:pPr>
              <w:spacing w:line="48" w:lineRule="atLeast"/>
              <w:ind w:left="5"/>
              <w:jc w:val="center"/>
              <w:rPr>
                <w:rFonts w:ascii="Arial" w:hAnsi="Arial"/>
                <w:color w:val="000000"/>
                <w:sz w:val="18"/>
                <w:highlight w:val="none"/>
              </w:rPr>
            </w:pPr>
            <w:r>
              <w:rPr>
                <w:rFonts w:hint="eastAsia" w:ascii="Arial" w:hAnsi="Arial"/>
                <w:color w:val="000000"/>
                <w:sz w:val="18"/>
                <w:highlight w:val="none"/>
              </w:rPr>
              <w:t>100m3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0F98CE">
            <w:pPr>
              <w:spacing w:line="48" w:lineRule="atLeast"/>
              <w:ind w:left="5"/>
              <w:jc w:val="right"/>
              <w:rPr>
                <w:rFonts w:ascii="Arial" w:hAnsi="Arial"/>
                <w:color w:val="000000"/>
                <w:sz w:val="18"/>
                <w:highlight w:val="none"/>
              </w:rPr>
            </w:pPr>
            <w:r>
              <w:rPr>
                <w:rFonts w:hint="eastAsia" w:ascii="Arial" w:hAnsi="Arial"/>
                <w:color w:val="000000"/>
                <w:sz w:val="18"/>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574E05">
            <w:pPr>
              <w:jc w:val="right"/>
              <w:rPr>
                <w:rFonts w:ascii="Arial" w:hAnsi="Arial"/>
                <w:color w:val="000000"/>
                <w:sz w:val="20"/>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8F5CA9A">
            <w:pPr>
              <w:jc w:val="right"/>
              <w:rPr>
                <w:rFonts w:ascii="Arial" w:hAnsi="Arial"/>
                <w:color w:val="000000"/>
                <w:sz w:val="20"/>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1243DC">
            <w:pPr>
              <w:spacing w:line="48" w:lineRule="atLeast"/>
              <w:ind w:left="5"/>
              <w:jc w:val="right"/>
              <w:rPr>
                <w:rFonts w:ascii="Arial" w:hAnsi="Arial"/>
                <w:color w:val="000000"/>
                <w:sz w:val="18"/>
                <w:highlight w:val="none"/>
              </w:rPr>
            </w:pPr>
            <w:r>
              <w:rPr>
                <w:rFonts w:hint="eastAsia" w:ascii="Arial" w:hAnsi="Arial"/>
                <w:color w:val="000000"/>
                <w:sz w:val="18"/>
                <w:highlight w:val="none"/>
              </w:rPr>
              <w:t>5.89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414892">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96DB99">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67E2F6D">
            <w:pPr>
              <w:jc w:val="right"/>
              <w:rPr>
                <w:rFonts w:ascii="Arial" w:hAnsi="Arial"/>
                <w:color w:val="000000"/>
                <w:sz w:val="20"/>
                <w:highlight w:val="none"/>
              </w:rPr>
            </w:pPr>
          </w:p>
        </w:tc>
      </w:tr>
      <w:tr w14:paraId="7DF5BD46">
        <w:tblPrEx>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AF5E3DE">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4B0B6A">
            <w:pPr>
              <w:spacing w:line="48" w:lineRule="atLeast"/>
              <w:ind w:left="5"/>
              <w:jc w:val="center"/>
              <w:rPr>
                <w:rFonts w:ascii="Arial" w:hAnsi="Arial"/>
                <w:color w:val="000000"/>
                <w:sz w:val="18"/>
                <w:highlight w:val="none"/>
              </w:rPr>
            </w:pPr>
            <w:r>
              <w:rPr>
                <w:rFonts w:hint="eastAsia" w:ascii="Arial" w:hAnsi="Arial"/>
                <w:color w:val="000000"/>
                <w:sz w:val="18"/>
                <w:highlight w:val="none"/>
              </w:rPr>
              <w:t>040103001001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6AFA98C">
            <w:pPr>
              <w:spacing w:line="48" w:lineRule="atLeast"/>
              <w:ind w:left="5"/>
              <w:jc w:val="left"/>
              <w:rPr>
                <w:rFonts w:ascii="Arial" w:hAnsi="Arial"/>
                <w:color w:val="000000"/>
                <w:sz w:val="18"/>
                <w:highlight w:val="none"/>
              </w:rPr>
            </w:pPr>
            <w:r>
              <w:rPr>
                <w:rFonts w:hint="eastAsia" w:ascii="Arial" w:hAnsi="Arial"/>
                <w:color w:val="000000"/>
                <w:sz w:val="18"/>
                <w:highlight w:val="none"/>
              </w:rPr>
              <w:t>回填方</w:t>
            </w:r>
            <w:r>
              <w:rPr>
                <w:rFonts w:hint="eastAsia" w:ascii="Arial" w:hAnsi="Arial"/>
                <w:color w:val="000000"/>
                <w:sz w:val="18"/>
                <w:highlight w:val="none"/>
              </w:rPr>
              <w:br w:type="textWrapping"/>
            </w:r>
            <w:r>
              <w:rPr>
                <w:rFonts w:hint="eastAsia" w:ascii="Arial" w:hAnsi="Arial"/>
                <w:color w:val="000000"/>
                <w:sz w:val="18"/>
                <w:highlight w:val="none"/>
              </w:rPr>
              <w:t>1、压实回填</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669249">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63F4A6">
            <w:pPr>
              <w:spacing w:line="48" w:lineRule="atLeast"/>
              <w:ind w:left="5"/>
              <w:jc w:val="right"/>
              <w:rPr>
                <w:rFonts w:ascii="Arial" w:hAnsi="Arial"/>
                <w:color w:val="000000"/>
                <w:sz w:val="18"/>
                <w:highlight w:val="none"/>
              </w:rPr>
            </w:pPr>
            <w:r>
              <w:rPr>
                <w:rFonts w:hint="eastAsia" w:ascii="Arial" w:hAnsi="Arial"/>
                <w:color w:val="000000"/>
                <w:sz w:val="18"/>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146EC2">
            <w:pPr>
              <w:spacing w:line="48" w:lineRule="atLeast"/>
              <w:ind w:left="5"/>
              <w:jc w:val="right"/>
              <w:rPr>
                <w:rFonts w:ascii="Arial" w:hAnsi="Arial"/>
                <w:color w:val="000000"/>
                <w:sz w:val="18"/>
                <w:highlight w:val="none"/>
              </w:rPr>
            </w:pPr>
            <w:r>
              <w:rPr>
                <w:rFonts w:hint="eastAsia" w:ascii="Arial" w:hAnsi="Arial"/>
                <w:color w:val="000000"/>
                <w:sz w:val="18"/>
                <w:highlight w:val="none"/>
              </w:rPr>
              <w:t>4.31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ED52564">
            <w:pPr>
              <w:spacing w:line="48" w:lineRule="atLeast"/>
              <w:ind w:left="5"/>
              <w:jc w:val="right"/>
              <w:rPr>
                <w:rFonts w:ascii="Arial" w:hAnsi="Arial"/>
                <w:color w:val="000000"/>
                <w:sz w:val="18"/>
                <w:highlight w:val="none"/>
              </w:rPr>
            </w:pPr>
            <w:r>
              <w:rPr>
                <w:rFonts w:hint="eastAsia" w:ascii="Arial" w:hAnsi="Arial"/>
                <w:color w:val="000000"/>
                <w:sz w:val="18"/>
                <w:highlight w:val="none"/>
              </w:rPr>
              <w:t>0.10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EAA097D">
            <w:pPr>
              <w:spacing w:line="48" w:lineRule="atLeast"/>
              <w:ind w:left="5"/>
              <w:jc w:val="right"/>
              <w:rPr>
                <w:rFonts w:ascii="Arial" w:hAnsi="Arial"/>
                <w:color w:val="000000"/>
                <w:sz w:val="18"/>
                <w:highlight w:val="none"/>
              </w:rPr>
            </w:pPr>
            <w:r>
              <w:rPr>
                <w:rFonts w:hint="eastAsia" w:ascii="Arial" w:hAnsi="Arial"/>
                <w:color w:val="000000"/>
                <w:sz w:val="18"/>
                <w:highlight w:val="none"/>
              </w:rPr>
              <w:t>5.07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64E5B1D">
            <w:pPr>
              <w:spacing w:line="48" w:lineRule="atLeast"/>
              <w:ind w:left="5"/>
              <w:jc w:val="right"/>
              <w:rPr>
                <w:rFonts w:ascii="Arial" w:hAnsi="Arial"/>
                <w:color w:val="000000"/>
                <w:sz w:val="18"/>
                <w:highlight w:val="none"/>
              </w:rPr>
            </w:pPr>
            <w:r>
              <w:rPr>
                <w:rFonts w:hint="eastAsia" w:ascii="Arial" w:hAnsi="Arial"/>
                <w:color w:val="000000"/>
                <w:sz w:val="18"/>
                <w:highlight w:val="none"/>
              </w:rPr>
              <w:t>10.16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F35B35">
            <w:pPr>
              <w:spacing w:line="48" w:lineRule="atLeast"/>
              <w:ind w:left="5"/>
              <w:jc w:val="right"/>
              <w:rPr>
                <w:rFonts w:ascii="Arial" w:hAnsi="Arial"/>
                <w:color w:val="000000"/>
                <w:sz w:val="18"/>
                <w:highlight w:val="none"/>
              </w:rPr>
            </w:pPr>
            <w:r>
              <w:rPr>
                <w:rFonts w:hint="eastAsia" w:ascii="Arial" w:hAnsi="Arial"/>
                <w:color w:val="000000"/>
                <w:sz w:val="18"/>
                <w:highlight w:val="none"/>
              </w:rPr>
              <w:t>2.04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E3FCF2A">
            <w:pPr>
              <w:spacing w:line="48" w:lineRule="atLeast"/>
              <w:ind w:left="5"/>
              <w:jc w:val="right"/>
              <w:rPr>
                <w:rFonts w:ascii="Arial" w:hAnsi="Arial"/>
                <w:color w:val="000000"/>
                <w:sz w:val="18"/>
                <w:highlight w:val="none"/>
              </w:rPr>
            </w:pPr>
            <w:r>
              <w:rPr>
                <w:rFonts w:hint="eastAsia" w:ascii="Arial" w:hAnsi="Arial"/>
                <w:color w:val="000000"/>
                <w:sz w:val="18"/>
                <w:highlight w:val="none"/>
              </w:rPr>
              <w:t>11.52</w:t>
            </w:r>
          </w:p>
        </w:tc>
      </w:tr>
      <w:tr w14:paraId="5E123A6D">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DF12A3">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5750B8">
            <w:pPr>
              <w:spacing w:line="48" w:lineRule="atLeast"/>
              <w:ind w:left="5"/>
              <w:jc w:val="center"/>
              <w:rPr>
                <w:rFonts w:ascii="Arial" w:hAnsi="Arial"/>
                <w:color w:val="000000"/>
                <w:sz w:val="18"/>
                <w:highlight w:val="none"/>
              </w:rPr>
            </w:pPr>
            <w:r>
              <w:rPr>
                <w:rFonts w:hint="eastAsia" w:ascii="Arial" w:hAnsi="Arial"/>
                <w:color w:val="000000"/>
                <w:sz w:val="18"/>
                <w:highlight w:val="none"/>
              </w:rPr>
              <w:t>1-1-214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C0443C1">
            <w:pPr>
              <w:spacing w:line="48" w:lineRule="atLeast"/>
              <w:ind w:left="5"/>
              <w:jc w:val="left"/>
              <w:rPr>
                <w:rFonts w:ascii="Arial" w:hAnsi="Arial"/>
                <w:color w:val="000000"/>
                <w:sz w:val="18"/>
                <w:highlight w:val="none"/>
              </w:rPr>
            </w:pPr>
            <w:r>
              <w:rPr>
                <w:rFonts w:hint="eastAsia" w:ascii="Arial" w:hAnsi="Arial"/>
                <w:color w:val="000000"/>
                <w:sz w:val="18"/>
                <w:highlight w:val="none"/>
              </w:rPr>
              <w:t>振动压路机填土碾压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C56411">
            <w:pPr>
              <w:spacing w:line="48" w:lineRule="atLeast"/>
              <w:ind w:left="5"/>
              <w:jc w:val="center"/>
              <w:rPr>
                <w:rFonts w:ascii="Arial" w:hAnsi="Arial"/>
                <w:color w:val="000000"/>
                <w:sz w:val="18"/>
                <w:highlight w:val="none"/>
              </w:rPr>
            </w:pPr>
            <w:r>
              <w:rPr>
                <w:rFonts w:hint="eastAsia" w:ascii="Arial" w:hAnsi="Arial"/>
                <w:color w:val="000000"/>
                <w:sz w:val="18"/>
                <w:highlight w:val="none"/>
              </w:rPr>
              <w:t>100m3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DD14106">
            <w:pPr>
              <w:spacing w:line="48" w:lineRule="atLeast"/>
              <w:ind w:left="5"/>
              <w:jc w:val="right"/>
              <w:rPr>
                <w:rFonts w:ascii="Arial" w:hAnsi="Arial"/>
                <w:color w:val="000000"/>
                <w:sz w:val="18"/>
                <w:highlight w:val="none"/>
              </w:rPr>
            </w:pPr>
            <w:r>
              <w:rPr>
                <w:rFonts w:hint="eastAsia" w:ascii="Arial" w:hAnsi="Arial"/>
                <w:color w:val="000000"/>
                <w:sz w:val="18"/>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BE92958">
            <w:pPr>
              <w:spacing w:line="48" w:lineRule="atLeast"/>
              <w:ind w:left="5"/>
              <w:jc w:val="right"/>
              <w:rPr>
                <w:rFonts w:ascii="Arial" w:hAnsi="Arial"/>
                <w:color w:val="000000"/>
                <w:sz w:val="18"/>
                <w:highlight w:val="none"/>
              </w:rPr>
            </w:pPr>
            <w:r>
              <w:rPr>
                <w:rFonts w:hint="eastAsia" w:ascii="Arial" w:hAnsi="Arial"/>
                <w:color w:val="000000"/>
                <w:sz w:val="18"/>
                <w:highlight w:val="none"/>
              </w:rPr>
              <w:t>4.31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87E55ED">
            <w:pPr>
              <w:spacing w:line="48" w:lineRule="atLeast"/>
              <w:ind w:left="5"/>
              <w:jc w:val="right"/>
              <w:rPr>
                <w:rFonts w:ascii="Arial" w:hAnsi="Arial"/>
                <w:color w:val="000000"/>
                <w:sz w:val="18"/>
                <w:highlight w:val="none"/>
              </w:rPr>
            </w:pPr>
            <w:r>
              <w:rPr>
                <w:rFonts w:hint="eastAsia" w:ascii="Arial" w:hAnsi="Arial"/>
                <w:color w:val="000000"/>
                <w:sz w:val="18"/>
                <w:highlight w:val="none"/>
              </w:rPr>
              <w:t>0.10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5CF835">
            <w:pPr>
              <w:spacing w:line="48" w:lineRule="atLeast"/>
              <w:ind w:left="5"/>
              <w:jc w:val="right"/>
              <w:rPr>
                <w:rFonts w:ascii="Arial" w:hAnsi="Arial"/>
                <w:color w:val="000000"/>
                <w:sz w:val="18"/>
                <w:highlight w:val="none"/>
              </w:rPr>
            </w:pPr>
            <w:r>
              <w:rPr>
                <w:rFonts w:hint="eastAsia" w:ascii="Arial" w:hAnsi="Arial"/>
                <w:color w:val="000000"/>
                <w:sz w:val="18"/>
                <w:highlight w:val="none"/>
              </w:rPr>
              <w:t>5.07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71E882">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8F5904">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AB35305">
            <w:pPr>
              <w:jc w:val="right"/>
              <w:rPr>
                <w:rFonts w:ascii="Arial" w:hAnsi="Arial"/>
                <w:color w:val="000000"/>
                <w:sz w:val="20"/>
                <w:highlight w:val="none"/>
              </w:rPr>
            </w:pPr>
          </w:p>
        </w:tc>
      </w:tr>
      <w:tr w14:paraId="4054F478">
        <w:tblPrEx>
          <w:tblCellMar>
            <w:top w:w="0" w:type="dxa"/>
            <w:left w:w="108" w:type="dxa"/>
            <w:bottom w:w="0" w:type="dxa"/>
            <w:right w:w="108" w:type="dxa"/>
          </w:tblCellMar>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5F23DA">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62ABC69">
            <w:pPr>
              <w:spacing w:line="48" w:lineRule="atLeast"/>
              <w:ind w:left="5"/>
              <w:jc w:val="center"/>
              <w:rPr>
                <w:rFonts w:ascii="Arial" w:hAnsi="Arial"/>
                <w:color w:val="000000"/>
                <w:sz w:val="18"/>
                <w:highlight w:val="none"/>
              </w:rPr>
            </w:pPr>
            <w:r>
              <w:rPr>
                <w:rFonts w:hint="eastAsia" w:ascii="Arial" w:hAnsi="Arial"/>
                <w:color w:val="000000"/>
                <w:sz w:val="18"/>
                <w:highlight w:val="none"/>
              </w:rPr>
              <w:t>040202001001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D48EFE0">
            <w:pPr>
              <w:spacing w:line="48" w:lineRule="atLeast"/>
              <w:ind w:left="5"/>
              <w:jc w:val="left"/>
              <w:rPr>
                <w:rFonts w:ascii="Arial" w:hAnsi="Arial"/>
                <w:color w:val="000000"/>
                <w:sz w:val="18"/>
                <w:highlight w:val="none"/>
              </w:rPr>
            </w:pPr>
            <w:r>
              <w:rPr>
                <w:rFonts w:hint="eastAsia" w:ascii="Arial" w:hAnsi="Arial"/>
                <w:color w:val="000000"/>
                <w:sz w:val="18"/>
                <w:highlight w:val="none"/>
              </w:rPr>
              <w:t>路床(槽)整形</w:t>
            </w:r>
            <w:r>
              <w:rPr>
                <w:rFonts w:hint="eastAsia" w:ascii="Arial" w:hAnsi="Arial"/>
                <w:color w:val="000000"/>
                <w:sz w:val="18"/>
                <w:highlight w:val="none"/>
              </w:rPr>
              <w:br w:type="textWrapping"/>
            </w:r>
            <w:r>
              <w:rPr>
                <w:rFonts w:hint="eastAsia" w:ascii="Arial" w:hAnsi="Arial"/>
                <w:color w:val="000000"/>
                <w:sz w:val="18"/>
                <w:highlight w:val="none"/>
              </w:rPr>
              <w:t>1.部位：路床整形</w:t>
            </w:r>
            <w:r>
              <w:rPr>
                <w:rFonts w:hint="eastAsia" w:ascii="Arial" w:hAnsi="Arial"/>
                <w:color w:val="000000"/>
                <w:sz w:val="18"/>
                <w:highlight w:val="none"/>
              </w:rPr>
              <w:br w:type="textWrapping"/>
            </w:r>
            <w:r>
              <w:rPr>
                <w:rFonts w:hint="eastAsia" w:ascii="Arial" w:hAnsi="Arial"/>
                <w:color w:val="000000"/>
                <w:sz w:val="18"/>
                <w:highlight w:val="none"/>
              </w:rPr>
              <w:t>2.范围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318A97">
            <w:pPr>
              <w:spacing w:line="48" w:lineRule="atLeast"/>
              <w:ind w:left="5"/>
              <w:jc w:val="center"/>
              <w:rPr>
                <w:rFonts w:ascii="Arial" w:hAnsi="Arial"/>
                <w:color w:val="000000"/>
                <w:sz w:val="18"/>
                <w:highlight w:val="none"/>
              </w:rPr>
            </w:pPr>
            <w:r>
              <w:rPr>
                <w:rFonts w:hint="eastAsia" w:ascii="Arial" w:hAnsi="Arial"/>
                <w:color w:val="000000"/>
                <w:sz w:val="18"/>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543A75">
            <w:pPr>
              <w:spacing w:line="48" w:lineRule="atLeast"/>
              <w:ind w:left="5"/>
              <w:jc w:val="right"/>
              <w:rPr>
                <w:rFonts w:ascii="Arial" w:hAnsi="Arial"/>
                <w:color w:val="000000"/>
                <w:sz w:val="18"/>
                <w:highlight w:val="none"/>
              </w:rPr>
            </w:pPr>
            <w:r>
              <w:rPr>
                <w:rFonts w:hint="eastAsia" w:ascii="Arial" w:hAnsi="Arial"/>
                <w:color w:val="000000"/>
                <w:sz w:val="18"/>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3C8A3A">
            <w:pPr>
              <w:spacing w:line="48" w:lineRule="atLeast"/>
              <w:ind w:left="5"/>
              <w:jc w:val="right"/>
              <w:rPr>
                <w:rFonts w:ascii="Arial" w:hAnsi="Arial"/>
                <w:color w:val="000000"/>
                <w:sz w:val="18"/>
                <w:highlight w:val="none"/>
              </w:rPr>
            </w:pPr>
            <w:r>
              <w:rPr>
                <w:rFonts w:hint="eastAsia" w:ascii="Arial" w:hAnsi="Arial"/>
                <w:color w:val="000000"/>
                <w:sz w:val="18"/>
                <w:highlight w:val="none"/>
              </w:rPr>
              <w:t>0.14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C156567">
            <w:pPr>
              <w:jc w:val="right"/>
              <w:rPr>
                <w:rFonts w:ascii="Arial" w:hAnsi="Arial"/>
                <w:color w:val="000000"/>
                <w:sz w:val="20"/>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2089D9">
            <w:pPr>
              <w:spacing w:line="48" w:lineRule="atLeast"/>
              <w:ind w:left="5"/>
              <w:jc w:val="right"/>
              <w:rPr>
                <w:rFonts w:ascii="Arial" w:hAnsi="Arial"/>
                <w:color w:val="000000"/>
                <w:sz w:val="18"/>
                <w:highlight w:val="none"/>
              </w:rPr>
            </w:pPr>
            <w:r>
              <w:rPr>
                <w:rFonts w:hint="eastAsia" w:ascii="Arial" w:hAnsi="Arial"/>
                <w:color w:val="000000"/>
                <w:sz w:val="18"/>
                <w:highlight w:val="none"/>
              </w:rPr>
              <w:t>1.03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6FDADE3">
            <w:pPr>
              <w:spacing w:line="48" w:lineRule="atLeast"/>
              <w:ind w:left="5"/>
              <w:jc w:val="right"/>
              <w:rPr>
                <w:rFonts w:ascii="Arial" w:hAnsi="Arial"/>
                <w:color w:val="000000"/>
                <w:sz w:val="18"/>
                <w:highlight w:val="none"/>
              </w:rPr>
            </w:pPr>
            <w:r>
              <w:rPr>
                <w:rFonts w:hint="eastAsia" w:ascii="Arial" w:hAnsi="Arial"/>
                <w:color w:val="000000"/>
                <w:sz w:val="18"/>
                <w:highlight w:val="none"/>
              </w:rPr>
              <w:t>1.24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D9940D">
            <w:pPr>
              <w:spacing w:line="48" w:lineRule="atLeast"/>
              <w:ind w:left="5"/>
              <w:jc w:val="right"/>
              <w:rPr>
                <w:rFonts w:ascii="Arial" w:hAnsi="Arial"/>
                <w:color w:val="000000"/>
                <w:sz w:val="18"/>
                <w:highlight w:val="none"/>
              </w:rPr>
            </w:pPr>
            <w:r>
              <w:rPr>
                <w:rFonts w:hint="eastAsia" w:ascii="Arial" w:hAnsi="Arial"/>
                <w:color w:val="000000"/>
                <w:sz w:val="18"/>
                <w:highlight w:val="none"/>
              </w:rPr>
              <w:t>0.25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1A59633">
            <w:pPr>
              <w:spacing w:line="48" w:lineRule="atLeast"/>
              <w:ind w:left="5"/>
              <w:jc w:val="right"/>
              <w:rPr>
                <w:rFonts w:ascii="Arial" w:hAnsi="Arial"/>
                <w:color w:val="000000"/>
                <w:sz w:val="18"/>
                <w:highlight w:val="none"/>
              </w:rPr>
            </w:pPr>
            <w:r>
              <w:rPr>
                <w:rFonts w:hint="eastAsia" w:ascii="Arial" w:hAnsi="Arial"/>
                <w:color w:val="000000"/>
                <w:sz w:val="18"/>
                <w:highlight w:val="none"/>
              </w:rPr>
              <w:t>1.42</w:t>
            </w:r>
          </w:p>
        </w:tc>
      </w:tr>
      <w:tr w14:paraId="0D558746">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4401DE">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25F359">
            <w:pPr>
              <w:spacing w:line="48" w:lineRule="atLeast"/>
              <w:ind w:left="5"/>
              <w:jc w:val="center"/>
              <w:rPr>
                <w:rFonts w:ascii="Arial" w:hAnsi="Arial"/>
                <w:color w:val="000000"/>
                <w:sz w:val="18"/>
                <w:highlight w:val="none"/>
              </w:rPr>
            </w:pPr>
            <w:r>
              <w:rPr>
                <w:rFonts w:hint="eastAsia" w:ascii="Arial" w:hAnsi="Arial"/>
                <w:color w:val="000000"/>
                <w:sz w:val="18"/>
                <w:highlight w:val="none"/>
              </w:rPr>
              <w:t>2-2-1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622F249">
            <w:pPr>
              <w:spacing w:line="48" w:lineRule="atLeast"/>
              <w:ind w:left="5"/>
              <w:jc w:val="left"/>
              <w:rPr>
                <w:rFonts w:ascii="Arial" w:hAnsi="Arial"/>
                <w:color w:val="000000"/>
                <w:sz w:val="18"/>
                <w:highlight w:val="none"/>
              </w:rPr>
            </w:pPr>
            <w:r>
              <w:rPr>
                <w:rFonts w:hint="eastAsia" w:ascii="Arial" w:hAnsi="Arial"/>
                <w:color w:val="000000"/>
                <w:sz w:val="18"/>
                <w:highlight w:val="none"/>
              </w:rPr>
              <w:t>路床机械碾压检验</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961D42">
            <w:pPr>
              <w:spacing w:line="48" w:lineRule="atLeast"/>
              <w:ind w:left="5"/>
              <w:jc w:val="center"/>
              <w:rPr>
                <w:rFonts w:ascii="Arial" w:hAnsi="Arial"/>
                <w:color w:val="000000"/>
                <w:sz w:val="18"/>
                <w:highlight w:val="none"/>
              </w:rPr>
            </w:pPr>
            <w:r>
              <w:rPr>
                <w:rFonts w:hint="eastAsia" w:ascii="Arial" w:hAnsi="Arial"/>
                <w:color w:val="000000"/>
                <w:sz w:val="18"/>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B8FE0F">
            <w:pPr>
              <w:spacing w:line="48" w:lineRule="atLeast"/>
              <w:ind w:left="5"/>
              <w:jc w:val="right"/>
              <w:rPr>
                <w:rFonts w:ascii="Arial" w:hAnsi="Arial"/>
                <w:color w:val="000000"/>
                <w:sz w:val="18"/>
                <w:highlight w:val="none"/>
              </w:rPr>
            </w:pPr>
            <w:r>
              <w:rPr>
                <w:rFonts w:hint="eastAsia" w:ascii="Arial" w:hAnsi="Arial"/>
                <w:color w:val="000000"/>
                <w:sz w:val="18"/>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0AF2E9">
            <w:pPr>
              <w:spacing w:line="48" w:lineRule="atLeast"/>
              <w:ind w:left="5"/>
              <w:jc w:val="right"/>
              <w:rPr>
                <w:rFonts w:ascii="Arial" w:hAnsi="Arial"/>
                <w:color w:val="000000"/>
                <w:sz w:val="18"/>
                <w:highlight w:val="none"/>
              </w:rPr>
            </w:pPr>
            <w:r>
              <w:rPr>
                <w:rFonts w:hint="eastAsia" w:ascii="Arial" w:hAnsi="Arial"/>
                <w:color w:val="000000"/>
                <w:sz w:val="18"/>
                <w:highlight w:val="none"/>
              </w:rPr>
              <w:t>0.14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9640DF7">
            <w:pPr>
              <w:jc w:val="right"/>
              <w:rPr>
                <w:rFonts w:ascii="Arial" w:hAnsi="Arial"/>
                <w:color w:val="000000"/>
                <w:sz w:val="20"/>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6901658">
            <w:pPr>
              <w:spacing w:line="48" w:lineRule="atLeast"/>
              <w:ind w:left="5"/>
              <w:jc w:val="right"/>
              <w:rPr>
                <w:rFonts w:ascii="Arial" w:hAnsi="Arial"/>
                <w:color w:val="000000"/>
                <w:sz w:val="18"/>
                <w:highlight w:val="none"/>
              </w:rPr>
            </w:pPr>
            <w:r>
              <w:rPr>
                <w:rFonts w:hint="eastAsia" w:ascii="Arial" w:hAnsi="Arial"/>
                <w:color w:val="000000"/>
                <w:sz w:val="18"/>
                <w:highlight w:val="none"/>
              </w:rPr>
              <w:t>1.03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24980AD">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3A4C01">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3ACEBD">
            <w:pPr>
              <w:jc w:val="right"/>
              <w:rPr>
                <w:rFonts w:ascii="Arial" w:hAnsi="Arial"/>
                <w:color w:val="000000"/>
                <w:sz w:val="20"/>
                <w:highlight w:val="none"/>
              </w:rPr>
            </w:pPr>
          </w:p>
        </w:tc>
      </w:tr>
      <w:tr w14:paraId="64B59CA4">
        <w:tblPrEx>
          <w:tblCellMar>
            <w:top w:w="0" w:type="dxa"/>
            <w:left w:w="108" w:type="dxa"/>
            <w:bottom w:w="0" w:type="dxa"/>
            <w:right w:w="108" w:type="dxa"/>
          </w:tblCellMar>
        </w:tblPrEx>
        <w:trPr>
          <w:trHeight w:val="121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8D053E6">
            <w:pPr>
              <w:spacing w:line="48" w:lineRule="atLeast"/>
              <w:ind w:left="5"/>
              <w:jc w:val="center"/>
              <w:rPr>
                <w:rFonts w:ascii="Arial" w:hAnsi="Arial"/>
                <w:color w:val="000000"/>
                <w:sz w:val="18"/>
                <w:highlight w:val="none"/>
              </w:rPr>
            </w:pPr>
            <w:r>
              <w:rPr>
                <w:rFonts w:hint="eastAsia" w:ascii="Arial" w:hAnsi="Arial"/>
                <w:color w:val="000000"/>
                <w:sz w:val="18"/>
                <w:highlight w:val="none"/>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202693">
            <w:pPr>
              <w:spacing w:line="48" w:lineRule="atLeast"/>
              <w:ind w:left="5"/>
              <w:jc w:val="center"/>
              <w:rPr>
                <w:rFonts w:ascii="Arial" w:hAnsi="Arial"/>
                <w:color w:val="000000"/>
                <w:sz w:val="18"/>
                <w:highlight w:val="none"/>
              </w:rPr>
            </w:pPr>
            <w:r>
              <w:rPr>
                <w:rFonts w:hint="eastAsia" w:ascii="Arial" w:hAnsi="Arial"/>
                <w:color w:val="000000"/>
                <w:sz w:val="18"/>
                <w:highlight w:val="none"/>
              </w:rPr>
              <w:t>040203007001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82171E4">
            <w:pPr>
              <w:spacing w:line="48" w:lineRule="atLeast"/>
              <w:ind w:left="5"/>
              <w:jc w:val="left"/>
              <w:rPr>
                <w:rFonts w:ascii="Arial" w:hAnsi="Arial"/>
                <w:color w:val="000000"/>
                <w:sz w:val="18"/>
                <w:highlight w:val="none"/>
              </w:rPr>
            </w:pPr>
            <w:r>
              <w:rPr>
                <w:rFonts w:hint="eastAsia" w:ascii="Arial" w:hAnsi="Arial"/>
                <w:color w:val="000000"/>
                <w:sz w:val="18"/>
                <w:highlight w:val="none"/>
              </w:rPr>
              <w:t>水泥混凝土</w:t>
            </w:r>
            <w:r>
              <w:rPr>
                <w:rFonts w:hint="eastAsia" w:ascii="Arial" w:hAnsi="Arial"/>
                <w:color w:val="000000"/>
                <w:sz w:val="18"/>
                <w:highlight w:val="none"/>
              </w:rPr>
              <w:br w:type="textWrapping"/>
            </w:r>
            <w:r>
              <w:rPr>
                <w:rFonts w:hint="eastAsia" w:ascii="Arial" w:hAnsi="Arial"/>
                <w:color w:val="000000"/>
                <w:sz w:val="18"/>
                <w:highlight w:val="none"/>
              </w:rPr>
              <w:t>1.混凝土强度等级  C30水泥混凝土</w:t>
            </w:r>
            <w:r>
              <w:rPr>
                <w:rFonts w:hint="eastAsia" w:ascii="Arial" w:hAnsi="Arial"/>
                <w:color w:val="000000"/>
                <w:sz w:val="18"/>
                <w:highlight w:val="none"/>
              </w:rPr>
              <w:br w:type="textWrapping"/>
            </w:r>
            <w:r>
              <w:rPr>
                <w:rFonts w:hint="eastAsia" w:ascii="Arial" w:hAnsi="Arial"/>
                <w:color w:val="000000"/>
                <w:sz w:val="18"/>
                <w:highlight w:val="none"/>
              </w:rPr>
              <w:t>2.掺和料</w:t>
            </w:r>
            <w:r>
              <w:rPr>
                <w:rFonts w:hint="eastAsia" w:ascii="Arial" w:hAnsi="Arial"/>
                <w:color w:val="000000"/>
                <w:sz w:val="18"/>
                <w:highlight w:val="none"/>
              </w:rPr>
              <w:br w:type="textWrapping"/>
            </w:r>
            <w:r>
              <w:rPr>
                <w:rFonts w:hint="eastAsia" w:ascii="Arial" w:hAnsi="Arial"/>
                <w:color w:val="000000"/>
                <w:sz w:val="18"/>
                <w:highlight w:val="none"/>
              </w:rPr>
              <w:t>3.厚度  20cm</w:t>
            </w:r>
            <w:r>
              <w:rPr>
                <w:rFonts w:hint="eastAsia" w:ascii="Arial" w:hAnsi="Arial"/>
                <w:color w:val="000000"/>
                <w:sz w:val="18"/>
                <w:highlight w:val="none"/>
              </w:rPr>
              <w:br w:type="textWrapping"/>
            </w:r>
            <w:r>
              <w:rPr>
                <w:rFonts w:hint="eastAsia" w:ascii="Arial" w:hAnsi="Arial"/>
                <w:color w:val="000000"/>
                <w:sz w:val="18"/>
                <w:highlight w:val="none"/>
              </w:rPr>
              <w:t>4.嵌缝材料  沥青灌缝</w:t>
            </w:r>
            <w:r>
              <w:rPr>
                <w:rFonts w:hint="eastAsia" w:ascii="Arial" w:hAnsi="Arial"/>
                <w:color w:val="000000"/>
                <w:sz w:val="18"/>
                <w:highlight w:val="none"/>
              </w:rPr>
              <w:br w:type="textWrapping"/>
            </w:r>
            <w:r>
              <w:rPr>
                <w:rFonts w:hint="eastAsia" w:ascii="Arial" w:hAnsi="Arial"/>
                <w:color w:val="000000"/>
                <w:sz w:val="18"/>
                <w:highlight w:val="none"/>
              </w:rPr>
              <w:t>5.路面养护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01DBA2">
            <w:pPr>
              <w:spacing w:line="48" w:lineRule="atLeast"/>
              <w:ind w:left="5"/>
              <w:jc w:val="center"/>
              <w:rPr>
                <w:rFonts w:ascii="Arial" w:hAnsi="Arial"/>
                <w:color w:val="000000"/>
                <w:sz w:val="18"/>
                <w:highlight w:val="none"/>
              </w:rPr>
            </w:pPr>
            <w:r>
              <w:rPr>
                <w:rFonts w:hint="eastAsia" w:ascii="Arial" w:hAnsi="Arial"/>
                <w:color w:val="000000"/>
                <w:sz w:val="18"/>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DA7F06">
            <w:pPr>
              <w:spacing w:line="48" w:lineRule="atLeast"/>
              <w:ind w:left="5"/>
              <w:jc w:val="right"/>
              <w:rPr>
                <w:rFonts w:ascii="Arial" w:hAnsi="Arial"/>
                <w:color w:val="000000"/>
                <w:sz w:val="18"/>
                <w:highlight w:val="none"/>
              </w:rPr>
            </w:pPr>
            <w:r>
              <w:rPr>
                <w:rFonts w:hint="eastAsia" w:ascii="Arial" w:hAnsi="Arial"/>
                <w:color w:val="000000"/>
                <w:sz w:val="18"/>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4A8471">
            <w:pPr>
              <w:spacing w:line="48" w:lineRule="atLeast"/>
              <w:ind w:left="5"/>
              <w:jc w:val="right"/>
              <w:rPr>
                <w:rFonts w:ascii="Arial" w:hAnsi="Arial"/>
                <w:color w:val="000000"/>
                <w:sz w:val="18"/>
                <w:highlight w:val="none"/>
              </w:rPr>
            </w:pPr>
            <w:r>
              <w:rPr>
                <w:rFonts w:hint="eastAsia" w:ascii="Arial" w:hAnsi="Arial"/>
                <w:color w:val="000000"/>
                <w:sz w:val="18"/>
                <w:highlight w:val="none"/>
              </w:rPr>
              <w:t>13.11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BEC554D">
            <w:pPr>
              <w:spacing w:line="48" w:lineRule="atLeast"/>
              <w:ind w:left="5"/>
              <w:jc w:val="right"/>
              <w:rPr>
                <w:rFonts w:ascii="Arial" w:hAnsi="Arial"/>
                <w:color w:val="000000"/>
                <w:sz w:val="18"/>
                <w:highlight w:val="none"/>
              </w:rPr>
            </w:pPr>
            <w:r>
              <w:rPr>
                <w:rFonts w:hint="eastAsia" w:ascii="Arial" w:hAnsi="Arial"/>
                <w:color w:val="000000"/>
                <w:sz w:val="18"/>
                <w:highlight w:val="none"/>
              </w:rPr>
              <w:t>69.19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A4823F">
            <w:pPr>
              <w:spacing w:line="48" w:lineRule="atLeast"/>
              <w:ind w:left="5"/>
              <w:jc w:val="right"/>
              <w:rPr>
                <w:rFonts w:ascii="Arial" w:hAnsi="Arial"/>
                <w:color w:val="000000"/>
                <w:sz w:val="18"/>
                <w:highlight w:val="none"/>
              </w:rPr>
            </w:pPr>
            <w:r>
              <w:rPr>
                <w:rFonts w:hint="eastAsia" w:ascii="Arial" w:hAnsi="Arial"/>
                <w:color w:val="000000"/>
                <w:sz w:val="18"/>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5DB273">
            <w:pPr>
              <w:spacing w:line="48" w:lineRule="atLeast"/>
              <w:ind w:left="5"/>
              <w:jc w:val="right"/>
              <w:rPr>
                <w:rFonts w:ascii="Arial" w:hAnsi="Arial"/>
                <w:color w:val="000000"/>
                <w:sz w:val="18"/>
                <w:highlight w:val="none"/>
              </w:rPr>
            </w:pPr>
            <w:r>
              <w:rPr>
                <w:rFonts w:hint="eastAsia" w:ascii="Arial" w:hAnsi="Arial"/>
                <w:color w:val="000000"/>
                <w:sz w:val="18"/>
                <w:highlight w:val="none"/>
              </w:rPr>
              <w:t>14.95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C2A326">
            <w:pPr>
              <w:spacing w:line="48" w:lineRule="atLeast"/>
              <w:ind w:left="5"/>
              <w:jc w:val="right"/>
              <w:rPr>
                <w:rFonts w:ascii="Arial" w:hAnsi="Arial"/>
                <w:color w:val="000000"/>
                <w:sz w:val="18"/>
                <w:highlight w:val="none"/>
              </w:rPr>
            </w:pPr>
            <w:r>
              <w:rPr>
                <w:rFonts w:hint="eastAsia" w:ascii="Arial" w:hAnsi="Arial"/>
                <w:color w:val="000000"/>
                <w:sz w:val="18"/>
                <w:highlight w:val="none"/>
              </w:rPr>
              <w:t>2.99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81D625">
            <w:pPr>
              <w:spacing w:line="48" w:lineRule="atLeast"/>
              <w:ind w:left="5"/>
              <w:jc w:val="right"/>
              <w:rPr>
                <w:rFonts w:ascii="Arial" w:hAnsi="Arial"/>
                <w:color w:val="000000"/>
                <w:sz w:val="18"/>
                <w:highlight w:val="none"/>
              </w:rPr>
            </w:pPr>
            <w:r>
              <w:rPr>
                <w:rFonts w:hint="eastAsia" w:ascii="Arial" w:hAnsi="Arial"/>
                <w:color w:val="000000"/>
                <w:sz w:val="18"/>
                <w:highlight w:val="none"/>
              </w:rPr>
              <w:t>85.34</w:t>
            </w:r>
          </w:p>
        </w:tc>
      </w:tr>
      <w:tr w14:paraId="29356A09">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2FD8913">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18662B">
            <w:pPr>
              <w:spacing w:line="48" w:lineRule="atLeast"/>
              <w:ind w:left="5"/>
              <w:jc w:val="center"/>
              <w:rPr>
                <w:rFonts w:ascii="Arial" w:hAnsi="Arial"/>
                <w:color w:val="000000"/>
                <w:sz w:val="18"/>
                <w:highlight w:val="none"/>
              </w:rPr>
            </w:pPr>
            <w:r>
              <w:rPr>
                <w:rFonts w:hint="eastAsia" w:ascii="Arial" w:hAnsi="Arial"/>
                <w:color w:val="000000"/>
                <w:sz w:val="18"/>
                <w:highlight w:val="none"/>
              </w:rPr>
              <w:t>2-3-79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CE49773">
            <w:pPr>
              <w:spacing w:line="48" w:lineRule="atLeast"/>
              <w:ind w:left="5"/>
              <w:jc w:val="left"/>
              <w:rPr>
                <w:rFonts w:ascii="Arial" w:hAnsi="Arial"/>
                <w:color w:val="000000"/>
                <w:sz w:val="18"/>
                <w:highlight w:val="none"/>
              </w:rPr>
            </w:pPr>
            <w:r>
              <w:rPr>
                <w:rFonts w:hint="eastAsia" w:ascii="Arial" w:hAnsi="Arial"/>
                <w:color w:val="000000"/>
                <w:sz w:val="18"/>
                <w:highlight w:val="none"/>
              </w:rPr>
              <w:t>预拌混凝土 厚度20cm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4D0211">
            <w:pPr>
              <w:spacing w:line="48" w:lineRule="atLeast"/>
              <w:ind w:left="5"/>
              <w:jc w:val="center"/>
              <w:rPr>
                <w:rFonts w:ascii="Arial" w:hAnsi="Arial"/>
                <w:color w:val="000000"/>
                <w:sz w:val="18"/>
                <w:highlight w:val="none"/>
              </w:rPr>
            </w:pPr>
            <w:r>
              <w:rPr>
                <w:rFonts w:hint="eastAsia" w:ascii="Arial" w:hAnsi="Arial"/>
                <w:color w:val="000000"/>
                <w:sz w:val="18"/>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1A3748">
            <w:pPr>
              <w:spacing w:line="48" w:lineRule="atLeast"/>
              <w:ind w:left="5"/>
              <w:jc w:val="right"/>
              <w:rPr>
                <w:rFonts w:ascii="Arial" w:hAnsi="Arial"/>
                <w:color w:val="000000"/>
                <w:sz w:val="18"/>
                <w:highlight w:val="none"/>
              </w:rPr>
            </w:pPr>
            <w:r>
              <w:rPr>
                <w:rFonts w:hint="eastAsia" w:ascii="Arial" w:hAnsi="Arial"/>
                <w:color w:val="000000"/>
                <w:sz w:val="18"/>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1B6BD2">
            <w:pPr>
              <w:spacing w:line="48" w:lineRule="atLeast"/>
              <w:ind w:left="5"/>
              <w:jc w:val="right"/>
              <w:rPr>
                <w:rFonts w:ascii="Arial" w:hAnsi="Arial"/>
                <w:color w:val="000000"/>
                <w:sz w:val="18"/>
                <w:highlight w:val="none"/>
              </w:rPr>
            </w:pPr>
            <w:r>
              <w:rPr>
                <w:rFonts w:hint="eastAsia" w:ascii="Arial" w:hAnsi="Arial"/>
                <w:color w:val="000000"/>
                <w:sz w:val="18"/>
                <w:highlight w:val="none"/>
              </w:rPr>
              <w:t>11.32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7DDFDF6">
            <w:pPr>
              <w:spacing w:line="48" w:lineRule="atLeast"/>
              <w:ind w:left="5"/>
              <w:jc w:val="right"/>
              <w:rPr>
                <w:rFonts w:ascii="Arial" w:hAnsi="Arial"/>
                <w:color w:val="000000"/>
                <w:sz w:val="18"/>
                <w:highlight w:val="none"/>
              </w:rPr>
            </w:pPr>
            <w:r>
              <w:rPr>
                <w:rFonts w:hint="eastAsia" w:ascii="Arial" w:hAnsi="Arial"/>
                <w:color w:val="000000"/>
                <w:sz w:val="18"/>
                <w:highlight w:val="none"/>
              </w:rPr>
              <w:t>1.12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AB7FC8E">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5658879">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6192ED">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B04278">
            <w:pPr>
              <w:jc w:val="right"/>
              <w:rPr>
                <w:rFonts w:ascii="Arial" w:hAnsi="Arial"/>
                <w:color w:val="000000"/>
                <w:sz w:val="20"/>
                <w:highlight w:val="none"/>
              </w:rPr>
            </w:pPr>
          </w:p>
        </w:tc>
      </w:tr>
      <w:tr w14:paraId="24CCA39C">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E001FD">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F3C097">
            <w:pPr>
              <w:spacing w:line="48" w:lineRule="atLeast"/>
              <w:ind w:left="5"/>
              <w:jc w:val="center"/>
              <w:rPr>
                <w:rFonts w:ascii="Arial" w:hAnsi="Arial"/>
                <w:color w:val="000000"/>
                <w:sz w:val="18"/>
                <w:highlight w:val="none"/>
              </w:rPr>
            </w:pPr>
            <w:r>
              <w:rPr>
                <w:rFonts w:hint="eastAsia" w:ascii="Arial" w:hAnsi="Arial"/>
                <w:color w:val="000000"/>
                <w:sz w:val="18"/>
                <w:highlight w:val="none"/>
              </w:rPr>
              <w:t>zc3_0001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4F0937B">
            <w:pPr>
              <w:spacing w:line="48" w:lineRule="atLeast"/>
              <w:ind w:left="5"/>
              <w:jc w:val="left"/>
              <w:rPr>
                <w:rFonts w:ascii="Arial" w:hAnsi="Arial"/>
                <w:color w:val="000000"/>
                <w:sz w:val="18"/>
                <w:highlight w:val="none"/>
              </w:rPr>
            </w:pPr>
            <w:r>
              <w:rPr>
                <w:rFonts w:hint="eastAsia" w:ascii="Arial" w:hAnsi="Arial"/>
                <w:color w:val="000000"/>
                <w:sz w:val="18"/>
                <w:highlight w:val="none"/>
              </w:rPr>
              <w:t>C30预拌混凝土路面(抗折 45#)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442FD9">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A3E509A">
            <w:pPr>
              <w:spacing w:line="48" w:lineRule="atLeast"/>
              <w:ind w:left="5"/>
              <w:jc w:val="right"/>
              <w:rPr>
                <w:rFonts w:ascii="Arial" w:hAnsi="Arial"/>
                <w:color w:val="000000"/>
                <w:sz w:val="18"/>
                <w:highlight w:val="none"/>
              </w:rPr>
            </w:pPr>
            <w:r>
              <w:rPr>
                <w:rFonts w:hint="eastAsia" w:ascii="Arial" w:hAnsi="Arial"/>
                <w:color w:val="000000"/>
                <w:sz w:val="18"/>
                <w:highlight w:val="none"/>
              </w:rPr>
              <w:t>0.204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9A3598">
            <w:pPr>
              <w:jc w:val="right"/>
              <w:rPr>
                <w:rFonts w:ascii="Arial" w:hAnsi="Arial"/>
                <w:color w:val="000000"/>
                <w:sz w:val="20"/>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54E058B">
            <w:pPr>
              <w:spacing w:line="48" w:lineRule="atLeast"/>
              <w:ind w:left="5"/>
              <w:jc w:val="right"/>
              <w:rPr>
                <w:rFonts w:ascii="Arial" w:hAnsi="Arial"/>
                <w:color w:val="000000"/>
                <w:sz w:val="18"/>
                <w:highlight w:val="none"/>
              </w:rPr>
            </w:pPr>
            <w:r>
              <w:rPr>
                <w:rFonts w:hint="eastAsia" w:ascii="Arial" w:hAnsi="Arial"/>
                <w:color w:val="000000"/>
                <w:sz w:val="18"/>
                <w:highlight w:val="none"/>
              </w:rPr>
              <w:t>63.38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DBA57E">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27D1A5">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9D88C0">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F4134C">
            <w:pPr>
              <w:jc w:val="right"/>
              <w:rPr>
                <w:rFonts w:ascii="Arial" w:hAnsi="Arial"/>
                <w:color w:val="000000"/>
                <w:sz w:val="20"/>
                <w:highlight w:val="none"/>
              </w:rPr>
            </w:pPr>
          </w:p>
        </w:tc>
      </w:tr>
      <w:tr w14:paraId="2712D171">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53D58F">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87F1798">
            <w:pPr>
              <w:spacing w:line="48" w:lineRule="atLeast"/>
              <w:ind w:left="5"/>
              <w:jc w:val="center"/>
              <w:rPr>
                <w:rFonts w:ascii="Arial" w:hAnsi="Arial"/>
                <w:color w:val="000000"/>
                <w:sz w:val="18"/>
                <w:highlight w:val="none"/>
              </w:rPr>
            </w:pPr>
            <w:r>
              <w:rPr>
                <w:rFonts w:hint="eastAsia" w:ascii="Arial" w:hAnsi="Arial"/>
                <w:color w:val="000000"/>
                <w:sz w:val="18"/>
                <w:highlight w:val="none"/>
              </w:rPr>
              <w:t>2-3-89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F8A8578">
            <w:pPr>
              <w:spacing w:line="48" w:lineRule="atLeast"/>
              <w:ind w:left="5"/>
              <w:jc w:val="left"/>
              <w:rPr>
                <w:rFonts w:ascii="Arial" w:hAnsi="Arial"/>
                <w:color w:val="000000"/>
                <w:sz w:val="18"/>
                <w:highlight w:val="none"/>
              </w:rPr>
            </w:pPr>
            <w:r>
              <w:rPr>
                <w:rFonts w:hint="eastAsia" w:ascii="Arial" w:hAnsi="Arial"/>
                <w:color w:val="000000"/>
                <w:sz w:val="18"/>
                <w:highlight w:val="none"/>
              </w:rPr>
              <w:t>缩缝 锯缝机切缝 缝宽6mm 缝深5cm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9341D2">
            <w:pPr>
              <w:spacing w:line="48" w:lineRule="atLeast"/>
              <w:ind w:left="5"/>
              <w:jc w:val="center"/>
              <w:rPr>
                <w:rFonts w:ascii="Arial" w:hAnsi="Arial"/>
                <w:color w:val="000000"/>
                <w:sz w:val="18"/>
                <w:highlight w:val="none"/>
              </w:rPr>
            </w:pPr>
            <w:r>
              <w:rPr>
                <w:rFonts w:hint="eastAsia" w:ascii="Arial" w:hAnsi="Arial"/>
                <w:color w:val="000000"/>
                <w:sz w:val="18"/>
                <w:highlight w:val="none"/>
              </w:rPr>
              <w:t>100m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097A15">
            <w:pPr>
              <w:spacing w:line="48" w:lineRule="atLeast"/>
              <w:ind w:left="5"/>
              <w:jc w:val="right"/>
              <w:rPr>
                <w:rFonts w:ascii="Arial" w:hAnsi="Arial"/>
                <w:color w:val="000000"/>
                <w:sz w:val="18"/>
                <w:highlight w:val="none"/>
              </w:rPr>
            </w:pPr>
            <w:r>
              <w:rPr>
                <w:rFonts w:hint="eastAsia" w:ascii="Arial" w:hAnsi="Arial"/>
                <w:color w:val="000000"/>
                <w:sz w:val="18"/>
                <w:highlight w:val="none"/>
              </w:rPr>
              <w:t>0.002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F21B795">
            <w:pPr>
              <w:spacing w:line="48" w:lineRule="atLeast"/>
              <w:ind w:left="5"/>
              <w:jc w:val="right"/>
              <w:rPr>
                <w:rFonts w:ascii="Arial" w:hAnsi="Arial"/>
                <w:color w:val="000000"/>
                <w:sz w:val="18"/>
                <w:highlight w:val="none"/>
              </w:rPr>
            </w:pPr>
            <w:r>
              <w:rPr>
                <w:rFonts w:hint="eastAsia" w:ascii="Arial" w:hAnsi="Arial"/>
                <w:color w:val="000000"/>
                <w:sz w:val="18"/>
                <w:highlight w:val="none"/>
              </w:rPr>
              <w:t>0.39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91505D8">
            <w:pPr>
              <w:spacing w:line="48" w:lineRule="atLeast"/>
              <w:ind w:left="5"/>
              <w:jc w:val="right"/>
              <w:rPr>
                <w:rFonts w:ascii="Arial" w:hAnsi="Arial"/>
                <w:color w:val="000000"/>
                <w:sz w:val="18"/>
                <w:highlight w:val="none"/>
              </w:rPr>
            </w:pPr>
            <w:r>
              <w:rPr>
                <w:rFonts w:hint="eastAsia" w:ascii="Arial" w:hAnsi="Arial"/>
                <w:color w:val="000000"/>
                <w:sz w:val="18"/>
                <w:highlight w:val="none"/>
              </w:rPr>
              <w:t>0.84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C2661F">
            <w:pPr>
              <w:spacing w:line="48" w:lineRule="atLeast"/>
              <w:ind w:left="5"/>
              <w:jc w:val="right"/>
              <w:rPr>
                <w:rFonts w:ascii="Arial" w:hAnsi="Arial"/>
                <w:color w:val="000000"/>
                <w:sz w:val="18"/>
                <w:highlight w:val="none"/>
              </w:rPr>
            </w:pPr>
            <w:r>
              <w:rPr>
                <w:rFonts w:hint="eastAsia" w:ascii="Arial" w:hAnsi="Arial"/>
                <w:color w:val="000000"/>
                <w:sz w:val="18"/>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8BE2C0">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FDCCDF">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CFC7A2">
            <w:pPr>
              <w:jc w:val="right"/>
              <w:rPr>
                <w:rFonts w:ascii="Arial" w:hAnsi="Arial"/>
                <w:color w:val="000000"/>
                <w:sz w:val="20"/>
                <w:highlight w:val="none"/>
              </w:rPr>
            </w:pPr>
          </w:p>
        </w:tc>
      </w:tr>
      <w:tr w14:paraId="4D44DFF6">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39421D">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53F581">
            <w:pPr>
              <w:spacing w:line="48" w:lineRule="atLeast"/>
              <w:ind w:left="5"/>
              <w:jc w:val="center"/>
              <w:rPr>
                <w:rFonts w:ascii="Arial" w:hAnsi="Arial"/>
                <w:color w:val="000000"/>
                <w:sz w:val="18"/>
                <w:highlight w:val="none"/>
              </w:rPr>
            </w:pPr>
            <w:r>
              <w:rPr>
                <w:rFonts w:hint="eastAsia" w:ascii="Arial" w:hAnsi="Arial"/>
                <w:color w:val="000000"/>
                <w:sz w:val="18"/>
                <w:highlight w:val="none"/>
              </w:rPr>
              <w:t>2-3-83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7211915">
            <w:pPr>
              <w:spacing w:line="48" w:lineRule="atLeast"/>
              <w:ind w:left="5"/>
              <w:jc w:val="left"/>
              <w:rPr>
                <w:rFonts w:ascii="Arial" w:hAnsi="Arial"/>
                <w:color w:val="000000"/>
                <w:sz w:val="18"/>
                <w:highlight w:val="none"/>
              </w:rPr>
            </w:pPr>
            <w:r>
              <w:rPr>
                <w:rFonts w:hint="eastAsia" w:ascii="Arial" w:hAnsi="Arial"/>
                <w:color w:val="000000"/>
                <w:sz w:val="18"/>
                <w:highlight w:val="none"/>
              </w:rPr>
              <w:t>水泥混凝土养生 塑料膜养护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38173E">
            <w:pPr>
              <w:spacing w:line="48" w:lineRule="atLeast"/>
              <w:ind w:left="5"/>
              <w:jc w:val="center"/>
              <w:rPr>
                <w:rFonts w:ascii="Arial" w:hAnsi="Arial"/>
                <w:color w:val="000000"/>
                <w:sz w:val="18"/>
                <w:highlight w:val="none"/>
              </w:rPr>
            </w:pPr>
            <w:r>
              <w:rPr>
                <w:rFonts w:hint="eastAsia" w:ascii="Arial" w:hAnsi="Arial"/>
                <w:color w:val="000000"/>
                <w:sz w:val="18"/>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31C8C7">
            <w:pPr>
              <w:spacing w:line="48" w:lineRule="atLeast"/>
              <w:ind w:left="5"/>
              <w:jc w:val="right"/>
              <w:rPr>
                <w:rFonts w:ascii="Arial" w:hAnsi="Arial"/>
                <w:color w:val="000000"/>
                <w:sz w:val="18"/>
                <w:highlight w:val="none"/>
              </w:rPr>
            </w:pPr>
            <w:r>
              <w:rPr>
                <w:rFonts w:hint="eastAsia" w:ascii="Arial" w:hAnsi="Arial"/>
                <w:color w:val="000000"/>
                <w:sz w:val="18"/>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18A130">
            <w:pPr>
              <w:spacing w:line="48" w:lineRule="atLeast"/>
              <w:ind w:left="5"/>
              <w:jc w:val="right"/>
              <w:rPr>
                <w:rFonts w:ascii="Arial" w:hAnsi="Arial"/>
                <w:color w:val="000000"/>
                <w:sz w:val="18"/>
                <w:highlight w:val="none"/>
              </w:rPr>
            </w:pPr>
            <w:r>
              <w:rPr>
                <w:rFonts w:hint="eastAsia" w:ascii="Arial" w:hAnsi="Arial"/>
                <w:color w:val="000000"/>
                <w:sz w:val="18"/>
                <w:highlight w:val="none"/>
              </w:rPr>
              <w:t>0.98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C9A9EE5">
            <w:pPr>
              <w:spacing w:line="48" w:lineRule="atLeast"/>
              <w:ind w:left="5"/>
              <w:jc w:val="right"/>
              <w:rPr>
                <w:rFonts w:ascii="Arial" w:hAnsi="Arial"/>
                <w:color w:val="000000"/>
                <w:sz w:val="18"/>
                <w:highlight w:val="none"/>
              </w:rPr>
            </w:pPr>
            <w:r>
              <w:rPr>
                <w:rFonts w:hint="eastAsia" w:ascii="Arial" w:hAnsi="Arial"/>
                <w:color w:val="000000"/>
                <w:sz w:val="18"/>
                <w:highlight w:val="none"/>
              </w:rPr>
              <w:t>2.44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510903">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B70D36">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A594E1">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15A7D3">
            <w:pPr>
              <w:jc w:val="right"/>
              <w:rPr>
                <w:rFonts w:ascii="Arial" w:hAnsi="Arial"/>
                <w:color w:val="000000"/>
                <w:sz w:val="20"/>
                <w:highlight w:val="none"/>
              </w:rPr>
            </w:pPr>
          </w:p>
        </w:tc>
      </w:tr>
      <w:tr w14:paraId="64FF40FA">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76B0D2">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A54D67B">
            <w:pPr>
              <w:spacing w:line="48" w:lineRule="atLeast"/>
              <w:ind w:left="5"/>
              <w:jc w:val="center"/>
              <w:rPr>
                <w:rFonts w:ascii="Arial" w:hAnsi="Arial"/>
                <w:color w:val="000000"/>
                <w:sz w:val="18"/>
                <w:highlight w:val="none"/>
              </w:rPr>
            </w:pPr>
            <w:r>
              <w:rPr>
                <w:rFonts w:hint="eastAsia" w:ascii="Arial" w:hAnsi="Arial"/>
                <w:color w:val="000000"/>
                <w:sz w:val="18"/>
                <w:highlight w:val="none"/>
              </w:rPr>
              <w:t>2-3-87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56D41F7">
            <w:pPr>
              <w:spacing w:line="48" w:lineRule="atLeast"/>
              <w:ind w:left="5"/>
              <w:jc w:val="left"/>
              <w:rPr>
                <w:rFonts w:ascii="Arial" w:hAnsi="Arial"/>
                <w:color w:val="000000"/>
                <w:sz w:val="18"/>
                <w:highlight w:val="none"/>
              </w:rPr>
            </w:pPr>
            <w:r>
              <w:rPr>
                <w:rFonts w:hint="eastAsia" w:ascii="Arial" w:hAnsi="Arial"/>
                <w:color w:val="000000"/>
                <w:sz w:val="18"/>
                <w:highlight w:val="none"/>
              </w:rPr>
              <w:t>伸缝 沥青玛蹄脂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6C5C4C">
            <w:pPr>
              <w:spacing w:line="48" w:lineRule="atLeast"/>
              <w:ind w:left="5"/>
              <w:jc w:val="center"/>
              <w:rPr>
                <w:rFonts w:ascii="Arial" w:hAnsi="Arial"/>
                <w:color w:val="000000"/>
                <w:sz w:val="18"/>
                <w:highlight w:val="none"/>
              </w:rPr>
            </w:pPr>
            <w:r>
              <w:rPr>
                <w:rFonts w:hint="eastAsia" w:ascii="Arial" w:hAnsi="Arial"/>
                <w:color w:val="000000"/>
                <w:sz w:val="18"/>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34800C">
            <w:pPr>
              <w:spacing w:line="48" w:lineRule="atLeast"/>
              <w:ind w:left="5"/>
              <w:jc w:val="right"/>
              <w:rPr>
                <w:rFonts w:ascii="Arial" w:hAnsi="Arial"/>
                <w:color w:val="000000"/>
                <w:sz w:val="18"/>
                <w:highlight w:val="none"/>
              </w:rPr>
            </w:pPr>
            <w:r>
              <w:rPr>
                <w:rFonts w:hint="eastAsia" w:ascii="Arial" w:hAnsi="Arial"/>
                <w:color w:val="000000"/>
                <w:sz w:val="18"/>
                <w:highlight w:val="none"/>
              </w:rPr>
              <w:t>0.001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09AB74">
            <w:pPr>
              <w:spacing w:line="48" w:lineRule="atLeast"/>
              <w:ind w:left="5"/>
              <w:jc w:val="right"/>
              <w:rPr>
                <w:rFonts w:ascii="Arial" w:hAnsi="Arial"/>
                <w:color w:val="000000"/>
                <w:sz w:val="18"/>
                <w:highlight w:val="none"/>
              </w:rPr>
            </w:pPr>
            <w:r>
              <w:rPr>
                <w:rFonts w:hint="eastAsia" w:ascii="Arial" w:hAnsi="Arial"/>
                <w:color w:val="000000"/>
                <w:sz w:val="18"/>
                <w:highlight w:val="none"/>
              </w:rPr>
              <w:t>0.42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E36B36A">
            <w:pPr>
              <w:spacing w:line="48" w:lineRule="atLeast"/>
              <w:ind w:left="5"/>
              <w:jc w:val="right"/>
              <w:rPr>
                <w:rFonts w:ascii="Arial" w:hAnsi="Arial"/>
                <w:color w:val="000000"/>
                <w:sz w:val="18"/>
                <w:highlight w:val="none"/>
              </w:rPr>
            </w:pPr>
            <w:r>
              <w:rPr>
                <w:rFonts w:hint="eastAsia" w:ascii="Arial" w:hAnsi="Arial"/>
                <w:color w:val="000000"/>
                <w:sz w:val="18"/>
                <w:highlight w:val="none"/>
              </w:rPr>
              <w:t>1.41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19FDA11">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0B98756">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78D2A3">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EE34F6">
            <w:pPr>
              <w:jc w:val="right"/>
              <w:rPr>
                <w:rFonts w:ascii="Arial" w:hAnsi="Arial"/>
                <w:color w:val="000000"/>
                <w:sz w:val="20"/>
                <w:highlight w:val="none"/>
              </w:rPr>
            </w:pPr>
          </w:p>
        </w:tc>
      </w:tr>
      <w:tr w14:paraId="5213A9BD">
        <w:tblPrEx>
          <w:tblCellMar>
            <w:top w:w="0" w:type="dxa"/>
            <w:left w:w="108" w:type="dxa"/>
            <w:bottom w:w="0" w:type="dxa"/>
            <w:right w:w="108" w:type="dxa"/>
          </w:tblCellMar>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8AAA97">
            <w:pPr>
              <w:spacing w:line="48" w:lineRule="atLeast"/>
              <w:ind w:left="5"/>
              <w:jc w:val="center"/>
              <w:rPr>
                <w:rFonts w:ascii="Arial" w:hAnsi="Arial"/>
                <w:color w:val="000000"/>
                <w:sz w:val="18"/>
                <w:highlight w:val="none"/>
              </w:rPr>
            </w:pPr>
            <w:r>
              <w:rPr>
                <w:rFonts w:hint="eastAsia" w:ascii="Arial" w:hAnsi="Arial"/>
                <w:color w:val="000000"/>
                <w:sz w:val="18"/>
                <w:highlight w:val="none"/>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63D8F8">
            <w:pPr>
              <w:spacing w:line="48" w:lineRule="atLeast"/>
              <w:ind w:left="5"/>
              <w:jc w:val="center"/>
              <w:rPr>
                <w:rFonts w:ascii="Arial" w:hAnsi="Arial"/>
                <w:color w:val="000000"/>
                <w:sz w:val="18"/>
                <w:highlight w:val="none"/>
              </w:rPr>
            </w:pPr>
            <w:r>
              <w:rPr>
                <w:rFonts w:hint="eastAsia" w:ascii="Arial" w:hAnsi="Arial"/>
                <w:color w:val="000000"/>
                <w:sz w:val="18"/>
                <w:highlight w:val="none"/>
              </w:rPr>
              <w:t>040202002001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EDFCF9A">
            <w:pPr>
              <w:spacing w:line="48" w:lineRule="atLeast"/>
              <w:ind w:left="5"/>
              <w:jc w:val="left"/>
              <w:rPr>
                <w:rFonts w:ascii="Arial" w:hAnsi="Arial"/>
                <w:color w:val="000000"/>
                <w:sz w:val="18"/>
                <w:highlight w:val="none"/>
              </w:rPr>
            </w:pPr>
            <w:r>
              <w:rPr>
                <w:rFonts w:hint="eastAsia" w:ascii="Arial" w:hAnsi="Arial"/>
                <w:color w:val="000000"/>
                <w:sz w:val="18"/>
                <w:highlight w:val="none"/>
              </w:rPr>
              <w:t>石灰稳定土</w:t>
            </w:r>
            <w:r>
              <w:rPr>
                <w:rFonts w:hint="eastAsia" w:ascii="Arial" w:hAnsi="Arial"/>
                <w:color w:val="000000"/>
                <w:sz w:val="18"/>
                <w:highlight w:val="none"/>
              </w:rPr>
              <w:br w:type="textWrapping"/>
            </w:r>
            <w:r>
              <w:rPr>
                <w:rFonts w:hint="eastAsia" w:ascii="Arial" w:hAnsi="Arial"/>
                <w:color w:val="000000"/>
                <w:sz w:val="18"/>
                <w:highlight w:val="none"/>
              </w:rPr>
              <w:t>1.含灰量：12%</w:t>
            </w:r>
            <w:r>
              <w:rPr>
                <w:rFonts w:hint="eastAsia" w:ascii="Arial" w:hAnsi="Arial"/>
                <w:color w:val="000000"/>
                <w:sz w:val="18"/>
                <w:highlight w:val="none"/>
              </w:rPr>
              <w:br w:type="textWrapping"/>
            </w:r>
            <w:r>
              <w:rPr>
                <w:rFonts w:hint="eastAsia" w:ascii="Arial" w:hAnsi="Arial"/>
                <w:color w:val="000000"/>
                <w:sz w:val="18"/>
                <w:highlight w:val="none"/>
              </w:rPr>
              <w:t>2.厚度：20cm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1171DD">
            <w:pPr>
              <w:spacing w:line="48" w:lineRule="atLeast"/>
              <w:ind w:left="5"/>
              <w:jc w:val="center"/>
              <w:rPr>
                <w:rFonts w:ascii="Arial" w:hAnsi="Arial"/>
                <w:color w:val="000000"/>
                <w:sz w:val="18"/>
                <w:highlight w:val="none"/>
              </w:rPr>
            </w:pPr>
            <w:r>
              <w:rPr>
                <w:rFonts w:hint="eastAsia" w:ascii="Arial" w:hAnsi="Arial"/>
                <w:color w:val="000000"/>
                <w:sz w:val="18"/>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E5620C">
            <w:pPr>
              <w:spacing w:line="48" w:lineRule="atLeast"/>
              <w:ind w:left="5"/>
              <w:jc w:val="right"/>
              <w:rPr>
                <w:rFonts w:ascii="Arial" w:hAnsi="Arial"/>
                <w:color w:val="000000"/>
                <w:sz w:val="18"/>
                <w:highlight w:val="none"/>
              </w:rPr>
            </w:pPr>
            <w:r>
              <w:rPr>
                <w:rFonts w:hint="eastAsia" w:ascii="Arial" w:hAnsi="Arial"/>
                <w:color w:val="000000"/>
                <w:sz w:val="18"/>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17BFC15">
            <w:pPr>
              <w:spacing w:line="48" w:lineRule="atLeast"/>
              <w:ind w:left="5"/>
              <w:jc w:val="right"/>
              <w:rPr>
                <w:rFonts w:ascii="Arial" w:hAnsi="Arial"/>
                <w:color w:val="000000"/>
                <w:sz w:val="18"/>
                <w:highlight w:val="none"/>
              </w:rPr>
            </w:pPr>
            <w:r>
              <w:rPr>
                <w:rFonts w:hint="eastAsia" w:ascii="Arial" w:hAnsi="Arial"/>
                <w:color w:val="000000"/>
                <w:sz w:val="18"/>
                <w:highlight w:val="none"/>
              </w:rPr>
              <w:t>4.05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9769012">
            <w:pPr>
              <w:spacing w:line="48" w:lineRule="atLeast"/>
              <w:ind w:left="5"/>
              <w:jc w:val="right"/>
              <w:rPr>
                <w:rFonts w:ascii="Arial" w:hAnsi="Arial"/>
                <w:color w:val="000000"/>
                <w:sz w:val="18"/>
                <w:highlight w:val="none"/>
              </w:rPr>
            </w:pPr>
            <w:r>
              <w:rPr>
                <w:rFonts w:hint="eastAsia" w:ascii="Arial" w:hAnsi="Arial"/>
                <w:color w:val="000000"/>
                <w:sz w:val="18"/>
                <w:highlight w:val="none"/>
              </w:rPr>
              <w:t>18.40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AFEE7F5">
            <w:pPr>
              <w:spacing w:line="48" w:lineRule="atLeast"/>
              <w:ind w:left="5"/>
              <w:jc w:val="right"/>
              <w:rPr>
                <w:rFonts w:ascii="Arial" w:hAnsi="Arial"/>
                <w:color w:val="000000"/>
                <w:sz w:val="18"/>
                <w:highlight w:val="none"/>
              </w:rPr>
            </w:pPr>
            <w:r>
              <w:rPr>
                <w:rFonts w:hint="eastAsia" w:ascii="Arial" w:hAnsi="Arial"/>
                <w:color w:val="000000"/>
                <w:sz w:val="18"/>
                <w:highlight w:val="none"/>
              </w:rPr>
              <w:t>3.15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CB591D">
            <w:pPr>
              <w:spacing w:line="48" w:lineRule="atLeast"/>
              <w:ind w:left="5"/>
              <w:jc w:val="right"/>
              <w:rPr>
                <w:rFonts w:ascii="Arial" w:hAnsi="Arial"/>
                <w:color w:val="000000"/>
                <w:sz w:val="18"/>
                <w:highlight w:val="none"/>
              </w:rPr>
            </w:pPr>
            <w:r>
              <w:rPr>
                <w:rFonts w:hint="eastAsia" w:ascii="Arial" w:hAnsi="Arial"/>
                <w:color w:val="000000"/>
                <w:sz w:val="18"/>
                <w:highlight w:val="none"/>
              </w:rPr>
              <w:t>7.91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9408DE4">
            <w:pPr>
              <w:spacing w:line="48" w:lineRule="atLeast"/>
              <w:ind w:left="5"/>
              <w:jc w:val="right"/>
              <w:rPr>
                <w:rFonts w:ascii="Arial" w:hAnsi="Arial"/>
                <w:color w:val="000000"/>
                <w:sz w:val="18"/>
                <w:highlight w:val="none"/>
              </w:rPr>
            </w:pPr>
            <w:r>
              <w:rPr>
                <w:rFonts w:hint="eastAsia" w:ascii="Arial" w:hAnsi="Arial"/>
                <w:color w:val="000000"/>
                <w:sz w:val="18"/>
                <w:highlight w:val="none"/>
              </w:rPr>
              <w:t>1.59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DC5925C">
            <w:pPr>
              <w:spacing w:line="48" w:lineRule="atLeast"/>
              <w:ind w:left="5"/>
              <w:jc w:val="right"/>
              <w:rPr>
                <w:rFonts w:ascii="Arial" w:hAnsi="Arial"/>
                <w:color w:val="000000"/>
                <w:sz w:val="18"/>
                <w:highlight w:val="none"/>
              </w:rPr>
            </w:pPr>
            <w:r>
              <w:rPr>
                <w:rFonts w:hint="eastAsia" w:ascii="Arial" w:hAnsi="Arial"/>
                <w:color w:val="000000"/>
                <w:sz w:val="18"/>
                <w:highlight w:val="none"/>
              </w:rPr>
              <w:t>27.19</w:t>
            </w:r>
          </w:p>
        </w:tc>
      </w:tr>
      <w:tr w14:paraId="73E8D333">
        <w:tblPrEx>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9D2941">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80A1BB">
            <w:pPr>
              <w:spacing w:line="48" w:lineRule="atLeast"/>
              <w:ind w:left="5"/>
              <w:jc w:val="center"/>
              <w:rPr>
                <w:rFonts w:ascii="Arial" w:hAnsi="Arial"/>
                <w:color w:val="000000"/>
                <w:sz w:val="18"/>
                <w:highlight w:val="none"/>
              </w:rPr>
            </w:pPr>
            <w:r>
              <w:rPr>
                <w:rFonts w:hint="eastAsia" w:ascii="Arial" w:hAnsi="Arial"/>
                <w:color w:val="000000"/>
                <w:sz w:val="18"/>
                <w:highlight w:val="none"/>
              </w:rPr>
              <w:t>2-2-11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DFAC13A">
            <w:pPr>
              <w:spacing w:line="48" w:lineRule="atLeast"/>
              <w:ind w:left="5"/>
              <w:jc w:val="left"/>
              <w:rPr>
                <w:rFonts w:ascii="Arial" w:hAnsi="Arial"/>
                <w:color w:val="000000"/>
                <w:sz w:val="18"/>
                <w:highlight w:val="none"/>
              </w:rPr>
            </w:pPr>
            <w:r>
              <w:rPr>
                <w:rFonts w:hint="eastAsia" w:ascii="Arial" w:hAnsi="Arial"/>
                <w:color w:val="000000"/>
                <w:sz w:val="18"/>
                <w:highlight w:val="none"/>
              </w:rPr>
              <w:t>石灰稳定土基层 含灰量12% 厚度</w:t>
            </w:r>
            <w:r>
              <w:rPr>
                <w:rFonts w:hint="eastAsia" w:ascii="Arial" w:hAnsi="Arial"/>
                <w:color w:val="000000"/>
                <w:sz w:val="18"/>
                <w:highlight w:val="none"/>
              </w:rPr>
              <w:br w:type="textWrapping"/>
            </w:r>
            <w:r>
              <w:rPr>
                <w:rFonts w:hint="eastAsia" w:ascii="Arial" w:hAnsi="Arial"/>
                <w:color w:val="000000"/>
                <w:sz w:val="18"/>
                <w:highlight w:val="none"/>
              </w:rPr>
              <w:t>15cm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CA9B45">
            <w:pPr>
              <w:spacing w:line="48" w:lineRule="atLeast"/>
              <w:ind w:left="5"/>
              <w:jc w:val="center"/>
              <w:rPr>
                <w:rFonts w:ascii="Arial" w:hAnsi="Arial"/>
                <w:color w:val="000000"/>
                <w:sz w:val="18"/>
                <w:highlight w:val="none"/>
              </w:rPr>
            </w:pPr>
            <w:r>
              <w:rPr>
                <w:rFonts w:hint="eastAsia" w:ascii="Arial" w:hAnsi="Arial"/>
                <w:color w:val="000000"/>
                <w:sz w:val="18"/>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4BA090">
            <w:pPr>
              <w:spacing w:line="48" w:lineRule="atLeast"/>
              <w:ind w:left="5"/>
              <w:jc w:val="right"/>
              <w:rPr>
                <w:rFonts w:ascii="Arial" w:hAnsi="Arial"/>
                <w:color w:val="000000"/>
                <w:sz w:val="18"/>
                <w:highlight w:val="none"/>
              </w:rPr>
            </w:pPr>
            <w:r>
              <w:rPr>
                <w:rFonts w:hint="eastAsia" w:ascii="Arial" w:hAnsi="Arial"/>
                <w:color w:val="000000"/>
                <w:sz w:val="18"/>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543FE6">
            <w:pPr>
              <w:spacing w:line="48" w:lineRule="atLeast"/>
              <w:ind w:left="5"/>
              <w:jc w:val="right"/>
              <w:rPr>
                <w:rFonts w:ascii="Arial" w:hAnsi="Arial"/>
                <w:color w:val="000000"/>
                <w:sz w:val="18"/>
                <w:highlight w:val="none"/>
              </w:rPr>
            </w:pPr>
            <w:r>
              <w:rPr>
                <w:rFonts w:hint="eastAsia" w:ascii="Arial" w:hAnsi="Arial"/>
                <w:color w:val="000000"/>
                <w:sz w:val="18"/>
                <w:highlight w:val="none"/>
              </w:rPr>
              <w:t>3.04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696EE7A">
            <w:pPr>
              <w:spacing w:line="48" w:lineRule="atLeast"/>
              <w:ind w:left="5"/>
              <w:jc w:val="right"/>
              <w:rPr>
                <w:rFonts w:ascii="Arial" w:hAnsi="Arial"/>
                <w:color w:val="000000"/>
                <w:sz w:val="18"/>
                <w:highlight w:val="none"/>
              </w:rPr>
            </w:pPr>
            <w:r>
              <w:rPr>
                <w:rFonts w:hint="eastAsia" w:ascii="Arial" w:hAnsi="Arial"/>
                <w:color w:val="000000"/>
                <w:sz w:val="18"/>
                <w:highlight w:val="none"/>
              </w:rPr>
              <w:t>10.67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F0FFD1">
            <w:pPr>
              <w:spacing w:line="48" w:lineRule="atLeast"/>
              <w:ind w:left="5"/>
              <w:jc w:val="right"/>
              <w:rPr>
                <w:rFonts w:ascii="Arial" w:hAnsi="Arial"/>
                <w:color w:val="000000"/>
                <w:sz w:val="18"/>
                <w:highlight w:val="none"/>
              </w:rPr>
            </w:pPr>
            <w:r>
              <w:rPr>
                <w:rFonts w:hint="eastAsia" w:ascii="Arial" w:hAnsi="Arial"/>
                <w:color w:val="000000"/>
                <w:sz w:val="18"/>
                <w:highlight w:val="none"/>
              </w:rPr>
              <w:t>3.15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636A46">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301E9E">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1ADAAD">
            <w:pPr>
              <w:jc w:val="right"/>
              <w:rPr>
                <w:rFonts w:ascii="Arial" w:hAnsi="Arial"/>
                <w:color w:val="000000"/>
                <w:sz w:val="20"/>
                <w:highlight w:val="none"/>
              </w:rPr>
            </w:pPr>
          </w:p>
        </w:tc>
      </w:tr>
      <w:tr w14:paraId="094F3931">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83386B">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5D53CE4">
            <w:pPr>
              <w:spacing w:line="48" w:lineRule="atLeast"/>
              <w:ind w:left="5"/>
              <w:jc w:val="center"/>
              <w:rPr>
                <w:rFonts w:ascii="Arial" w:hAnsi="Arial"/>
                <w:color w:val="000000"/>
                <w:sz w:val="18"/>
                <w:highlight w:val="none"/>
              </w:rPr>
            </w:pPr>
            <w:r>
              <w:rPr>
                <w:rFonts w:hint="eastAsia" w:ascii="Arial" w:hAnsi="Arial"/>
                <w:color w:val="000000"/>
                <w:sz w:val="18"/>
                <w:highlight w:val="none"/>
              </w:rPr>
              <w:t>zc3_0002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79E56F4">
            <w:pPr>
              <w:spacing w:line="48" w:lineRule="atLeast"/>
              <w:ind w:left="5"/>
              <w:jc w:val="left"/>
              <w:rPr>
                <w:rFonts w:ascii="Arial" w:hAnsi="Arial"/>
                <w:color w:val="000000"/>
                <w:sz w:val="18"/>
                <w:highlight w:val="none"/>
              </w:rPr>
            </w:pPr>
            <w:r>
              <w:rPr>
                <w:rFonts w:hint="eastAsia" w:ascii="Arial" w:hAnsi="Arial"/>
                <w:color w:val="000000"/>
                <w:sz w:val="18"/>
                <w:highlight w:val="none"/>
              </w:rPr>
              <w:t>黄土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F331C8">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A764C5">
            <w:pPr>
              <w:spacing w:line="48" w:lineRule="atLeast"/>
              <w:ind w:left="5"/>
              <w:jc w:val="right"/>
              <w:rPr>
                <w:rFonts w:ascii="Arial" w:hAnsi="Arial"/>
                <w:color w:val="000000"/>
                <w:sz w:val="18"/>
                <w:highlight w:val="none"/>
              </w:rPr>
            </w:pPr>
            <w:r>
              <w:rPr>
                <w:rFonts w:hint="eastAsia" w:ascii="Arial" w:hAnsi="Arial"/>
                <w:color w:val="000000"/>
                <w:sz w:val="18"/>
                <w:highlight w:val="none"/>
              </w:rPr>
              <w:t>0.197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4F057B6">
            <w:pPr>
              <w:jc w:val="right"/>
              <w:rPr>
                <w:rFonts w:ascii="Arial" w:hAnsi="Arial"/>
                <w:color w:val="000000"/>
                <w:sz w:val="20"/>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B7A633F">
            <w:pPr>
              <w:spacing w:line="48" w:lineRule="atLeast"/>
              <w:ind w:left="5"/>
              <w:jc w:val="right"/>
              <w:rPr>
                <w:rFonts w:ascii="Arial" w:hAnsi="Arial"/>
                <w:color w:val="000000"/>
                <w:sz w:val="18"/>
                <w:highlight w:val="none"/>
              </w:rPr>
            </w:pPr>
            <w:r>
              <w:rPr>
                <w:rFonts w:hint="eastAsia" w:ascii="Arial" w:hAnsi="Arial"/>
                <w:color w:val="000000"/>
                <w:sz w:val="18"/>
                <w:highlight w:val="none"/>
              </w:rPr>
              <w:t>3.14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7972A81">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D6DAE02">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5A83A2">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5350A6">
            <w:pPr>
              <w:jc w:val="right"/>
              <w:rPr>
                <w:rFonts w:ascii="Arial" w:hAnsi="Arial"/>
                <w:color w:val="000000"/>
                <w:sz w:val="20"/>
                <w:highlight w:val="none"/>
              </w:rPr>
            </w:pPr>
          </w:p>
        </w:tc>
      </w:tr>
      <w:tr w14:paraId="121B627A">
        <w:tblPrEx>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C0C6CAB">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90EC86B">
            <w:pPr>
              <w:spacing w:line="48" w:lineRule="atLeast"/>
              <w:ind w:left="5"/>
              <w:jc w:val="center"/>
              <w:rPr>
                <w:rFonts w:ascii="Arial" w:hAnsi="Arial"/>
                <w:color w:val="000000"/>
                <w:sz w:val="18"/>
                <w:highlight w:val="none"/>
              </w:rPr>
            </w:pPr>
            <w:r>
              <w:rPr>
                <w:rFonts w:hint="eastAsia" w:ascii="Arial" w:hAnsi="Arial"/>
                <w:color w:val="000000"/>
                <w:sz w:val="18"/>
                <w:highlight w:val="none"/>
              </w:rPr>
              <w:t>2-2-12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EFF1016">
            <w:pPr>
              <w:spacing w:line="48" w:lineRule="atLeast"/>
              <w:ind w:left="5"/>
              <w:jc w:val="left"/>
              <w:rPr>
                <w:rFonts w:ascii="Arial" w:hAnsi="Arial"/>
                <w:color w:val="000000"/>
                <w:sz w:val="18"/>
                <w:highlight w:val="none"/>
              </w:rPr>
            </w:pPr>
            <w:r>
              <w:rPr>
                <w:rFonts w:hint="eastAsia" w:ascii="Arial" w:hAnsi="Arial"/>
                <w:color w:val="000000"/>
                <w:sz w:val="18"/>
                <w:highlight w:val="none"/>
              </w:rPr>
              <w:t>石灰稳定土基层 含灰量12% 每增减</w:t>
            </w:r>
            <w:r>
              <w:rPr>
                <w:rFonts w:hint="eastAsia" w:ascii="Arial" w:hAnsi="Arial"/>
                <w:color w:val="000000"/>
                <w:sz w:val="18"/>
                <w:highlight w:val="none"/>
              </w:rPr>
              <w:br w:type="textWrapping"/>
            </w:r>
            <w:r>
              <w:rPr>
                <w:rFonts w:hint="eastAsia" w:ascii="Arial" w:hAnsi="Arial"/>
                <w:color w:val="000000"/>
                <w:sz w:val="18"/>
                <w:highlight w:val="none"/>
              </w:rPr>
              <w:t>1cm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89EC75">
            <w:pPr>
              <w:spacing w:line="48" w:lineRule="atLeast"/>
              <w:ind w:left="5"/>
              <w:jc w:val="center"/>
              <w:rPr>
                <w:rFonts w:ascii="Arial" w:hAnsi="Arial"/>
                <w:color w:val="000000"/>
                <w:sz w:val="18"/>
                <w:highlight w:val="none"/>
              </w:rPr>
            </w:pPr>
            <w:r>
              <w:rPr>
                <w:rFonts w:hint="eastAsia" w:ascii="Arial" w:hAnsi="Arial"/>
                <w:color w:val="000000"/>
                <w:sz w:val="18"/>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635BDC">
            <w:pPr>
              <w:spacing w:line="48" w:lineRule="atLeast"/>
              <w:ind w:left="5"/>
              <w:jc w:val="right"/>
              <w:rPr>
                <w:rFonts w:ascii="Arial" w:hAnsi="Arial"/>
                <w:color w:val="000000"/>
                <w:sz w:val="18"/>
                <w:highlight w:val="none"/>
              </w:rPr>
            </w:pPr>
            <w:r>
              <w:rPr>
                <w:rFonts w:hint="eastAsia" w:ascii="Arial" w:hAnsi="Arial"/>
                <w:color w:val="000000"/>
                <w:sz w:val="18"/>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FACAD3">
            <w:pPr>
              <w:spacing w:line="48" w:lineRule="atLeast"/>
              <w:ind w:left="5"/>
              <w:jc w:val="right"/>
              <w:rPr>
                <w:rFonts w:ascii="Arial" w:hAnsi="Arial"/>
                <w:color w:val="000000"/>
                <w:sz w:val="18"/>
                <w:highlight w:val="none"/>
              </w:rPr>
            </w:pPr>
            <w:r>
              <w:rPr>
                <w:rFonts w:hint="eastAsia" w:ascii="Arial" w:hAnsi="Arial"/>
                <w:color w:val="000000"/>
                <w:sz w:val="18"/>
                <w:highlight w:val="none"/>
              </w:rPr>
              <w:t>1.01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4FEDAF4">
            <w:pPr>
              <w:spacing w:line="48" w:lineRule="atLeast"/>
              <w:ind w:left="5"/>
              <w:jc w:val="right"/>
              <w:rPr>
                <w:rFonts w:ascii="Arial" w:hAnsi="Arial"/>
                <w:color w:val="000000"/>
                <w:sz w:val="18"/>
                <w:highlight w:val="none"/>
              </w:rPr>
            </w:pPr>
            <w:r>
              <w:rPr>
                <w:rFonts w:hint="eastAsia" w:ascii="Arial" w:hAnsi="Arial"/>
                <w:color w:val="000000"/>
                <w:sz w:val="18"/>
                <w:highlight w:val="none"/>
              </w:rPr>
              <w:t>3.54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7FDA1A">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CB1220">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BE0D00">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338E16">
            <w:pPr>
              <w:jc w:val="right"/>
              <w:rPr>
                <w:rFonts w:ascii="Arial" w:hAnsi="Arial"/>
                <w:color w:val="000000"/>
                <w:sz w:val="20"/>
                <w:highlight w:val="none"/>
              </w:rPr>
            </w:pPr>
          </w:p>
        </w:tc>
      </w:tr>
      <w:tr w14:paraId="584B0BE6">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E68872">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EEA34C">
            <w:pPr>
              <w:spacing w:line="48" w:lineRule="atLeast"/>
              <w:ind w:left="5"/>
              <w:jc w:val="center"/>
              <w:rPr>
                <w:rFonts w:ascii="Arial" w:hAnsi="Arial"/>
                <w:color w:val="000000"/>
                <w:sz w:val="18"/>
                <w:highlight w:val="none"/>
              </w:rPr>
            </w:pPr>
            <w:r>
              <w:rPr>
                <w:rFonts w:hint="eastAsia" w:ascii="Arial" w:hAnsi="Arial"/>
                <w:color w:val="000000"/>
                <w:sz w:val="18"/>
                <w:highlight w:val="none"/>
              </w:rPr>
              <w:t>zc3_0002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4F537A5">
            <w:pPr>
              <w:spacing w:line="48" w:lineRule="atLeast"/>
              <w:ind w:left="5"/>
              <w:jc w:val="left"/>
              <w:rPr>
                <w:rFonts w:ascii="Arial" w:hAnsi="Arial"/>
                <w:color w:val="000000"/>
                <w:sz w:val="18"/>
                <w:highlight w:val="none"/>
              </w:rPr>
            </w:pPr>
            <w:r>
              <w:rPr>
                <w:rFonts w:hint="eastAsia" w:ascii="Arial" w:hAnsi="Arial"/>
                <w:color w:val="000000"/>
                <w:sz w:val="18"/>
                <w:highlight w:val="none"/>
              </w:rPr>
              <w:t>黄土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CAC978">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B70AC8">
            <w:pPr>
              <w:spacing w:line="48" w:lineRule="atLeast"/>
              <w:ind w:left="5"/>
              <w:jc w:val="right"/>
              <w:rPr>
                <w:rFonts w:ascii="Arial" w:hAnsi="Arial"/>
                <w:color w:val="000000"/>
                <w:sz w:val="18"/>
                <w:highlight w:val="none"/>
              </w:rPr>
            </w:pPr>
            <w:r>
              <w:rPr>
                <w:rFonts w:hint="eastAsia" w:ascii="Arial" w:hAnsi="Arial"/>
                <w:color w:val="000000"/>
                <w:sz w:val="18"/>
                <w:highlight w:val="none"/>
              </w:rPr>
              <w:t>0.066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9E5761">
            <w:pPr>
              <w:jc w:val="right"/>
              <w:rPr>
                <w:rFonts w:ascii="Arial" w:hAnsi="Arial"/>
                <w:color w:val="000000"/>
                <w:sz w:val="20"/>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F147EC4">
            <w:pPr>
              <w:spacing w:line="48" w:lineRule="atLeast"/>
              <w:ind w:left="5"/>
              <w:jc w:val="right"/>
              <w:rPr>
                <w:rFonts w:ascii="Arial" w:hAnsi="Arial"/>
                <w:color w:val="000000"/>
                <w:sz w:val="18"/>
                <w:highlight w:val="none"/>
              </w:rPr>
            </w:pPr>
            <w:r>
              <w:rPr>
                <w:rFonts w:hint="eastAsia" w:ascii="Arial" w:hAnsi="Arial"/>
                <w:color w:val="000000"/>
                <w:sz w:val="18"/>
                <w:highlight w:val="none"/>
              </w:rPr>
              <w:t>1.05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7B24D1D">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64CF13">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ECABB1">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6D2360">
            <w:pPr>
              <w:jc w:val="right"/>
              <w:rPr>
                <w:rFonts w:ascii="Arial" w:hAnsi="Arial"/>
                <w:color w:val="000000"/>
                <w:sz w:val="20"/>
                <w:highlight w:val="none"/>
              </w:rPr>
            </w:pPr>
          </w:p>
        </w:tc>
      </w:tr>
      <w:tr w14:paraId="5DA2C395">
        <w:tblPrEx>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CAEA8DB">
            <w:pPr>
              <w:spacing w:line="48" w:lineRule="atLeast"/>
              <w:ind w:left="5"/>
              <w:jc w:val="center"/>
              <w:rPr>
                <w:rFonts w:ascii="Arial" w:hAnsi="Arial"/>
                <w:color w:val="000000"/>
                <w:sz w:val="18"/>
                <w:highlight w:val="none"/>
              </w:rPr>
            </w:pPr>
            <w:r>
              <w:rPr>
                <w:rFonts w:hint="eastAsia" w:ascii="Arial" w:hAnsi="Arial"/>
                <w:color w:val="000000"/>
                <w:sz w:val="18"/>
                <w:highlight w:val="none"/>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64FCE7">
            <w:pPr>
              <w:spacing w:line="48" w:lineRule="atLeast"/>
              <w:ind w:left="5"/>
              <w:jc w:val="center"/>
              <w:rPr>
                <w:rFonts w:ascii="Arial" w:hAnsi="Arial"/>
                <w:color w:val="000000"/>
                <w:sz w:val="18"/>
                <w:highlight w:val="none"/>
              </w:rPr>
            </w:pPr>
            <w:r>
              <w:rPr>
                <w:rFonts w:hint="eastAsia" w:ascii="Arial" w:hAnsi="Arial"/>
                <w:color w:val="000000"/>
                <w:sz w:val="18"/>
                <w:highlight w:val="none"/>
              </w:rPr>
              <w:t>040103001002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F923BD1">
            <w:pPr>
              <w:spacing w:line="48" w:lineRule="atLeast"/>
              <w:ind w:left="5"/>
              <w:jc w:val="left"/>
              <w:rPr>
                <w:rFonts w:ascii="Arial" w:hAnsi="Arial"/>
                <w:color w:val="000000"/>
                <w:sz w:val="18"/>
                <w:highlight w:val="none"/>
              </w:rPr>
            </w:pPr>
            <w:r>
              <w:rPr>
                <w:rFonts w:hint="eastAsia" w:ascii="Arial" w:hAnsi="Arial"/>
                <w:color w:val="000000"/>
                <w:sz w:val="18"/>
                <w:highlight w:val="none"/>
              </w:rPr>
              <w:t>路肩培土</w:t>
            </w:r>
            <w:r>
              <w:rPr>
                <w:rFonts w:hint="eastAsia" w:ascii="Arial" w:hAnsi="Arial"/>
                <w:color w:val="000000"/>
                <w:sz w:val="18"/>
                <w:highlight w:val="none"/>
              </w:rPr>
              <w:br w:type="textWrapping"/>
            </w:r>
            <w:r>
              <w:rPr>
                <w:rFonts w:hint="eastAsia" w:ascii="Arial" w:hAnsi="Arial"/>
                <w:color w:val="000000"/>
                <w:sz w:val="18"/>
                <w:highlight w:val="none"/>
              </w:rPr>
              <w:t>1.青年路、小车路路肩一边30cm、村</w:t>
            </w:r>
            <w:r>
              <w:rPr>
                <w:rFonts w:hint="eastAsia" w:ascii="Arial" w:hAnsi="Arial"/>
                <w:color w:val="000000"/>
                <w:sz w:val="18"/>
                <w:highlight w:val="none"/>
              </w:rPr>
              <w:br w:type="textWrapping"/>
            </w:r>
            <w:r>
              <w:rPr>
                <w:rFonts w:hint="eastAsia" w:ascii="Arial" w:hAnsi="Arial"/>
                <w:color w:val="000000"/>
                <w:sz w:val="18"/>
                <w:highlight w:val="none"/>
              </w:rPr>
              <w:t>后路与幸福河路连同路肩一边50cm</w:t>
            </w:r>
            <w:r>
              <w:rPr>
                <w:rFonts w:hint="eastAsia" w:ascii="Arial" w:hAnsi="Arial"/>
                <w:color w:val="000000"/>
                <w:sz w:val="18"/>
                <w:highlight w:val="none"/>
              </w:rPr>
              <w:br w:type="textWrapping"/>
            </w:r>
            <w:r>
              <w:rPr>
                <w:rFonts w:hint="eastAsia" w:ascii="Arial" w:hAnsi="Arial"/>
                <w:color w:val="000000"/>
                <w:sz w:val="18"/>
                <w:highlight w:val="none"/>
              </w:rPr>
              <w:t>2.含购买土方</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819D60">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97FA3E">
            <w:pPr>
              <w:spacing w:line="48" w:lineRule="atLeast"/>
              <w:ind w:left="5"/>
              <w:jc w:val="right"/>
              <w:rPr>
                <w:rFonts w:ascii="Arial" w:hAnsi="Arial"/>
                <w:color w:val="000000"/>
                <w:sz w:val="18"/>
                <w:highlight w:val="none"/>
              </w:rPr>
            </w:pPr>
            <w:r>
              <w:rPr>
                <w:rFonts w:hint="eastAsia" w:ascii="Arial" w:hAnsi="Arial"/>
                <w:color w:val="000000"/>
                <w:sz w:val="18"/>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A4B35C6">
            <w:pPr>
              <w:spacing w:line="48" w:lineRule="atLeast"/>
              <w:ind w:left="5"/>
              <w:jc w:val="right"/>
              <w:rPr>
                <w:rFonts w:ascii="Arial" w:hAnsi="Arial"/>
                <w:color w:val="000000"/>
                <w:sz w:val="18"/>
                <w:highlight w:val="none"/>
              </w:rPr>
            </w:pPr>
            <w:r>
              <w:rPr>
                <w:rFonts w:hint="eastAsia" w:ascii="Arial" w:hAnsi="Arial"/>
                <w:color w:val="000000"/>
                <w:sz w:val="18"/>
                <w:highlight w:val="none"/>
              </w:rPr>
              <w:t>24.15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1DEF74E">
            <w:pPr>
              <w:spacing w:line="48" w:lineRule="atLeast"/>
              <w:ind w:left="5"/>
              <w:jc w:val="right"/>
              <w:rPr>
                <w:rFonts w:ascii="Arial" w:hAnsi="Arial"/>
                <w:color w:val="000000"/>
                <w:sz w:val="18"/>
                <w:highlight w:val="none"/>
              </w:rPr>
            </w:pPr>
            <w:r>
              <w:rPr>
                <w:rFonts w:hint="eastAsia" w:ascii="Arial" w:hAnsi="Arial"/>
                <w:color w:val="000000"/>
                <w:sz w:val="18"/>
                <w:highlight w:val="none"/>
              </w:rPr>
              <w:t>18.00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A2383E8">
            <w:pPr>
              <w:spacing w:line="48" w:lineRule="atLeast"/>
              <w:ind w:left="5"/>
              <w:jc w:val="right"/>
              <w:rPr>
                <w:rFonts w:ascii="Arial" w:hAnsi="Arial"/>
                <w:color w:val="000000"/>
                <w:sz w:val="18"/>
                <w:highlight w:val="none"/>
              </w:rPr>
            </w:pPr>
            <w:r>
              <w:rPr>
                <w:rFonts w:hint="eastAsia" w:ascii="Arial" w:hAnsi="Arial"/>
                <w:color w:val="000000"/>
                <w:sz w:val="18"/>
                <w:highlight w:val="none"/>
              </w:rPr>
              <w:t>1.15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1646FBD">
            <w:pPr>
              <w:spacing w:line="48" w:lineRule="atLeast"/>
              <w:ind w:left="5"/>
              <w:jc w:val="right"/>
              <w:rPr>
                <w:rFonts w:ascii="Arial" w:hAnsi="Arial"/>
                <w:color w:val="000000"/>
                <w:sz w:val="18"/>
                <w:highlight w:val="none"/>
              </w:rPr>
            </w:pPr>
            <w:r>
              <w:rPr>
                <w:rFonts w:hint="eastAsia" w:ascii="Arial" w:hAnsi="Arial"/>
                <w:color w:val="000000"/>
                <w:sz w:val="18"/>
                <w:highlight w:val="none"/>
              </w:rPr>
              <w:t>28.63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703B2E">
            <w:pPr>
              <w:spacing w:line="48" w:lineRule="atLeast"/>
              <w:ind w:left="5"/>
              <w:jc w:val="right"/>
              <w:rPr>
                <w:rFonts w:ascii="Arial" w:hAnsi="Arial"/>
                <w:color w:val="000000"/>
                <w:sz w:val="18"/>
                <w:highlight w:val="none"/>
              </w:rPr>
            </w:pPr>
            <w:r>
              <w:rPr>
                <w:rFonts w:hint="eastAsia" w:ascii="Arial" w:hAnsi="Arial"/>
                <w:color w:val="000000"/>
                <w:sz w:val="18"/>
                <w:highlight w:val="none"/>
              </w:rPr>
              <w:t>5.72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EE47FA">
            <w:pPr>
              <w:spacing w:line="48" w:lineRule="atLeast"/>
              <w:ind w:left="5"/>
              <w:jc w:val="right"/>
              <w:rPr>
                <w:rFonts w:ascii="Arial" w:hAnsi="Arial"/>
                <w:color w:val="000000"/>
                <w:sz w:val="18"/>
                <w:highlight w:val="none"/>
              </w:rPr>
            </w:pPr>
            <w:r>
              <w:rPr>
                <w:rFonts w:hint="eastAsia" w:ascii="Arial" w:hAnsi="Arial"/>
                <w:color w:val="000000"/>
                <w:sz w:val="18"/>
                <w:highlight w:val="none"/>
              </w:rPr>
              <w:t>49.02</w:t>
            </w:r>
          </w:p>
        </w:tc>
      </w:tr>
      <w:tr w14:paraId="7ED1C7D7">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A29DE5">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02EE13">
            <w:pPr>
              <w:spacing w:line="48" w:lineRule="atLeast"/>
              <w:ind w:left="5"/>
              <w:jc w:val="center"/>
              <w:rPr>
                <w:rFonts w:ascii="Arial" w:hAnsi="Arial"/>
                <w:color w:val="000000"/>
                <w:sz w:val="18"/>
                <w:highlight w:val="none"/>
              </w:rPr>
            </w:pPr>
            <w:r>
              <w:rPr>
                <w:rFonts w:hint="eastAsia" w:ascii="Arial" w:hAnsi="Arial"/>
                <w:color w:val="000000"/>
                <w:sz w:val="18"/>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0FDF3B5">
            <w:pPr>
              <w:spacing w:line="48" w:lineRule="atLeast"/>
              <w:ind w:left="5"/>
              <w:jc w:val="left"/>
              <w:rPr>
                <w:rFonts w:ascii="Arial" w:hAnsi="Arial"/>
                <w:color w:val="000000"/>
                <w:sz w:val="18"/>
                <w:highlight w:val="none"/>
              </w:rPr>
            </w:pPr>
            <w:r>
              <w:rPr>
                <w:rFonts w:hint="eastAsia" w:ascii="Arial" w:hAnsi="Arial"/>
                <w:color w:val="000000"/>
                <w:sz w:val="18"/>
                <w:highlight w:val="none"/>
              </w:rPr>
              <w:t>购买土方</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8D7D21">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7B0A6E">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0F21A55">
            <w:pPr>
              <w:jc w:val="right"/>
              <w:rPr>
                <w:rFonts w:ascii="Arial" w:hAnsi="Arial"/>
                <w:color w:val="000000"/>
                <w:sz w:val="20"/>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8A4BD3B">
            <w:pPr>
              <w:spacing w:line="48" w:lineRule="atLeast"/>
              <w:ind w:left="5"/>
              <w:jc w:val="right"/>
              <w:rPr>
                <w:rFonts w:ascii="Arial" w:hAnsi="Arial"/>
                <w:color w:val="000000"/>
                <w:sz w:val="18"/>
                <w:highlight w:val="none"/>
              </w:rPr>
            </w:pPr>
            <w:r>
              <w:rPr>
                <w:rFonts w:hint="eastAsia" w:ascii="Arial" w:hAnsi="Arial"/>
                <w:color w:val="000000"/>
                <w:sz w:val="18"/>
                <w:highlight w:val="none"/>
              </w:rPr>
              <w:t>18.00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ED0C68">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C355BE0">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9AD1438">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FE1AEA">
            <w:pPr>
              <w:jc w:val="right"/>
              <w:rPr>
                <w:rFonts w:ascii="Arial" w:hAnsi="Arial"/>
                <w:color w:val="000000"/>
                <w:sz w:val="20"/>
                <w:highlight w:val="none"/>
              </w:rPr>
            </w:pPr>
          </w:p>
        </w:tc>
      </w:tr>
      <w:tr w14:paraId="265C60A6">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6BFBEA">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77C038">
            <w:pPr>
              <w:spacing w:line="48" w:lineRule="atLeast"/>
              <w:ind w:left="5"/>
              <w:jc w:val="center"/>
              <w:rPr>
                <w:rFonts w:ascii="Arial" w:hAnsi="Arial"/>
                <w:color w:val="000000"/>
                <w:sz w:val="18"/>
                <w:highlight w:val="none"/>
              </w:rPr>
            </w:pPr>
            <w:r>
              <w:rPr>
                <w:rFonts w:hint="eastAsia" w:ascii="Arial" w:hAnsi="Arial"/>
                <w:color w:val="000000"/>
                <w:sz w:val="18"/>
                <w:highlight w:val="none"/>
              </w:rPr>
              <w:t>2-2-6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1031F42">
            <w:pPr>
              <w:spacing w:line="48" w:lineRule="atLeast"/>
              <w:ind w:left="5"/>
              <w:jc w:val="left"/>
              <w:rPr>
                <w:rFonts w:ascii="Arial" w:hAnsi="Arial"/>
                <w:color w:val="000000"/>
                <w:sz w:val="18"/>
                <w:highlight w:val="none"/>
              </w:rPr>
            </w:pPr>
            <w:r>
              <w:rPr>
                <w:rFonts w:hint="eastAsia" w:ascii="Arial" w:hAnsi="Arial"/>
                <w:color w:val="000000"/>
                <w:sz w:val="18"/>
                <w:highlight w:val="none"/>
              </w:rPr>
              <w:t>培路肩 机械碾压 厚20cm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F1DD675">
            <w:pPr>
              <w:spacing w:line="48" w:lineRule="atLeast"/>
              <w:ind w:left="5"/>
              <w:jc w:val="center"/>
              <w:rPr>
                <w:rFonts w:ascii="Arial" w:hAnsi="Arial"/>
                <w:color w:val="000000"/>
                <w:sz w:val="18"/>
                <w:highlight w:val="none"/>
              </w:rPr>
            </w:pPr>
            <w:r>
              <w:rPr>
                <w:rFonts w:hint="eastAsia" w:ascii="Arial" w:hAnsi="Arial"/>
                <w:color w:val="000000"/>
                <w:sz w:val="18"/>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B4C258">
            <w:pPr>
              <w:spacing w:line="48" w:lineRule="atLeast"/>
              <w:ind w:left="5"/>
              <w:jc w:val="right"/>
              <w:rPr>
                <w:rFonts w:ascii="Arial" w:hAnsi="Arial"/>
                <w:color w:val="000000"/>
                <w:sz w:val="18"/>
                <w:highlight w:val="none"/>
              </w:rPr>
            </w:pPr>
            <w:r>
              <w:rPr>
                <w:rFonts w:hint="eastAsia" w:ascii="Arial" w:hAnsi="Arial"/>
                <w:color w:val="000000"/>
                <w:sz w:val="18"/>
                <w:highlight w:val="none"/>
              </w:rPr>
              <w:t>0.025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95EA7A">
            <w:pPr>
              <w:spacing w:line="48" w:lineRule="atLeast"/>
              <w:ind w:left="5"/>
              <w:jc w:val="right"/>
              <w:rPr>
                <w:rFonts w:ascii="Arial" w:hAnsi="Arial"/>
                <w:color w:val="000000"/>
                <w:sz w:val="18"/>
                <w:highlight w:val="none"/>
              </w:rPr>
            </w:pPr>
            <w:r>
              <w:rPr>
                <w:rFonts w:hint="eastAsia" w:ascii="Arial" w:hAnsi="Arial"/>
                <w:color w:val="000000"/>
                <w:sz w:val="18"/>
                <w:highlight w:val="none"/>
              </w:rPr>
              <w:t>12.82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C1801E7">
            <w:pPr>
              <w:jc w:val="right"/>
              <w:rPr>
                <w:rFonts w:ascii="Arial" w:hAnsi="Arial"/>
                <w:color w:val="000000"/>
                <w:sz w:val="20"/>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913FBE">
            <w:pPr>
              <w:spacing w:line="48" w:lineRule="atLeast"/>
              <w:ind w:left="5"/>
              <w:jc w:val="right"/>
              <w:rPr>
                <w:rFonts w:ascii="Arial" w:hAnsi="Arial"/>
                <w:color w:val="000000"/>
                <w:sz w:val="18"/>
                <w:highlight w:val="none"/>
              </w:rPr>
            </w:pPr>
            <w:r>
              <w:rPr>
                <w:rFonts w:hint="eastAsia" w:ascii="Arial" w:hAnsi="Arial"/>
                <w:color w:val="000000"/>
                <w:sz w:val="18"/>
                <w:highlight w:val="none"/>
              </w:rPr>
              <w:t>1.15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6B49644">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1C6ED1">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13FF8E3">
            <w:pPr>
              <w:jc w:val="right"/>
              <w:rPr>
                <w:rFonts w:ascii="Arial" w:hAnsi="Arial"/>
                <w:color w:val="000000"/>
                <w:sz w:val="20"/>
                <w:highlight w:val="none"/>
              </w:rPr>
            </w:pPr>
          </w:p>
        </w:tc>
      </w:tr>
      <w:tr w14:paraId="2AB4D696">
        <w:tblPrEx>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05B800">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BAC55B">
            <w:pPr>
              <w:spacing w:line="48" w:lineRule="atLeast"/>
              <w:ind w:left="5"/>
              <w:jc w:val="center"/>
              <w:rPr>
                <w:rFonts w:ascii="Arial" w:hAnsi="Arial"/>
                <w:color w:val="000000"/>
                <w:sz w:val="18"/>
                <w:highlight w:val="none"/>
              </w:rPr>
            </w:pPr>
            <w:r>
              <w:rPr>
                <w:rFonts w:hint="eastAsia" w:ascii="Arial" w:hAnsi="Arial"/>
                <w:color w:val="000000"/>
                <w:sz w:val="18"/>
                <w:highlight w:val="none"/>
              </w:rPr>
              <w:t>2-2-7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2670E3F">
            <w:pPr>
              <w:spacing w:line="48" w:lineRule="atLeast"/>
              <w:ind w:left="5"/>
              <w:jc w:val="left"/>
              <w:rPr>
                <w:rFonts w:ascii="Arial" w:hAnsi="Arial"/>
                <w:color w:val="000000"/>
                <w:sz w:val="18"/>
                <w:highlight w:val="none"/>
              </w:rPr>
            </w:pPr>
            <w:r>
              <w:rPr>
                <w:rFonts w:hint="eastAsia" w:ascii="Arial" w:hAnsi="Arial"/>
                <w:color w:val="000000"/>
                <w:sz w:val="18"/>
                <w:highlight w:val="none"/>
              </w:rPr>
              <w:t>培路肩 机械碾压 每增减1cm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9975CC">
            <w:pPr>
              <w:spacing w:line="48" w:lineRule="atLeast"/>
              <w:ind w:left="5"/>
              <w:jc w:val="center"/>
              <w:rPr>
                <w:rFonts w:ascii="Arial" w:hAnsi="Arial"/>
                <w:color w:val="000000"/>
                <w:sz w:val="18"/>
                <w:highlight w:val="none"/>
              </w:rPr>
            </w:pPr>
            <w:r>
              <w:rPr>
                <w:rFonts w:hint="eastAsia" w:ascii="Arial" w:hAnsi="Arial"/>
                <w:color w:val="000000"/>
                <w:sz w:val="18"/>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2692ED">
            <w:pPr>
              <w:spacing w:line="48" w:lineRule="atLeast"/>
              <w:ind w:left="5"/>
              <w:jc w:val="right"/>
              <w:rPr>
                <w:rFonts w:ascii="Arial" w:hAnsi="Arial"/>
                <w:color w:val="000000"/>
                <w:sz w:val="18"/>
                <w:highlight w:val="none"/>
              </w:rPr>
            </w:pPr>
            <w:r>
              <w:rPr>
                <w:rFonts w:hint="eastAsia" w:ascii="Arial" w:hAnsi="Arial"/>
                <w:color w:val="000000"/>
                <w:sz w:val="18"/>
                <w:highlight w:val="none"/>
              </w:rPr>
              <w:t>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41C66C">
            <w:pPr>
              <w:spacing w:line="48" w:lineRule="atLeast"/>
              <w:ind w:left="5"/>
              <w:jc w:val="right"/>
              <w:rPr>
                <w:rFonts w:ascii="Arial" w:hAnsi="Arial"/>
                <w:color w:val="000000"/>
                <w:sz w:val="18"/>
                <w:highlight w:val="none"/>
              </w:rPr>
            </w:pPr>
            <w:r>
              <w:rPr>
                <w:rFonts w:hint="eastAsia" w:ascii="Arial" w:hAnsi="Arial"/>
                <w:color w:val="000000"/>
                <w:sz w:val="18"/>
                <w:highlight w:val="none"/>
              </w:rPr>
              <w:t>11.33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642BE6E">
            <w:pPr>
              <w:jc w:val="right"/>
              <w:rPr>
                <w:rFonts w:ascii="Arial" w:hAnsi="Arial"/>
                <w:color w:val="000000"/>
                <w:sz w:val="20"/>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74ED7F">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358BE7">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0B2C8C">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264B4D">
            <w:pPr>
              <w:jc w:val="right"/>
              <w:rPr>
                <w:rFonts w:ascii="Arial" w:hAnsi="Arial"/>
                <w:color w:val="000000"/>
                <w:sz w:val="20"/>
                <w:highlight w:val="none"/>
              </w:rPr>
            </w:pPr>
          </w:p>
        </w:tc>
      </w:tr>
      <w:tr w14:paraId="5DF3621B">
        <w:tblPrEx>
          <w:tblCellMar>
            <w:top w:w="0" w:type="dxa"/>
            <w:left w:w="108" w:type="dxa"/>
            <w:bottom w:w="0" w:type="dxa"/>
            <w:right w:w="108" w:type="dxa"/>
          </w:tblCellMar>
        </w:tblPrEx>
        <w:trPr>
          <w:trHeight w:val="36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EC845B">
            <w:pPr>
              <w:jc w:val="center"/>
              <w:rPr>
                <w:rFonts w:ascii="Arial" w:hAnsi="Arial"/>
                <w:color w:val="000000"/>
                <w:sz w:val="20"/>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2B28A0">
            <w:pPr>
              <w:jc w:val="center"/>
              <w:rPr>
                <w:rFonts w:ascii="Arial" w:hAnsi="Arial"/>
                <w:color w:val="000000"/>
                <w:sz w:val="20"/>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960A2A1">
            <w:pPr>
              <w:jc w:val="left"/>
              <w:rPr>
                <w:rFonts w:ascii="Arial" w:hAnsi="Arial"/>
                <w:color w:val="000000"/>
                <w:sz w:val="20"/>
                <w:highlight w:val="none"/>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64D2C5">
            <w:pPr>
              <w:jc w:val="center"/>
              <w:rPr>
                <w:rFonts w:ascii="Arial" w:hAnsi="Arial"/>
                <w:color w:val="000000"/>
                <w:sz w:val="20"/>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30AC26">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6DB3BC">
            <w:pPr>
              <w:jc w:val="right"/>
              <w:rPr>
                <w:rFonts w:ascii="Arial" w:hAnsi="Arial"/>
                <w:color w:val="000000"/>
                <w:sz w:val="20"/>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31A3CEC">
            <w:pPr>
              <w:jc w:val="right"/>
              <w:rPr>
                <w:rFonts w:ascii="Arial" w:hAnsi="Arial"/>
                <w:color w:val="000000"/>
                <w:sz w:val="20"/>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3A4089">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69B128">
            <w:pPr>
              <w:jc w:val="right"/>
              <w:rPr>
                <w:rFonts w:ascii="Arial" w:hAnsi="Arial"/>
                <w:color w:val="000000"/>
                <w:sz w:val="20"/>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6DDBBF">
            <w:pPr>
              <w:jc w:val="right"/>
              <w:rPr>
                <w:rFonts w:ascii="Arial" w:hAnsi="Arial"/>
                <w:color w:val="000000"/>
                <w:sz w:val="20"/>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07CE4A">
            <w:pPr>
              <w:jc w:val="right"/>
              <w:rPr>
                <w:rFonts w:ascii="Arial" w:hAnsi="Arial"/>
                <w:color w:val="000000"/>
                <w:sz w:val="20"/>
                <w:highlight w:val="none"/>
              </w:rPr>
            </w:pPr>
          </w:p>
        </w:tc>
      </w:tr>
      <w:tr w14:paraId="3C0FA4AE">
        <w:tblPrEx>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ign w:val="center"/>
          </w:tcPr>
          <w:p w14:paraId="782AA4E3">
            <w:pPr>
              <w:jc w:val="left"/>
              <w:rPr>
                <w:rFonts w:ascii="Arial" w:hAnsi="Arial"/>
                <w:color w:val="000000"/>
                <w:sz w:val="20"/>
                <w:highlight w:val="none"/>
              </w:rPr>
            </w:pPr>
          </w:p>
        </w:tc>
        <w:tc>
          <w:tcPr>
            <w:tcW w:w="3491" w:type="dxa"/>
            <w:gridSpan w:val="5"/>
            <w:tcBorders>
              <w:top w:val="nil"/>
              <w:left w:val="nil"/>
              <w:bottom w:val="nil"/>
              <w:right w:val="nil"/>
              <w:tl2br w:val="nil"/>
              <w:tr2bl w:val="nil"/>
            </w:tcBorders>
            <w:noWrap/>
            <w:vAlign w:val="center"/>
          </w:tcPr>
          <w:p w14:paraId="2775F515">
            <w:pPr>
              <w:jc w:val="center"/>
              <w:rPr>
                <w:rFonts w:ascii="Arial" w:hAnsi="Arial"/>
                <w:color w:val="000000"/>
                <w:sz w:val="20"/>
                <w:highlight w:val="none"/>
              </w:rPr>
            </w:pPr>
          </w:p>
        </w:tc>
        <w:tc>
          <w:tcPr>
            <w:tcW w:w="3492" w:type="dxa"/>
            <w:gridSpan w:val="5"/>
            <w:tcBorders>
              <w:top w:val="nil"/>
              <w:left w:val="nil"/>
              <w:bottom w:val="nil"/>
              <w:right w:val="nil"/>
              <w:tl2br w:val="nil"/>
              <w:tr2bl w:val="nil"/>
            </w:tcBorders>
            <w:noWrap/>
            <w:vAlign w:val="center"/>
          </w:tcPr>
          <w:p w14:paraId="5EE8112F">
            <w:pPr>
              <w:spacing w:line="48" w:lineRule="atLeast"/>
              <w:ind w:left="5"/>
              <w:jc w:val="right"/>
              <w:rPr>
                <w:rFonts w:ascii="Arial" w:hAnsi="Arial"/>
                <w:color w:val="000000"/>
                <w:sz w:val="18"/>
                <w:highlight w:val="none"/>
              </w:rPr>
            </w:pPr>
          </w:p>
        </w:tc>
      </w:tr>
    </w:tbl>
    <w:p w14:paraId="08F14BF9">
      <w:pPr>
        <w:jc w:val="left"/>
        <w:rPr>
          <w:sz w:val="24"/>
          <w:highlight w:val="none"/>
        </w:rPr>
        <w:sectPr>
          <w:pgSz w:w="11861" w:h="16775"/>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582EA42C">
        <w:tblPrEx>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ign w:val="center"/>
          </w:tcPr>
          <w:p w14:paraId="6DD4B9C6">
            <w:pPr>
              <w:spacing w:line="48" w:lineRule="atLeast"/>
              <w:ind w:left="5"/>
              <w:jc w:val="center"/>
              <w:rPr>
                <w:rFonts w:ascii="Arial" w:hAnsi="Arial"/>
                <w:b/>
                <w:color w:val="000000"/>
                <w:sz w:val="32"/>
                <w:highlight w:val="none"/>
              </w:rPr>
            </w:pPr>
            <w:r>
              <w:rPr>
                <w:rFonts w:hint="eastAsia" w:ascii="Arial" w:hAnsi="Arial"/>
                <w:b/>
                <w:color w:val="000000"/>
                <w:sz w:val="32"/>
                <w:highlight w:val="none"/>
              </w:rPr>
              <w:t>分部分项工料机汇总表</w:t>
            </w:r>
          </w:p>
        </w:tc>
      </w:tr>
      <w:tr w14:paraId="12540E82">
        <w:tblPrEx>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ign w:val="center"/>
          </w:tcPr>
          <w:p w14:paraId="6E5A0971">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5132" w:type="dxa"/>
            <w:gridSpan w:val="6"/>
            <w:tcBorders>
              <w:top w:val="nil"/>
              <w:left w:val="nil"/>
              <w:bottom w:val="nil"/>
              <w:right w:val="nil"/>
              <w:tl2br w:val="nil"/>
              <w:tr2bl w:val="nil"/>
            </w:tcBorders>
            <w:noWrap/>
            <w:vAlign w:val="center"/>
          </w:tcPr>
          <w:p w14:paraId="7D97154D">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5132" w:type="dxa"/>
            <w:gridSpan w:val="6"/>
            <w:tcBorders>
              <w:top w:val="nil"/>
              <w:left w:val="nil"/>
              <w:bottom w:val="nil"/>
              <w:right w:val="nil"/>
              <w:tl2br w:val="nil"/>
              <w:tr2bl w:val="nil"/>
            </w:tcBorders>
            <w:noWrap/>
            <w:vAlign w:val="center"/>
          </w:tcPr>
          <w:p w14:paraId="24768319">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共2页</w:t>
            </w:r>
          </w:p>
        </w:tc>
      </w:tr>
      <w:tr w14:paraId="1C698F68">
        <w:tblPrEx>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6D6756D8">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30439E1B">
            <w:pPr>
              <w:spacing w:line="48" w:lineRule="atLeast"/>
              <w:ind w:left="5"/>
              <w:jc w:val="center"/>
              <w:rPr>
                <w:rFonts w:ascii="Arial" w:hAnsi="Arial"/>
                <w:color w:val="000000"/>
                <w:sz w:val="18"/>
                <w:highlight w:val="none"/>
              </w:rPr>
            </w:pPr>
            <w:r>
              <w:rPr>
                <w:rFonts w:hint="eastAsia" w:ascii="Arial" w:hAnsi="Arial"/>
                <w:color w:val="000000"/>
                <w:sz w:val="18"/>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5CE2C261">
            <w:pPr>
              <w:spacing w:line="48" w:lineRule="atLeast"/>
              <w:ind w:left="5"/>
              <w:jc w:val="center"/>
              <w:rPr>
                <w:rFonts w:ascii="Arial" w:hAnsi="Arial"/>
                <w:color w:val="000000"/>
                <w:sz w:val="18"/>
                <w:highlight w:val="none"/>
              </w:rPr>
            </w:pPr>
            <w:r>
              <w:rPr>
                <w:rFonts w:hint="eastAsia" w:ascii="Arial" w:hAnsi="Arial"/>
                <w:color w:val="000000"/>
                <w:sz w:val="18"/>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344535E9">
            <w:pPr>
              <w:spacing w:line="48" w:lineRule="atLeast"/>
              <w:ind w:left="5"/>
              <w:jc w:val="center"/>
              <w:rPr>
                <w:rFonts w:ascii="Arial" w:hAnsi="Arial"/>
                <w:color w:val="000000"/>
                <w:sz w:val="18"/>
                <w:highlight w:val="none"/>
              </w:rPr>
            </w:pPr>
            <w:r>
              <w:rPr>
                <w:rFonts w:hint="eastAsia" w:ascii="Arial" w:hAnsi="Arial"/>
                <w:color w:val="000000"/>
                <w:sz w:val="18"/>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2480EAB1">
            <w:pPr>
              <w:spacing w:line="48" w:lineRule="atLeast"/>
              <w:ind w:left="5"/>
              <w:jc w:val="center"/>
              <w:rPr>
                <w:rFonts w:ascii="Arial" w:hAnsi="Arial"/>
                <w:color w:val="000000"/>
                <w:sz w:val="18"/>
                <w:highlight w:val="none"/>
              </w:rPr>
            </w:pPr>
            <w:r>
              <w:rPr>
                <w:rFonts w:hint="eastAsia" w:ascii="Arial" w:hAnsi="Arial"/>
                <w:color w:val="000000"/>
                <w:sz w:val="18"/>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4A9B1A24">
            <w:pPr>
              <w:spacing w:line="48" w:lineRule="atLeast"/>
              <w:ind w:left="5"/>
              <w:jc w:val="center"/>
              <w:rPr>
                <w:rFonts w:ascii="Arial" w:hAnsi="Arial"/>
                <w:color w:val="000000"/>
                <w:sz w:val="18"/>
                <w:highlight w:val="none"/>
              </w:rPr>
            </w:pPr>
            <w:r>
              <w:rPr>
                <w:rFonts w:hint="eastAsia" w:ascii="Arial" w:hAnsi="Arial"/>
                <w:color w:val="000000"/>
                <w:sz w:val="18"/>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0D988852">
            <w:pPr>
              <w:spacing w:line="48" w:lineRule="atLeast"/>
              <w:ind w:left="5"/>
              <w:jc w:val="center"/>
              <w:rPr>
                <w:rFonts w:ascii="Arial" w:hAnsi="Arial"/>
                <w:color w:val="000000"/>
                <w:sz w:val="18"/>
                <w:highlight w:val="none"/>
              </w:rPr>
            </w:pPr>
            <w:r>
              <w:rPr>
                <w:rFonts w:hint="eastAsia" w:ascii="Arial" w:hAnsi="Arial"/>
                <w:color w:val="000000"/>
                <w:sz w:val="18"/>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ign w:val="center"/>
          </w:tcPr>
          <w:p w14:paraId="144319CF">
            <w:pPr>
              <w:spacing w:line="48" w:lineRule="atLeast"/>
              <w:ind w:left="5"/>
              <w:jc w:val="center"/>
              <w:rPr>
                <w:rFonts w:ascii="Arial" w:hAnsi="Arial"/>
                <w:color w:val="000000"/>
                <w:sz w:val="18"/>
                <w:highlight w:val="none"/>
              </w:rPr>
            </w:pPr>
            <w:r>
              <w:rPr>
                <w:rFonts w:hint="eastAsia" w:ascii="Arial" w:hAnsi="Arial"/>
                <w:color w:val="000000"/>
                <w:sz w:val="18"/>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72F3B621">
            <w:pPr>
              <w:spacing w:line="48" w:lineRule="atLeast"/>
              <w:ind w:left="5"/>
              <w:jc w:val="center"/>
              <w:rPr>
                <w:rFonts w:ascii="Arial" w:hAnsi="Arial"/>
                <w:color w:val="000000"/>
                <w:sz w:val="18"/>
                <w:highlight w:val="none"/>
              </w:rPr>
            </w:pPr>
            <w:r>
              <w:rPr>
                <w:rFonts w:hint="eastAsia" w:ascii="Arial" w:hAnsi="Arial"/>
                <w:color w:val="000000"/>
                <w:sz w:val="18"/>
                <w:highlight w:val="none"/>
              </w:rPr>
              <w:t>暂估</w:t>
            </w:r>
          </w:p>
        </w:tc>
      </w:tr>
      <w:tr w14:paraId="4788D6CD">
        <w:tblPrEx>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tcPr>
          <w:p w14:paraId="00695AED">
            <w:pPr>
              <w:jc w:val="left"/>
              <w:rPr>
                <w:sz w:val="20"/>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tcPr>
          <w:p w14:paraId="28AB2BC7">
            <w:pPr>
              <w:jc w:val="left"/>
              <w:rPr>
                <w:sz w:val="20"/>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tcPr>
          <w:p w14:paraId="0D22F10C">
            <w:pPr>
              <w:jc w:val="left"/>
              <w:rPr>
                <w:sz w:val="20"/>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tcPr>
          <w:p w14:paraId="5CA787C9">
            <w:pPr>
              <w:jc w:val="left"/>
              <w:rPr>
                <w:sz w:val="20"/>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tcPr>
          <w:p w14:paraId="672B3F27">
            <w:pPr>
              <w:jc w:val="left"/>
              <w:rPr>
                <w:sz w:val="20"/>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tcPr>
          <w:p w14:paraId="74E5950A">
            <w:pPr>
              <w:jc w:val="left"/>
              <w:rPr>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C2AC4E">
            <w:pPr>
              <w:spacing w:line="48" w:lineRule="atLeast"/>
              <w:ind w:left="5"/>
              <w:jc w:val="center"/>
              <w:rPr>
                <w:rFonts w:ascii="Arial" w:hAnsi="Arial"/>
                <w:color w:val="000000"/>
                <w:sz w:val="18"/>
                <w:highlight w:val="none"/>
              </w:rPr>
            </w:pPr>
            <w:r>
              <w:rPr>
                <w:rFonts w:hint="eastAsia" w:ascii="Arial" w:hAnsi="Arial"/>
                <w:color w:val="000000"/>
                <w:sz w:val="18"/>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38E2DD">
            <w:pPr>
              <w:spacing w:line="48" w:lineRule="atLeast"/>
              <w:ind w:left="5"/>
              <w:jc w:val="center"/>
              <w:rPr>
                <w:rFonts w:ascii="Arial" w:hAnsi="Arial"/>
                <w:color w:val="000000"/>
                <w:sz w:val="18"/>
                <w:highlight w:val="none"/>
              </w:rPr>
            </w:pPr>
            <w:r>
              <w:rPr>
                <w:rFonts w:hint="eastAsia" w:ascii="Arial" w:hAnsi="Arial"/>
                <w:color w:val="000000"/>
                <w:sz w:val="18"/>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B55D754">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A0A0D4F">
            <w:pPr>
              <w:spacing w:line="48" w:lineRule="atLeast"/>
              <w:ind w:left="5"/>
              <w:jc w:val="center"/>
              <w:rPr>
                <w:rFonts w:ascii="Arial" w:hAnsi="Arial"/>
                <w:color w:val="000000"/>
                <w:sz w:val="18"/>
                <w:highlight w:val="none"/>
              </w:rPr>
            </w:pPr>
            <w:r>
              <w:rPr>
                <w:rFonts w:hint="eastAsia" w:ascii="Arial" w:hAnsi="Arial"/>
                <w:color w:val="000000"/>
                <w:sz w:val="18"/>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753CC73">
            <w:pPr>
              <w:spacing w:line="48" w:lineRule="atLeast"/>
              <w:ind w:left="5"/>
              <w:jc w:val="center"/>
              <w:rPr>
                <w:rFonts w:ascii="Arial" w:hAnsi="Arial"/>
                <w:color w:val="000000"/>
                <w:sz w:val="18"/>
                <w:highlight w:val="none"/>
              </w:rPr>
            </w:pPr>
            <w:r>
              <w:rPr>
                <w:rFonts w:hint="eastAsia" w:ascii="Arial" w:hAnsi="Arial"/>
                <w:color w:val="000000"/>
                <w:sz w:val="18"/>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CEB75BD">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5EEDBC">
            <w:pPr>
              <w:spacing w:line="48" w:lineRule="atLeast"/>
              <w:ind w:left="5"/>
              <w:jc w:val="center"/>
              <w:rPr>
                <w:rFonts w:ascii="Arial" w:hAnsi="Arial"/>
                <w:color w:val="000000"/>
                <w:sz w:val="18"/>
                <w:highlight w:val="none"/>
              </w:rPr>
            </w:pPr>
            <w:r>
              <w:rPr>
                <w:rFonts w:hint="eastAsia" w:ascii="Arial" w:hAnsi="Arial"/>
                <w:color w:val="000000"/>
                <w:sz w:val="18"/>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0C002D">
            <w:pPr>
              <w:spacing w:line="48" w:lineRule="atLeast"/>
              <w:ind w:left="5"/>
              <w:jc w:val="center"/>
              <w:rPr>
                <w:rFonts w:ascii="Arial" w:hAnsi="Arial"/>
                <w:color w:val="000000"/>
                <w:sz w:val="18"/>
                <w:highlight w:val="none"/>
              </w:rPr>
            </w:pPr>
            <w:r>
              <w:rPr>
                <w:rFonts w:hint="eastAsia" w:ascii="Arial" w:hAnsi="Arial"/>
                <w:color w:val="000000"/>
                <w:sz w:val="18"/>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3062F6">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r>
      <w:tr w14:paraId="3AD6059A">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B124DD">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8B416A">
            <w:pPr>
              <w:spacing w:line="48" w:lineRule="atLeast"/>
              <w:ind w:left="5"/>
              <w:jc w:val="center"/>
              <w:rPr>
                <w:rFonts w:ascii="Arial" w:hAnsi="Arial"/>
                <w:color w:val="000000"/>
                <w:sz w:val="18"/>
                <w:highlight w:val="none"/>
              </w:rPr>
            </w:pPr>
            <w:r>
              <w:rPr>
                <w:rFonts w:hint="eastAsia" w:ascii="Arial" w:hAnsi="Arial"/>
                <w:color w:val="000000"/>
                <w:sz w:val="18"/>
                <w:highlight w:val="none"/>
              </w:rPr>
              <w:t>00010040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0A4F73">
            <w:pPr>
              <w:spacing w:line="48" w:lineRule="atLeast"/>
              <w:ind w:left="5"/>
              <w:jc w:val="left"/>
              <w:rPr>
                <w:rFonts w:ascii="Arial" w:hAnsi="Arial"/>
                <w:color w:val="000000"/>
                <w:sz w:val="18"/>
                <w:highlight w:val="none"/>
              </w:rPr>
            </w:pPr>
            <w:r>
              <w:rPr>
                <w:rFonts w:hint="eastAsia" w:ascii="Arial" w:hAnsi="Arial"/>
                <w:color w:val="000000"/>
                <w:sz w:val="18"/>
                <w:highlight w:val="none"/>
              </w:rPr>
              <w:t>综合工日（市政)</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1FE28AB">
            <w:pPr>
              <w:spacing w:line="48" w:lineRule="atLeast"/>
              <w:ind w:left="5"/>
              <w:jc w:val="center"/>
              <w:rPr>
                <w:rFonts w:ascii="Arial" w:hAnsi="Arial"/>
                <w:color w:val="000000"/>
                <w:sz w:val="18"/>
                <w:highlight w:val="none"/>
              </w:rPr>
            </w:pPr>
            <w:r>
              <w:rPr>
                <w:rFonts w:hint="eastAsia" w:ascii="Arial" w:hAnsi="Arial"/>
                <w:color w:val="000000"/>
                <w:sz w:val="18"/>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10D0B5A">
            <w:pPr>
              <w:spacing w:line="48" w:lineRule="atLeast"/>
              <w:ind w:left="5"/>
              <w:jc w:val="right"/>
              <w:rPr>
                <w:rFonts w:ascii="Arial" w:hAnsi="Arial"/>
                <w:color w:val="000000"/>
                <w:sz w:val="18"/>
                <w:highlight w:val="none"/>
              </w:rPr>
            </w:pPr>
            <w:r>
              <w:rPr>
                <w:rFonts w:hint="eastAsia" w:ascii="Arial" w:hAnsi="Arial"/>
                <w:color w:val="000000"/>
                <w:sz w:val="18"/>
                <w:highlight w:val="none"/>
              </w:rPr>
              <w:t>651.4685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2DFD16">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AA69BA">
            <w:pPr>
              <w:spacing w:line="48" w:lineRule="atLeast"/>
              <w:ind w:left="5"/>
              <w:jc w:val="right"/>
              <w:rPr>
                <w:rFonts w:ascii="Arial" w:hAnsi="Arial"/>
                <w:color w:val="000000"/>
                <w:sz w:val="18"/>
                <w:highlight w:val="none"/>
              </w:rPr>
            </w:pPr>
            <w:r>
              <w:rPr>
                <w:rFonts w:hint="eastAsia" w:ascii="Arial" w:hAnsi="Arial"/>
                <w:color w:val="000000"/>
                <w:sz w:val="18"/>
                <w:highlight w:val="none"/>
              </w:rPr>
              <w:t>117.00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885213C">
            <w:pPr>
              <w:spacing w:line="48" w:lineRule="atLeast"/>
              <w:ind w:left="5"/>
              <w:jc w:val="right"/>
              <w:rPr>
                <w:rFonts w:ascii="Arial" w:hAnsi="Arial"/>
                <w:color w:val="000000"/>
                <w:sz w:val="18"/>
                <w:highlight w:val="none"/>
              </w:rPr>
            </w:pPr>
            <w:r>
              <w:rPr>
                <w:rFonts w:hint="eastAsia" w:ascii="Arial" w:hAnsi="Arial"/>
                <w:color w:val="000000"/>
                <w:sz w:val="18"/>
                <w:highlight w:val="none"/>
              </w:rPr>
              <w:t>117.00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71A62B">
            <w:pPr>
              <w:spacing w:line="48" w:lineRule="atLeast"/>
              <w:ind w:left="5"/>
              <w:jc w:val="right"/>
              <w:rPr>
                <w:rFonts w:ascii="Arial" w:hAnsi="Arial"/>
                <w:color w:val="000000"/>
                <w:sz w:val="18"/>
                <w:highlight w:val="none"/>
              </w:rPr>
            </w:pPr>
            <w:r>
              <w:rPr>
                <w:rFonts w:hint="eastAsia" w:ascii="Arial" w:hAnsi="Arial"/>
                <w:color w:val="000000"/>
                <w:sz w:val="18"/>
                <w:highlight w:val="none"/>
              </w:rPr>
              <w:t>76221.81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3E91E3B">
            <w:pPr>
              <w:spacing w:line="48" w:lineRule="atLeast"/>
              <w:ind w:left="5"/>
              <w:jc w:val="right"/>
              <w:rPr>
                <w:rFonts w:ascii="Arial" w:hAnsi="Arial"/>
                <w:color w:val="000000"/>
                <w:sz w:val="18"/>
                <w:highlight w:val="none"/>
              </w:rPr>
            </w:pPr>
            <w:r>
              <w:rPr>
                <w:rFonts w:hint="eastAsia" w:ascii="Arial" w:hAnsi="Arial"/>
                <w:color w:val="000000"/>
                <w:sz w:val="18"/>
                <w:highlight w:val="none"/>
              </w:rPr>
              <w:t>103.00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D05AC7">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97DB8F">
            <w:pPr>
              <w:spacing w:line="48" w:lineRule="atLeast"/>
              <w:ind w:left="5"/>
              <w:jc w:val="right"/>
              <w:rPr>
                <w:rFonts w:ascii="Arial" w:hAnsi="Arial"/>
                <w:color w:val="000000"/>
                <w:sz w:val="18"/>
                <w:highlight w:val="none"/>
              </w:rPr>
            </w:pPr>
            <w:r>
              <w:rPr>
                <w:rFonts w:hint="eastAsia" w:ascii="Arial" w:hAnsi="Arial"/>
                <w:color w:val="000000"/>
                <w:sz w:val="18"/>
                <w:highlight w:val="none"/>
              </w:rPr>
              <w:t>67101.26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77BC4A">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0A26F8">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EB1804">
            <w:pPr>
              <w:jc w:val="right"/>
              <w:rPr>
                <w:rFonts w:ascii="Arial" w:hAnsi="Arial"/>
                <w:color w:val="000000"/>
                <w:sz w:val="20"/>
                <w:highlight w:val="none"/>
              </w:rPr>
            </w:pPr>
          </w:p>
        </w:tc>
      </w:tr>
      <w:tr w14:paraId="574DFFF1">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1B5869">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7A35C6">
            <w:pPr>
              <w:spacing w:line="48" w:lineRule="atLeast"/>
              <w:ind w:left="5"/>
              <w:jc w:val="center"/>
              <w:rPr>
                <w:rFonts w:ascii="Arial" w:hAnsi="Arial"/>
                <w:color w:val="000000"/>
                <w:sz w:val="18"/>
                <w:highlight w:val="none"/>
              </w:rPr>
            </w:pPr>
            <w:r>
              <w:rPr>
                <w:rFonts w:hint="eastAsia" w:ascii="Arial" w:hAnsi="Arial"/>
                <w:color w:val="000000"/>
                <w:sz w:val="18"/>
                <w:highlight w:val="none"/>
              </w:rPr>
              <w:t>02090013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5F1F14">
            <w:pPr>
              <w:spacing w:line="48" w:lineRule="atLeast"/>
              <w:ind w:left="5"/>
              <w:jc w:val="left"/>
              <w:rPr>
                <w:rFonts w:ascii="Arial" w:hAnsi="Arial"/>
                <w:color w:val="000000"/>
                <w:sz w:val="18"/>
                <w:highlight w:val="none"/>
              </w:rPr>
            </w:pPr>
            <w:r>
              <w:rPr>
                <w:rFonts w:hint="eastAsia" w:ascii="Arial" w:hAnsi="Arial"/>
                <w:color w:val="000000"/>
                <w:sz w:val="18"/>
                <w:highlight w:val="none"/>
              </w:rPr>
              <w:t>塑料薄膜</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2BDD46">
            <w:pPr>
              <w:spacing w:line="48" w:lineRule="atLeast"/>
              <w:ind w:left="5"/>
              <w:jc w:val="center"/>
              <w:rPr>
                <w:rFonts w:ascii="Arial" w:hAnsi="Arial"/>
                <w:color w:val="000000"/>
                <w:sz w:val="18"/>
                <w:highlight w:val="none"/>
              </w:rPr>
            </w:pPr>
            <w:r>
              <w:rPr>
                <w:rFonts w:hint="eastAsia" w:ascii="Arial" w:hAnsi="Arial"/>
                <w:color w:val="000000"/>
                <w:sz w:val="18"/>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5AC654E">
            <w:pPr>
              <w:spacing w:line="48" w:lineRule="atLeast"/>
              <w:ind w:left="5"/>
              <w:jc w:val="right"/>
              <w:rPr>
                <w:rFonts w:ascii="Arial" w:hAnsi="Arial"/>
                <w:color w:val="000000"/>
                <w:sz w:val="18"/>
                <w:highlight w:val="none"/>
              </w:rPr>
            </w:pPr>
            <w:r>
              <w:rPr>
                <w:rFonts w:hint="eastAsia" w:ascii="Arial" w:hAnsi="Arial"/>
                <w:color w:val="000000"/>
                <w:sz w:val="18"/>
                <w:highlight w:val="none"/>
              </w:rPr>
              <w:t>3997.4000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EE2BC19">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AB5458">
            <w:pPr>
              <w:spacing w:line="48" w:lineRule="atLeast"/>
              <w:ind w:left="5"/>
              <w:jc w:val="right"/>
              <w:rPr>
                <w:rFonts w:ascii="Arial" w:hAnsi="Arial"/>
                <w:color w:val="000000"/>
                <w:sz w:val="18"/>
                <w:highlight w:val="none"/>
              </w:rPr>
            </w:pPr>
            <w:r>
              <w:rPr>
                <w:rFonts w:hint="eastAsia" w:ascii="Arial" w:hAnsi="Arial"/>
                <w:color w:val="000000"/>
                <w:sz w:val="18"/>
                <w:highlight w:val="none"/>
              </w:rPr>
              <w:t>1.86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BAD781">
            <w:pPr>
              <w:spacing w:line="48" w:lineRule="atLeast"/>
              <w:ind w:left="5"/>
              <w:jc w:val="right"/>
              <w:rPr>
                <w:rFonts w:ascii="Arial" w:hAnsi="Arial"/>
                <w:color w:val="000000"/>
                <w:sz w:val="18"/>
                <w:highlight w:val="none"/>
              </w:rPr>
            </w:pPr>
            <w:r>
              <w:rPr>
                <w:rFonts w:hint="eastAsia" w:ascii="Arial" w:hAnsi="Arial"/>
                <w:color w:val="000000"/>
                <w:sz w:val="18"/>
                <w:highlight w:val="none"/>
              </w:rPr>
              <w:t>2.10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9DB4385">
            <w:pPr>
              <w:spacing w:line="48" w:lineRule="atLeast"/>
              <w:ind w:left="5"/>
              <w:jc w:val="right"/>
              <w:rPr>
                <w:rFonts w:ascii="Arial" w:hAnsi="Arial"/>
                <w:color w:val="000000"/>
                <w:sz w:val="18"/>
                <w:highlight w:val="none"/>
              </w:rPr>
            </w:pPr>
            <w:r>
              <w:rPr>
                <w:rFonts w:hint="eastAsia" w:ascii="Arial" w:hAnsi="Arial"/>
                <w:color w:val="000000"/>
                <w:sz w:val="18"/>
                <w:highlight w:val="none"/>
              </w:rPr>
              <w:t>7435.16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F741230">
            <w:pPr>
              <w:spacing w:line="48" w:lineRule="atLeast"/>
              <w:ind w:left="5"/>
              <w:jc w:val="right"/>
              <w:rPr>
                <w:rFonts w:ascii="Arial" w:hAnsi="Arial"/>
                <w:color w:val="000000"/>
                <w:sz w:val="18"/>
                <w:highlight w:val="none"/>
              </w:rPr>
            </w:pPr>
            <w:r>
              <w:rPr>
                <w:rFonts w:hint="eastAsia" w:ascii="Arial" w:hAnsi="Arial"/>
                <w:color w:val="000000"/>
                <w:sz w:val="18"/>
                <w:highlight w:val="none"/>
              </w:rPr>
              <w:t>1.86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BDDF5A">
            <w:pPr>
              <w:spacing w:line="48" w:lineRule="atLeast"/>
              <w:ind w:left="5"/>
              <w:jc w:val="right"/>
              <w:rPr>
                <w:rFonts w:ascii="Arial" w:hAnsi="Arial"/>
                <w:color w:val="000000"/>
                <w:sz w:val="18"/>
                <w:highlight w:val="none"/>
              </w:rPr>
            </w:pPr>
            <w:r>
              <w:rPr>
                <w:rFonts w:hint="eastAsia" w:ascii="Arial" w:hAnsi="Arial"/>
                <w:color w:val="000000"/>
                <w:sz w:val="18"/>
                <w:highlight w:val="none"/>
              </w:rPr>
              <w:t>2.10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60EE5E">
            <w:pPr>
              <w:spacing w:line="48" w:lineRule="atLeast"/>
              <w:ind w:left="5"/>
              <w:jc w:val="right"/>
              <w:rPr>
                <w:rFonts w:ascii="Arial" w:hAnsi="Arial"/>
                <w:color w:val="000000"/>
                <w:sz w:val="18"/>
                <w:highlight w:val="none"/>
              </w:rPr>
            </w:pPr>
            <w:r>
              <w:rPr>
                <w:rFonts w:hint="eastAsia" w:ascii="Arial" w:hAnsi="Arial"/>
                <w:color w:val="000000"/>
                <w:sz w:val="18"/>
                <w:highlight w:val="none"/>
              </w:rPr>
              <w:t>7435.16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D1D005">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AE4396">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E04ECE">
            <w:pPr>
              <w:jc w:val="right"/>
              <w:rPr>
                <w:rFonts w:ascii="Arial" w:hAnsi="Arial"/>
                <w:color w:val="000000"/>
                <w:sz w:val="20"/>
                <w:highlight w:val="none"/>
              </w:rPr>
            </w:pPr>
          </w:p>
        </w:tc>
      </w:tr>
      <w:tr w14:paraId="53F6D0D2">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F5AC5A">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8F7DB36">
            <w:pPr>
              <w:spacing w:line="48" w:lineRule="atLeast"/>
              <w:ind w:left="5"/>
              <w:jc w:val="center"/>
              <w:rPr>
                <w:rFonts w:ascii="Arial" w:hAnsi="Arial"/>
                <w:color w:val="000000"/>
                <w:sz w:val="18"/>
                <w:highlight w:val="none"/>
              </w:rPr>
            </w:pPr>
            <w:r>
              <w:rPr>
                <w:rFonts w:hint="eastAsia" w:ascii="Arial" w:hAnsi="Arial"/>
                <w:color w:val="000000"/>
                <w:sz w:val="18"/>
                <w:highlight w:val="none"/>
              </w:rPr>
              <w:t>03110153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623AA8F">
            <w:pPr>
              <w:spacing w:line="48" w:lineRule="atLeast"/>
              <w:ind w:left="5"/>
              <w:jc w:val="left"/>
              <w:rPr>
                <w:rFonts w:ascii="Arial" w:hAnsi="Arial"/>
                <w:color w:val="000000"/>
                <w:sz w:val="18"/>
                <w:highlight w:val="none"/>
              </w:rPr>
            </w:pPr>
            <w:r>
              <w:rPr>
                <w:rFonts w:hint="eastAsia" w:ascii="Arial" w:hAnsi="Arial"/>
                <w:color w:val="000000"/>
                <w:sz w:val="18"/>
                <w:highlight w:val="none"/>
              </w:rPr>
              <w:t>金刚石锯片</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A642A02">
            <w:pPr>
              <w:spacing w:line="48" w:lineRule="atLeast"/>
              <w:ind w:left="5"/>
              <w:jc w:val="center"/>
              <w:rPr>
                <w:rFonts w:ascii="Arial" w:hAnsi="Arial"/>
                <w:color w:val="000000"/>
                <w:sz w:val="18"/>
                <w:highlight w:val="none"/>
              </w:rPr>
            </w:pPr>
            <w:r>
              <w:rPr>
                <w:rFonts w:hint="eastAsia" w:ascii="Arial" w:hAnsi="Arial"/>
                <w:color w:val="000000"/>
                <w:sz w:val="18"/>
                <w:highlight w:val="none"/>
              </w:rPr>
              <w:t>片</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0BE4663">
            <w:pPr>
              <w:spacing w:line="48" w:lineRule="atLeast"/>
              <w:ind w:left="5"/>
              <w:jc w:val="right"/>
              <w:rPr>
                <w:rFonts w:ascii="Arial" w:hAnsi="Arial"/>
                <w:color w:val="000000"/>
                <w:sz w:val="18"/>
                <w:highlight w:val="none"/>
              </w:rPr>
            </w:pPr>
            <w:r>
              <w:rPr>
                <w:rFonts w:hint="eastAsia" w:ascii="Arial" w:hAnsi="Arial"/>
                <w:color w:val="000000"/>
                <w:sz w:val="18"/>
                <w:highlight w:val="none"/>
              </w:rPr>
              <w:t>3.8236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B6528B">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513A16">
            <w:pPr>
              <w:spacing w:line="48" w:lineRule="atLeast"/>
              <w:ind w:left="5"/>
              <w:jc w:val="right"/>
              <w:rPr>
                <w:rFonts w:ascii="Arial" w:hAnsi="Arial"/>
                <w:color w:val="000000"/>
                <w:sz w:val="18"/>
                <w:highlight w:val="none"/>
              </w:rPr>
            </w:pPr>
            <w:r>
              <w:rPr>
                <w:rFonts w:hint="eastAsia" w:ascii="Arial" w:hAnsi="Arial"/>
                <w:color w:val="000000"/>
                <w:sz w:val="18"/>
                <w:highlight w:val="none"/>
              </w:rPr>
              <w:t>584.07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31F48B">
            <w:pPr>
              <w:spacing w:line="48" w:lineRule="atLeast"/>
              <w:ind w:left="5"/>
              <w:jc w:val="right"/>
              <w:rPr>
                <w:rFonts w:ascii="Arial" w:hAnsi="Arial"/>
                <w:color w:val="000000"/>
                <w:sz w:val="18"/>
                <w:highlight w:val="none"/>
              </w:rPr>
            </w:pPr>
            <w:r>
              <w:rPr>
                <w:rFonts w:hint="eastAsia" w:ascii="Arial" w:hAnsi="Arial"/>
                <w:color w:val="000000"/>
                <w:sz w:val="18"/>
                <w:highlight w:val="none"/>
              </w:rPr>
              <w:t>660.00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47E556">
            <w:pPr>
              <w:spacing w:line="48" w:lineRule="atLeast"/>
              <w:ind w:left="5"/>
              <w:jc w:val="right"/>
              <w:rPr>
                <w:rFonts w:ascii="Arial" w:hAnsi="Arial"/>
                <w:color w:val="000000"/>
                <w:sz w:val="18"/>
                <w:highlight w:val="none"/>
              </w:rPr>
            </w:pPr>
            <w:r>
              <w:rPr>
                <w:rFonts w:hint="eastAsia" w:ascii="Arial" w:hAnsi="Arial"/>
                <w:color w:val="000000"/>
                <w:sz w:val="18"/>
                <w:highlight w:val="none"/>
              </w:rPr>
              <w:t>2233.25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5D6D5E6">
            <w:pPr>
              <w:spacing w:line="48" w:lineRule="atLeast"/>
              <w:ind w:left="5"/>
              <w:jc w:val="right"/>
              <w:rPr>
                <w:rFonts w:ascii="Arial" w:hAnsi="Arial"/>
                <w:color w:val="000000"/>
                <w:sz w:val="18"/>
                <w:highlight w:val="none"/>
              </w:rPr>
            </w:pPr>
            <w:r>
              <w:rPr>
                <w:rFonts w:hint="eastAsia" w:ascii="Arial" w:hAnsi="Arial"/>
                <w:color w:val="000000"/>
                <w:sz w:val="18"/>
                <w:highlight w:val="none"/>
              </w:rPr>
              <w:t>601.77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F3349D">
            <w:pPr>
              <w:spacing w:line="48" w:lineRule="atLeast"/>
              <w:ind w:left="5"/>
              <w:jc w:val="right"/>
              <w:rPr>
                <w:rFonts w:ascii="Arial" w:hAnsi="Arial"/>
                <w:color w:val="000000"/>
                <w:sz w:val="18"/>
                <w:highlight w:val="none"/>
              </w:rPr>
            </w:pPr>
            <w:r>
              <w:rPr>
                <w:rFonts w:hint="eastAsia" w:ascii="Arial" w:hAnsi="Arial"/>
                <w:color w:val="000000"/>
                <w:sz w:val="18"/>
                <w:highlight w:val="none"/>
              </w:rPr>
              <w:t>680.00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8C0B190">
            <w:pPr>
              <w:spacing w:line="48" w:lineRule="atLeast"/>
              <w:ind w:left="5"/>
              <w:jc w:val="right"/>
              <w:rPr>
                <w:rFonts w:ascii="Arial" w:hAnsi="Arial"/>
                <w:color w:val="000000"/>
                <w:sz w:val="18"/>
                <w:highlight w:val="none"/>
              </w:rPr>
            </w:pPr>
            <w:r>
              <w:rPr>
                <w:rFonts w:hint="eastAsia" w:ascii="Arial" w:hAnsi="Arial"/>
                <w:color w:val="000000"/>
                <w:sz w:val="18"/>
                <w:highlight w:val="none"/>
              </w:rPr>
              <w:t>2300.93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EA014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96323F3">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007150">
            <w:pPr>
              <w:jc w:val="right"/>
              <w:rPr>
                <w:rFonts w:ascii="Arial" w:hAnsi="Arial"/>
                <w:color w:val="000000"/>
                <w:sz w:val="20"/>
                <w:highlight w:val="none"/>
              </w:rPr>
            </w:pPr>
          </w:p>
        </w:tc>
      </w:tr>
      <w:tr w14:paraId="591E23C4">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A0680B0">
            <w:pPr>
              <w:spacing w:line="48" w:lineRule="atLeast"/>
              <w:ind w:left="5"/>
              <w:jc w:val="center"/>
              <w:rPr>
                <w:rFonts w:ascii="Arial" w:hAnsi="Arial"/>
                <w:color w:val="000000"/>
                <w:sz w:val="18"/>
                <w:highlight w:val="none"/>
              </w:rPr>
            </w:pPr>
            <w:r>
              <w:rPr>
                <w:rFonts w:hint="eastAsia" w:ascii="Arial" w:hAnsi="Arial"/>
                <w:color w:val="000000"/>
                <w:sz w:val="18"/>
                <w:highlight w:val="none"/>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51CBFA">
            <w:pPr>
              <w:spacing w:line="48" w:lineRule="atLeast"/>
              <w:ind w:left="5"/>
              <w:jc w:val="center"/>
              <w:rPr>
                <w:rFonts w:ascii="Arial" w:hAnsi="Arial"/>
                <w:color w:val="000000"/>
                <w:sz w:val="18"/>
                <w:highlight w:val="none"/>
              </w:rPr>
            </w:pPr>
            <w:r>
              <w:rPr>
                <w:rFonts w:hint="eastAsia" w:ascii="Arial" w:hAnsi="Arial"/>
                <w:color w:val="000000"/>
                <w:sz w:val="18"/>
                <w:highlight w:val="none"/>
              </w:rPr>
              <w:t>03150905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A651E8B">
            <w:pPr>
              <w:spacing w:line="48" w:lineRule="atLeast"/>
              <w:ind w:left="5"/>
              <w:jc w:val="left"/>
              <w:rPr>
                <w:rFonts w:ascii="Arial" w:hAnsi="Arial"/>
                <w:color w:val="000000"/>
                <w:sz w:val="18"/>
                <w:highlight w:val="none"/>
              </w:rPr>
            </w:pPr>
            <w:r>
              <w:rPr>
                <w:rFonts w:hint="eastAsia" w:ascii="Arial" w:hAnsi="Arial"/>
                <w:color w:val="000000"/>
                <w:sz w:val="18"/>
                <w:highlight w:val="none"/>
              </w:rPr>
              <w:t>铁件(综合)</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0C3866">
            <w:pPr>
              <w:spacing w:line="48" w:lineRule="atLeast"/>
              <w:ind w:left="5"/>
              <w:jc w:val="center"/>
              <w:rPr>
                <w:rFonts w:ascii="Arial" w:hAnsi="Arial"/>
                <w:color w:val="000000"/>
                <w:sz w:val="18"/>
                <w:highlight w:val="none"/>
              </w:rPr>
            </w:pPr>
            <w:r>
              <w:rPr>
                <w:rFonts w:hint="eastAsia" w:ascii="Arial" w:hAnsi="Arial"/>
                <w:color w:val="000000"/>
                <w:sz w:val="18"/>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2F85CAA">
            <w:pPr>
              <w:spacing w:line="48" w:lineRule="atLeast"/>
              <w:ind w:left="5"/>
              <w:jc w:val="right"/>
              <w:rPr>
                <w:rFonts w:ascii="Arial" w:hAnsi="Arial"/>
                <w:color w:val="000000"/>
                <w:sz w:val="18"/>
                <w:highlight w:val="none"/>
              </w:rPr>
            </w:pPr>
            <w:r>
              <w:rPr>
                <w:rFonts w:hint="eastAsia" w:ascii="Arial" w:hAnsi="Arial"/>
                <w:color w:val="000000"/>
                <w:sz w:val="18"/>
                <w:highlight w:val="none"/>
              </w:rPr>
              <w:t>225.9400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99707C">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F72324">
            <w:pPr>
              <w:spacing w:line="48" w:lineRule="atLeast"/>
              <w:ind w:left="5"/>
              <w:jc w:val="right"/>
              <w:rPr>
                <w:rFonts w:ascii="Arial" w:hAnsi="Arial"/>
                <w:color w:val="000000"/>
                <w:sz w:val="18"/>
                <w:highlight w:val="none"/>
              </w:rPr>
            </w:pPr>
            <w:r>
              <w:rPr>
                <w:rFonts w:hint="eastAsia" w:ascii="Arial" w:hAnsi="Arial"/>
                <w:color w:val="000000"/>
                <w:sz w:val="18"/>
                <w:highlight w:val="none"/>
              </w:rPr>
              <w:t>4.78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D08414">
            <w:pPr>
              <w:spacing w:line="48" w:lineRule="atLeast"/>
              <w:ind w:left="5"/>
              <w:jc w:val="right"/>
              <w:rPr>
                <w:rFonts w:ascii="Arial" w:hAnsi="Arial"/>
                <w:color w:val="000000"/>
                <w:sz w:val="18"/>
                <w:highlight w:val="none"/>
              </w:rPr>
            </w:pPr>
            <w:r>
              <w:rPr>
                <w:rFonts w:hint="eastAsia" w:ascii="Arial" w:hAnsi="Arial"/>
                <w:color w:val="000000"/>
                <w:sz w:val="18"/>
                <w:highlight w:val="none"/>
              </w:rPr>
              <w:t>5.40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D96029">
            <w:pPr>
              <w:spacing w:line="48" w:lineRule="atLeast"/>
              <w:ind w:left="5"/>
              <w:jc w:val="right"/>
              <w:rPr>
                <w:rFonts w:ascii="Arial" w:hAnsi="Arial"/>
                <w:color w:val="000000"/>
                <w:sz w:val="18"/>
                <w:highlight w:val="none"/>
              </w:rPr>
            </w:pPr>
            <w:r>
              <w:rPr>
                <w:rFonts w:hint="eastAsia" w:ascii="Arial" w:hAnsi="Arial"/>
                <w:color w:val="000000"/>
                <w:sz w:val="18"/>
                <w:highlight w:val="none"/>
              </w:rPr>
              <w:t>1079.99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09F0BC1">
            <w:pPr>
              <w:spacing w:line="48" w:lineRule="atLeast"/>
              <w:ind w:left="5"/>
              <w:jc w:val="right"/>
              <w:rPr>
                <w:rFonts w:ascii="Arial" w:hAnsi="Arial"/>
                <w:color w:val="000000"/>
                <w:sz w:val="18"/>
                <w:highlight w:val="none"/>
              </w:rPr>
            </w:pPr>
            <w:r>
              <w:rPr>
                <w:rFonts w:hint="eastAsia" w:ascii="Arial" w:hAnsi="Arial"/>
                <w:color w:val="000000"/>
                <w:sz w:val="18"/>
                <w:highlight w:val="none"/>
              </w:rPr>
              <w:t>6.50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0E9CDE">
            <w:pPr>
              <w:spacing w:line="48" w:lineRule="atLeast"/>
              <w:ind w:left="5"/>
              <w:jc w:val="right"/>
              <w:rPr>
                <w:rFonts w:ascii="Arial" w:hAnsi="Arial"/>
                <w:color w:val="000000"/>
                <w:sz w:val="18"/>
                <w:highlight w:val="none"/>
              </w:rPr>
            </w:pPr>
            <w:r>
              <w:rPr>
                <w:rFonts w:hint="eastAsia" w:ascii="Arial" w:hAnsi="Arial"/>
                <w:color w:val="000000"/>
                <w:sz w:val="18"/>
                <w:highlight w:val="none"/>
              </w:rPr>
              <w:t>7.35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4BE665">
            <w:pPr>
              <w:spacing w:line="48" w:lineRule="atLeast"/>
              <w:ind w:left="5"/>
              <w:jc w:val="right"/>
              <w:rPr>
                <w:rFonts w:ascii="Arial" w:hAnsi="Arial"/>
                <w:color w:val="000000"/>
                <w:sz w:val="18"/>
                <w:highlight w:val="none"/>
              </w:rPr>
            </w:pPr>
            <w:r>
              <w:rPr>
                <w:rFonts w:hint="eastAsia" w:ascii="Arial" w:hAnsi="Arial"/>
                <w:color w:val="000000"/>
                <w:sz w:val="18"/>
                <w:highlight w:val="none"/>
              </w:rPr>
              <w:t>1468.61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79FD51">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E09C3F">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47D722">
            <w:pPr>
              <w:jc w:val="right"/>
              <w:rPr>
                <w:rFonts w:ascii="Arial" w:hAnsi="Arial"/>
                <w:color w:val="000000"/>
                <w:sz w:val="20"/>
                <w:highlight w:val="none"/>
              </w:rPr>
            </w:pPr>
          </w:p>
        </w:tc>
      </w:tr>
      <w:tr w14:paraId="5F3CB2F7">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EC3A9B7">
            <w:pPr>
              <w:spacing w:line="48" w:lineRule="atLeast"/>
              <w:ind w:left="5"/>
              <w:jc w:val="center"/>
              <w:rPr>
                <w:rFonts w:ascii="Arial" w:hAnsi="Arial"/>
                <w:color w:val="000000"/>
                <w:sz w:val="18"/>
                <w:highlight w:val="none"/>
              </w:rPr>
            </w:pPr>
            <w:r>
              <w:rPr>
                <w:rFonts w:hint="eastAsia" w:ascii="Arial" w:hAnsi="Arial"/>
                <w:color w:val="000000"/>
                <w:sz w:val="18"/>
                <w:highlight w:val="none"/>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655DE0">
            <w:pPr>
              <w:spacing w:line="48" w:lineRule="atLeast"/>
              <w:ind w:left="5"/>
              <w:jc w:val="center"/>
              <w:rPr>
                <w:rFonts w:ascii="Arial" w:hAnsi="Arial"/>
                <w:color w:val="000000"/>
                <w:sz w:val="18"/>
                <w:highlight w:val="none"/>
              </w:rPr>
            </w:pPr>
            <w:r>
              <w:rPr>
                <w:rFonts w:hint="eastAsia" w:ascii="Arial" w:hAnsi="Arial"/>
                <w:color w:val="000000"/>
                <w:sz w:val="18"/>
                <w:highlight w:val="none"/>
              </w:rPr>
              <w:t>04090003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14300B8">
            <w:pPr>
              <w:spacing w:line="48" w:lineRule="atLeast"/>
              <w:ind w:left="5"/>
              <w:jc w:val="left"/>
              <w:rPr>
                <w:rFonts w:ascii="Arial" w:hAnsi="Arial"/>
                <w:color w:val="000000"/>
                <w:sz w:val="18"/>
                <w:highlight w:val="none"/>
              </w:rPr>
            </w:pPr>
            <w:r>
              <w:rPr>
                <w:rFonts w:hint="eastAsia" w:ascii="Arial" w:hAnsi="Arial"/>
                <w:color w:val="000000"/>
                <w:sz w:val="18"/>
                <w:highlight w:val="none"/>
              </w:rPr>
              <w:t>生石灰</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1BD5D1C">
            <w:pPr>
              <w:spacing w:line="48" w:lineRule="atLeast"/>
              <w:ind w:left="5"/>
              <w:jc w:val="center"/>
              <w:rPr>
                <w:rFonts w:ascii="Arial" w:hAnsi="Arial"/>
                <w:color w:val="000000"/>
                <w:sz w:val="18"/>
                <w:highlight w:val="none"/>
              </w:rPr>
            </w:pPr>
            <w:r>
              <w:rPr>
                <w:rFonts w:hint="eastAsia" w:ascii="Arial" w:hAnsi="Arial"/>
                <w:color w:val="000000"/>
                <w:sz w:val="18"/>
                <w:highlight w:val="none"/>
              </w:rPr>
              <w:t>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F3AF08F">
            <w:pPr>
              <w:spacing w:line="48" w:lineRule="atLeast"/>
              <w:ind w:left="5"/>
              <w:jc w:val="right"/>
              <w:rPr>
                <w:rFonts w:ascii="Arial" w:hAnsi="Arial"/>
                <w:color w:val="000000"/>
                <w:sz w:val="18"/>
                <w:highlight w:val="none"/>
              </w:rPr>
            </w:pPr>
            <w:r>
              <w:rPr>
                <w:rFonts w:hint="eastAsia" w:ascii="Arial" w:hAnsi="Arial"/>
                <w:color w:val="000000"/>
                <w:sz w:val="18"/>
                <w:highlight w:val="none"/>
              </w:rPr>
              <w:t>141.7860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D1B43D">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717575">
            <w:pPr>
              <w:spacing w:line="48" w:lineRule="atLeast"/>
              <w:ind w:left="5"/>
              <w:jc w:val="right"/>
              <w:rPr>
                <w:rFonts w:ascii="Arial" w:hAnsi="Arial"/>
                <w:color w:val="000000"/>
                <w:sz w:val="18"/>
                <w:highlight w:val="none"/>
              </w:rPr>
            </w:pPr>
            <w:r>
              <w:rPr>
                <w:rFonts w:hint="eastAsia" w:ascii="Arial" w:hAnsi="Arial"/>
                <w:color w:val="000000"/>
                <w:sz w:val="18"/>
                <w:highlight w:val="none"/>
              </w:rPr>
              <w:t>466.02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93FEC0F">
            <w:pPr>
              <w:spacing w:line="48" w:lineRule="atLeast"/>
              <w:ind w:left="5"/>
              <w:jc w:val="right"/>
              <w:rPr>
                <w:rFonts w:ascii="Arial" w:hAnsi="Arial"/>
                <w:color w:val="000000"/>
                <w:sz w:val="18"/>
                <w:highlight w:val="none"/>
              </w:rPr>
            </w:pPr>
            <w:r>
              <w:rPr>
                <w:rFonts w:hint="eastAsia" w:ascii="Arial" w:hAnsi="Arial"/>
                <w:color w:val="000000"/>
                <w:sz w:val="18"/>
                <w:highlight w:val="none"/>
              </w:rPr>
              <w:t>480.00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54D45D">
            <w:pPr>
              <w:spacing w:line="48" w:lineRule="atLeast"/>
              <w:ind w:left="5"/>
              <w:jc w:val="right"/>
              <w:rPr>
                <w:rFonts w:ascii="Arial" w:hAnsi="Arial"/>
                <w:color w:val="000000"/>
                <w:sz w:val="18"/>
                <w:highlight w:val="none"/>
              </w:rPr>
            </w:pPr>
            <w:r>
              <w:rPr>
                <w:rFonts w:hint="eastAsia" w:ascii="Arial" w:hAnsi="Arial"/>
                <w:color w:val="000000"/>
                <w:sz w:val="18"/>
                <w:highlight w:val="none"/>
              </w:rPr>
              <w:t>66075.11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B0249C1">
            <w:pPr>
              <w:spacing w:line="48" w:lineRule="atLeast"/>
              <w:ind w:left="5"/>
              <w:jc w:val="right"/>
              <w:rPr>
                <w:rFonts w:ascii="Arial" w:hAnsi="Arial"/>
                <w:color w:val="000000"/>
                <w:sz w:val="18"/>
                <w:highlight w:val="none"/>
              </w:rPr>
            </w:pPr>
            <w:r>
              <w:rPr>
                <w:rFonts w:hint="eastAsia" w:ascii="Arial" w:hAnsi="Arial"/>
                <w:color w:val="000000"/>
                <w:sz w:val="18"/>
                <w:highlight w:val="none"/>
              </w:rPr>
              <w:t>337.86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2DFC58">
            <w:pPr>
              <w:spacing w:line="48" w:lineRule="atLeast"/>
              <w:ind w:left="5"/>
              <w:jc w:val="right"/>
              <w:rPr>
                <w:rFonts w:ascii="Arial" w:hAnsi="Arial"/>
                <w:color w:val="000000"/>
                <w:sz w:val="18"/>
                <w:highlight w:val="none"/>
              </w:rPr>
            </w:pPr>
            <w:r>
              <w:rPr>
                <w:rFonts w:hint="eastAsia" w:ascii="Arial" w:hAnsi="Arial"/>
                <w:color w:val="000000"/>
                <w:sz w:val="18"/>
                <w:highlight w:val="none"/>
              </w:rPr>
              <w:t>348.00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6EBE22F">
            <w:pPr>
              <w:spacing w:line="48" w:lineRule="atLeast"/>
              <w:ind w:left="5"/>
              <w:jc w:val="right"/>
              <w:rPr>
                <w:rFonts w:ascii="Arial" w:hAnsi="Arial"/>
                <w:color w:val="000000"/>
                <w:sz w:val="18"/>
                <w:highlight w:val="none"/>
              </w:rPr>
            </w:pPr>
            <w:r>
              <w:rPr>
                <w:rFonts w:hint="eastAsia" w:ascii="Arial" w:hAnsi="Arial"/>
                <w:color w:val="000000"/>
                <w:sz w:val="18"/>
                <w:highlight w:val="none"/>
              </w:rPr>
              <w:t>47903.82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276F44">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B6AE97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4DD312">
            <w:pPr>
              <w:jc w:val="right"/>
              <w:rPr>
                <w:rFonts w:ascii="Arial" w:hAnsi="Arial"/>
                <w:color w:val="000000"/>
                <w:sz w:val="20"/>
                <w:highlight w:val="none"/>
              </w:rPr>
            </w:pPr>
          </w:p>
        </w:tc>
      </w:tr>
      <w:tr w14:paraId="2D2D9290">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2D7727">
            <w:pPr>
              <w:spacing w:line="48" w:lineRule="atLeast"/>
              <w:ind w:left="5"/>
              <w:jc w:val="center"/>
              <w:rPr>
                <w:rFonts w:ascii="Arial" w:hAnsi="Arial"/>
                <w:color w:val="000000"/>
                <w:sz w:val="18"/>
                <w:highlight w:val="none"/>
              </w:rPr>
            </w:pPr>
            <w:r>
              <w:rPr>
                <w:rFonts w:hint="eastAsia" w:ascii="Arial" w:hAnsi="Arial"/>
                <w:color w:val="000000"/>
                <w:sz w:val="18"/>
                <w:highlight w:val="none"/>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FA74BB">
            <w:pPr>
              <w:spacing w:line="48" w:lineRule="atLeast"/>
              <w:ind w:left="5"/>
              <w:jc w:val="center"/>
              <w:rPr>
                <w:rFonts w:ascii="Arial" w:hAnsi="Arial"/>
                <w:color w:val="000000"/>
                <w:sz w:val="18"/>
                <w:highlight w:val="none"/>
              </w:rPr>
            </w:pPr>
            <w:r>
              <w:rPr>
                <w:rFonts w:hint="eastAsia" w:ascii="Arial" w:hAnsi="Arial"/>
                <w:color w:val="000000"/>
                <w:sz w:val="18"/>
                <w:highlight w:val="none"/>
              </w:rPr>
              <w:t>04090009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543A29">
            <w:pPr>
              <w:spacing w:line="48" w:lineRule="atLeast"/>
              <w:ind w:left="5"/>
              <w:jc w:val="left"/>
              <w:rPr>
                <w:rFonts w:ascii="Arial" w:hAnsi="Arial"/>
                <w:color w:val="000000"/>
                <w:sz w:val="18"/>
                <w:highlight w:val="none"/>
              </w:rPr>
            </w:pPr>
            <w:r>
              <w:rPr>
                <w:rFonts w:hint="eastAsia" w:ascii="Arial" w:hAnsi="Arial"/>
                <w:color w:val="000000"/>
                <w:sz w:val="18"/>
                <w:highlight w:val="none"/>
              </w:rPr>
              <w:t>石粉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75E9AD">
            <w:pPr>
              <w:spacing w:line="48" w:lineRule="atLeast"/>
              <w:ind w:left="5"/>
              <w:jc w:val="center"/>
              <w:rPr>
                <w:rFonts w:ascii="Arial" w:hAnsi="Arial"/>
                <w:color w:val="000000"/>
                <w:sz w:val="18"/>
                <w:highlight w:val="none"/>
              </w:rPr>
            </w:pPr>
            <w:r>
              <w:rPr>
                <w:rFonts w:hint="eastAsia" w:ascii="Arial" w:hAnsi="Arial"/>
                <w:color w:val="000000"/>
                <w:sz w:val="18"/>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B0BD39C">
            <w:pPr>
              <w:spacing w:line="48" w:lineRule="atLeast"/>
              <w:ind w:left="5"/>
              <w:jc w:val="right"/>
              <w:rPr>
                <w:rFonts w:ascii="Arial" w:hAnsi="Arial"/>
                <w:color w:val="000000"/>
                <w:sz w:val="18"/>
                <w:highlight w:val="none"/>
              </w:rPr>
            </w:pPr>
            <w:r>
              <w:rPr>
                <w:rFonts w:hint="eastAsia" w:ascii="Arial" w:hAnsi="Arial"/>
                <w:color w:val="000000"/>
                <w:sz w:val="18"/>
                <w:highlight w:val="none"/>
              </w:rPr>
              <w:t>549.1385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D4C934">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80607C7">
            <w:pPr>
              <w:spacing w:line="48" w:lineRule="atLeast"/>
              <w:ind w:left="5"/>
              <w:jc w:val="right"/>
              <w:rPr>
                <w:rFonts w:ascii="Arial" w:hAnsi="Arial"/>
                <w:color w:val="000000"/>
                <w:sz w:val="18"/>
                <w:highlight w:val="none"/>
              </w:rPr>
            </w:pPr>
            <w:r>
              <w:rPr>
                <w:rFonts w:hint="eastAsia" w:ascii="Arial" w:hAnsi="Arial"/>
                <w:color w:val="000000"/>
                <w:sz w:val="18"/>
                <w:highlight w:val="none"/>
              </w:rPr>
              <w:t>0.09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8581757">
            <w:pPr>
              <w:spacing w:line="48" w:lineRule="atLeast"/>
              <w:ind w:left="5"/>
              <w:jc w:val="right"/>
              <w:rPr>
                <w:rFonts w:ascii="Arial" w:hAnsi="Arial"/>
                <w:color w:val="000000"/>
                <w:sz w:val="18"/>
                <w:highlight w:val="none"/>
              </w:rPr>
            </w:pPr>
            <w:r>
              <w:rPr>
                <w:rFonts w:hint="eastAsia" w:ascii="Arial" w:hAnsi="Arial"/>
                <w:color w:val="000000"/>
                <w:sz w:val="18"/>
                <w:highlight w:val="none"/>
              </w:rPr>
              <w:t>0.09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735700">
            <w:pPr>
              <w:spacing w:line="48" w:lineRule="atLeast"/>
              <w:ind w:left="5"/>
              <w:jc w:val="right"/>
              <w:rPr>
                <w:rFonts w:ascii="Arial" w:hAnsi="Arial"/>
                <w:color w:val="000000"/>
                <w:sz w:val="18"/>
                <w:highlight w:val="none"/>
              </w:rPr>
            </w:pPr>
            <w:r>
              <w:rPr>
                <w:rFonts w:hint="eastAsia" w:ascii="Arial" w:hAnsi="Arial"/>
                <w:color w:val="000000"/>
                <w:sz w:val="18"/>
                <w:highlight w:val="none"/>
              </w:rPr>
              <w:t>49.42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8FEA02F">
            <w:pPr>
              <w:spacing w:line="48" w:lineRule="atLeast"/>
              <w:ind w:left="5"/>
              <w:jc w:val="right"/>
              <w:rPr>
                <w:rFonts w:ascii="Arial" w:hAnsi="Arial"/>
                <w:color w:val="000000"/>
                <w:sz w:val="18"/>
                <w:highlight w:val="none"/>
              </w:rPr>
            </w:pPr>
            <w:r>
              <w:rPr>
                <w:rFonts w:hint="eastAsia" w:ascii="Arial" w:hAnsi="Arial"/>
                <w:color w:val="000000"/>
                <w:sz w:val="18"/>
                <w:highlight w:val="none"/>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9244590">
            <w:pPr>
              <w:spacing w:line="48" w:lineRule="atLeast"/>
              <w:ind w:left="5"/>
              <w:jc w:val="right"/>
              <w:rPr>
                <w:rFonts w:ascii="Arial" w:hAnsi="Arial"/>
                <w:color w:val="000000"/>
                <w:sz w:val="18"/>
                <w:highlight w:val="none"/>
              </w:rPr>
            </w:pPr>
            <w:r>
              <w:rPr>
                <w:rFonts w:hint="eastAsia" w:ascii="Arial" w:hAnsi="Arial"/>
                <w:color w:val="000000"/>
                <w:sz w:val="18"/>
                <w:highlight w:val="none"/>
              </w:rPr>
              <w:t>0.08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76F172F">
            <w:pPr>
              <w:spacing w:line="48" w:lineRule="atLeast"/>
              <w:ind w:left="5"/>
              <w:jc w:val="right"/>
              <w:rPr>
                <w:rFonts w:ascii="Arial" w:hAnsi="Arial"/>
                <w:color w:val="000000"/>
                <w:sz w:val="18"/>
                <w:highlight w:val="none"/>
              </w:rPr>
            </w:pPr>
            <w:r>
              <w:rPr>
                <w:rFonts w:hint="eastAsia" w:ascii="Arial" w:hAnsi="Arial"/>
                <w:color w:val="000000"/>
                <w:sz w:val="18"/>
                <w:highlight w:val="none"/>
              </w:rPr>
              <w:t>43.93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ECC9A7">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458267">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B26E95C">
            <w:pPr>
              <w:jc w:val="right"/>
              <w:rPr>
                <w:rFonts w:ascii="Arial" w:hAnsi="Arial"/>
                <w:color w:val="000000"/>
                <w:sz w:val="20"/>
                <w:highlight w:val="none"/>
              </w:rPr>
            </w:pPr>
          </w:p>
        </w:tc>
      </w:tr>
      <w:tr w14:paraId="1C1555A3">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F3B77A">
            <w:pPr>
              <w:spacing w:line="48" w:lineRule="atLeast"/>
              <w:ind w:left="5"/>
              <w:jc w:val="center"/>
              <w:rPr>
                <w:rFonts w:ascii="Arial" w:hAnsi="Arial"/>
                <w:color w:val="000000"/>
                <w:sz w:val="18"/>
                <w:highlight w:val="none"/>
              </w:rPr>
            </w:pPr>
            <w:r>
              <w:rPr>
                <w:rFonts w:hint="eastAsia" w:ascii="Arial" w:hAnsi="Arial"/>
                <w:color w:val="000000"/>
                <w:sz w:val="18"/>
                <w:highlight w:val="none"/>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DE0375F">
            <w:pPr>
              <w:spacing w:line="48" w:lineRule="atLeast"/>
              <w:ind w:left="5"/>
              <w:jc w:val="center"/>
              <w:rPr>
                <w:rFonts w:ascii="Arial" w:hAnsi="Arial"/>
                <w:color w:val="000000"/>
                <w:sz w:val="18"/>
                <w:highlight w:val="none"/>
              </w:rPr>
            </w:pPr>
            <w:r>
              <w:rPr>
                <w:rFonts w:hint="eastAsia" w:ascii="Arial" w:hAnsi="Arial"/>
                <w:color w:val="000000"/>
                <w:sz w:val="18"/>
                <w:highlight w:val="none"/>
              </w:rPr>
              <w:t>13310009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6D08C0">
            <w:pPr>
              <w:spacing w:line="48" w:lineRule="atLeast"/>
              <w:ind w:left="5"/>
              <w:jc w:val="left"/>
              <w:rPr>
                <w:rFonts w:ascii="Arial" w:hAnsi="Arial"/>
                <w:color w:val="000000"/>
                <w:sz w:val="18"/>
                <w:highlight w:val="none"/>
              </w:rPr>
            </w:pPr>
            <w:r>
              <w:rPr>
                <w:rFonts w:hint="eastAsia" w:ascii="Arial" w:hAnsi="Arial"/>
                <w:color w:val="000000"/>
                <w:sz w:val="18"/>
                <w:highlight w:val="none"/>
              </w:rPr>
              <w:t>石油沥青 60#～100#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C640685">
            <w:pPr>
              <w:spacing w:line="48" w:lineRule="atLeast"/>
              <w:ind w:left="5"/>
              <w:jc w:val="center"/>
              <w:rPr>
                <w:rFonts w:ascii="Arial" w:hAnsi="Arial"/>
                <w:color w:val="000000"/>
                <w:sz w:val="18"/>
                <w:highlight w:val="none"/>
              </w:rPr>
            </w:pPr>
            <w:r>
              <w:rPr>
                <w:rFonts w:hint="eastAsia" w:ascii="Arial" w:hAnsi="Arial"/>
                <w:color w:val="000000"/>
                <w:sz w:val="18"/>
                <w:highlight w:val="none"/>
              </w:rPr>
              <w:t>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19E0BBC">
            <w:pPr>
              <w:spacing w:line="48" w:lineRule="atLeast"/>
              <w:ind w:left="5"/>
              <w:jc w:val="right"/>
              <w:rPr>
                <w:rFonts w:ascii="Arial" w:hAnsi="Arial"/>
                <w:color w:val="000000"/>
                <w:sz w:val="18"/>
                <w:highlight w:val="none"/>
              </w:rPr>
            </w:pPr>
            <w:r>
              <w:rPr>
                <w:rFonts w:hint="eastAsia" w:ascii="Arial" w:hAnsi="Arial"/>
                <w:color w:val="000000"/>
                <w:sz w:val="18"/>
                <w:highlight w:val="none"/>
              </w:rPr>
              <w:t>0.5562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BBE956">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D8BA37">
            <w:pPr>
              <w:spacing w:line="48" w:lineRule="atLeast"/>
              <w:ind w:left="5"/>
              <w:jc w:val="right"/>
              <w:rPr>
                <w:rFonts w:ascii="Arial" w:hAnsi="Arial"/>
                <w:color w:val="000000"/>
                <w:sz w:val="18"/>
                <w:highlight w:val="none"/>
              </w:rPr>
            </w:pPr>
            <w:r>
              <w:rPr>
                <w:rFonts w:hint="eastAsia" w:ascii="Arial" w:hAnsi="Arial"/>
                <w:color w:val="000000"/>
                <w:sz w:val="18"/>
                <w:highlight w:val="none"/>
              </w:rPr>
              <w:t>5575.22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09E9168">
            <w:pPr>
              <w:spacing w:line="48" w:lineRule="atLeast"/>
              <w:ind w:left="5"/>
              <w:jc w:val="right"/>
              <w:rPr>
                <w:rFonts w:ascii="Arial" w:hAnsi="Arial"/>
                <w:color w:val="000000"/>
                <w:sz w:val="18"/>
                <w:highlight w:val="none"/>
              </w:rPr>
            </w:pPr>
            <w:r>
              <w:rPr>
                <w:rFonts w:hint="eastAsia" w:ascii="Arial" w:hAnsi="Arial"/>
                <w:color w:val="000000"/>
                <w:sz w:val="18"/>
                <w:highlight w:val="none"/>
              </w:rPr>
              <w:t>6300.00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9333A88">
            <w:pPr>
              <w:spacing w:line="48" w:lineRule="atLeast"/>
              <w:ind w:left="5"/>
              <w:jc w:val="right"/>
              <w:rPr>
                <w:rFonts w:ascii="Arial" w:hAnsi="Arial"/>
                <w:color w:val="000000"/>
                <w:sz w:val="18"/>
                <w:highlight w:val="none"/>
              </w:rPr>
            </w:pPr>
            <w:r>
              <w:rPr>
                <w:rFonts w:hint="eastAsia" w:ascii="Arial" w:hAnsi="Arial"/>
                <w:color w:val="000000"/>
                <w:sz w:val="18"/>
                <w:highlight w:val="none"/>
              </w:rPr>
              <w:t>3100.94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6F4E02F">
            <w:pPr>
              <w:spacing w:line="48" w:lineRule="atLeast"/>
              <w:ind w:left="5"/>
              <w:jc w:val="right"/>
              <w:rPr>
                <w:rFonts w:ascii="Arial" w:hAnsi="Arial"/>
                <w:color w:val="000000"/>
                <w:sz w:val="18"/>
                <w:highlight w:val="none"/>
              </w:rPr>
            </w:pPr>
            <w:r>
              <w:rPr>
                <w:rFonts w:hint="eastAsia" w:ascii="Arial" w:hAnsi="Arial"/>
                <w:color w:val="000000"/>
                <w:sz w:val="18"/>
                <w:highlight w:val="none"/>
              </w:rPr>
              <w:t>4778.76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6D8E5C9">
            <w:pPr>
              <w:spacing w:line="48" w:lineRule="atLeast"/>
              <w:ind w:left="5"/>
              <w:jc w:val="right"/>
              <w:rPr>
                <w:rFonts w:ascii="Arial" w:hAnsi="Arial"/>
                <w:color w:val="000000"/>
                <w:sz w:val="18"/>
                <w:highlight w:val="none"/>
              </w:rPr>
            </w:pPr>
            <w:r>
              <w:rPr>
                <w:rFonts w:hint="eastAsia" w:ascii="Arial" w:hAnsi="Arial"/>
                <w:color w:val="000000"/>
                <w:sz w:val="18"/>
                <w:highlight w:val="none"/>
              </w:rPr>
              <w:t>5400.00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01C347">
            <w:pPr>
              <w:spacing w:line="48" w:lineRule="atLeast"/>
              <w:ind w:left="5"/>
              <w:jc w:val="right"/>
              <w:rPr>
                <w:rFonts w:ascii="Arial" w:hAnsi="Arial"/>
                <w:color w:val="000000"/>
                <w:sz w:val="18"/>
                <w:highlight w:val="none"/>
              </w:rPr>
            </w:pPr>
            <w:r>
              <w:rPr>
                <w:rFonts w:hint="eastAsia" w:ascii="Arial" w:hAnsi="Arial"/>
                <w:color w:val="000000"/>
                <w:sz w:val="18"/>
                <w:highlight w:val="none"/>
              </w:rPr>
              <w:t>2657.95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8B45651">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ABB6B6">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B23757">
            <w:pPr>
              <w:jc w:val="right"/>
              <w:rPr>
                <w:rFonts w:ascii="Arial" w:hAnsi="Arial"/>
                <w:color w:val="000000"/>
                <w:sz w:val="20"/>
                <w:highlight w:val="none"/>
              </w:rPr>
            </w:pPr>
          </w:p>
        </w:tc>
      </w:tr>
      <w:tr w14:paraId="35DD2C5F">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492937">
            <w:pPr>
              <w:spacing w:line="48" w:lineRule="atLeast"/>
              <w:ind w:left="5"/>
              <w:jc w:val="center"/>
              <w:rPr>
                <w:rFonts w:ascii="Arial" w:hAnsi="Arial"/>
                <w:color w:val="000000"/>
                <w:sz w:val="18"/>
                <w:highlight w:val="none"/>
              </w:rPr>
            </w:pPr>
            <w:r>
              <w:rPr>
                <w:rFonts w:hint="eastAsia" w:ascii="Arial" w:hAnsi="Arial"/>
                <w:color w:val="000000"/>
                <w:sz w:val="18"/>
                <w:highlight w:val="none"/>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7086292">
            <w:pPr>
              <w:spacing w:line="48" w:lineRule="atLeast"/>
              <w:ind w:left="5"/>
              <w:jc w:val="center"/>
              <w:rPr>
                <w:rFonts w:ascii="Arial" w:hAnsi="Arial"/>
                <w:color w:val="000000"/>
                <w:sz w:val="18"/>
                <w:highlight w:val="none"/>
              </w:rPr>
            </w:pPr>
            <w:r>
              <w:rPr>
                <w:rFonts w:hint="eastAsia" w:ascii="Arial" w:hAnsi="Arial"/>
                <w:color w:val="000000"/>
                <w:sz w:val="18"/>
                <w:highlight w:val="none"/>
              </w:rPr>
              <w:t>14350083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133EDB">
            <w:pPr>
              <w:spacing w:line="48" w:lineRule="atLeast"/>
              <w:ind w:left="5"/>
              <w:jc w:val="left"/>
              <w:rPr>
                <w:rFonts w:ascii="Arial" w:hAnsi="Arial"/>
                <w:color w:val="000000"/>
                <w:sz w:val="18"/>
                <w:highlight w:val="none"/>
              </w:rPr>
            </w:pPr>
            <w:r>
              <w:rPr>
                <w:rFonts w:hint="eastAsia" w:ascii="Arial" w:hAnsi="Arial"/>
                <w:color w:val="000000"/>
                <w:sz w:val="18"/>
                <w:highlight w:val="none"/>
              </w:rPr>
              <w:t>脱模剂</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E29DE8">
            <w:pPr>
              <w:spacing w:line="48" w:lineRule="atLeast"/>
              <w:ind w:left="5"/>
              <w:jc w:val="center"/>
              <w:rPr>
                <w:rFonts w:ascii="Arial" w:hAnsi="Arial"/>
                <w:color w:val="000000"/>
                <w:sz w:val="18"/>
                <w:highlight w:val="none"/>
              </w:rPr>
            </w:pPr>
            <w:r>
              <w:rPr>
                <w:rFonts w:hint="eastAsia" w:ascii="Arial" w:hAnsi="Arial"/>
                <w:color w:val="000000"/>
                <w:sz w:val="18"/>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E760057">
            <w:pPr>
              <w:spacing w:line="48" w:lineRule="atLeast"/>
              <w:ind w:left="5"/>
              <w:jc w:val="right"/>
              <w:rPr>
                <w:rFonts w:ascii="Arial" w:hAnsi="Arial"/>
                <w:color w:val="000000"/>
                <w:sz w:val="18"/>
                <w:highlight w:val="none"/>
              </w:rPr>
            </w:pPr>
            <w:r>
              <w:rPr>
                <w:rFonts w:hint="eastAsia" w:ascii="Arial" w:hAnsi="Arial"/>
                <w:color w:val="000000"/>
                <w:sz w:val="18"/>
                <w:highlight w:val="none"/>
              </w:rPr>
              <w:t>39.7654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B3DA09">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BF97CF">
            <w:pPr>
              <w:spacing w:line="48" w:lineRule="atLeast"/>
              <w:ind w:left="5"/>
              <w:jc w:val="right"/>
              <w:rPr>
                <w:rFonts w:ascii="Arial" w:hAnsi="Arial"/>
                <w:color w:val="000000"/>
                <w:sz w:val="18"/>
                <w:highlight w:val="none"/>
              </w:rPr>
            </w:pPr>
            <w:r>
              <w:rPr>
                <w:rFonts w:hint="eastAsia" w:ascii="Arial" w:hAnsi="Arial"/>
                <w:color w:val="000000"/>
                <w:sz w:val="18"/>
                <w:highlight w:val="none"/>
              </w:rPr>
              <w:t>2.37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06726D">
            <w:pPr>
              <w:spacing w:line="48" w:lineRule="atLeast"/>
              <w:ind w:left="5"/>
              <w:jc w:val="right"/>
              <w:rPr>
                <w:rFonts w:ascii="Arial" w:hAnsi="Arial"/>
                <w:color w:val="000000"/>
                <w:sz w:val="18"/>
                <w:highlight w:val="none"/>
              </w:rPr>
            </w:pPr>
            <w:r>
              <w:rPr>
                <w:rFonts w:hint="eastAsia" w:ascii="Arial" w:hAnsi="Arial"/>
                <w:color w:val="000000"/>
                <w:sz w:val="18"/>
                <w:highlight w:val="none"/>
              </w:rPr>
              <w:t>2.68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0D3124">
            <w:pPr>
              <w:spacing w:line="48" w:lineRule="atLeast"/>
              <w:ind w:left="5"/>
              <w:jc w:val="right"/>
              <w:rPr>
                <w:rFonts w:ascii="Arial" w:hAnsi="Arial"/>
                <w:color w:val="000000"/>
                <w:sz w:val="18"/>
                <w:highlight w:val="none"/>
              </w:rPr>
            </w:pPr>
            <w:r>
              <w:rPr>
                <w:rFonts w:hint="eastAsia" w:ascii="Arial" w:hAnsi="Arial"/>
                <w:color w:val="000000"/>
                <w:sz w:val="18"/>
                <w:highlight w:val="none"/>
              </w:rPr>
              <w:t>94.24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C343A35">
            <w:pPr>
              <w:spacing w:line="48" w:lineRule="atLeast"/>
              <w:ind w:left="5"/>
              <w:jc w:val="right"/>
              <w:rPr>
                <w:rFonts w:ascii="Arial" w:hAnsi="Arial"/>
                <w:color w:val="000000"/>
                <w:sz w:val="18"/>
                <w:highlight w:val="none"/>
              </w:rPr>
            </w:pPr>
            <w:r>
              <w:rPr>
                <w:rFonts w:hint="eastAsia" w:ascii="Arial" w:hAnsi="Arial"/>
                <w:color w:val="000000"/>
                <w:sz w:val="18"/>
                <w:highlight w:val="none"/>
              </w:rPr>
              <w:t>2.59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1D48C6D">
            <w:pPr>
              <w:spacing w:line="48" w:lineRule="atLeast"/>
              <w:ind w:left="5"/>
              <w:jc w:val="right"/>
              <w:rPr>
                <w:rFonts w:ascii="Arial" w:hAnsi="Arial"/>
                <w:color w:val="000000"/>
                <w:sz w:val="18"/>
                <w:highlight w:val="none"/>
              </w:rPr>
            </w:pPr>
            <w:r>
              <w:rPr>
                <w:rFonts w:hint="eastAsia" w:ascii="Arial" w:hAnsi="Arial"/>
                <w:color w:val="000000"/>
                <w:sz w:val="18"/>
                <w:highlight w:val="none"/>
              </w:rPr>
              <w:t>2.93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418A98">
            <w:pPr>
              <w:spacing w:line="48" w:lineRule="atLeast"/>
              <w:ind w:left="5"/>
              <w:jc w:val="right"/>
              <w:rPr>
                <w:rFonts w:ascii="Arial" w:hAnsi="Arial"/>
                <w:color w:val="000000"/>
                <w:sz w:val="18"/>
                <w:highlight w:val="none"/>
              </w:rPr>
            </w:pPr>
            <w:r>
              <w:rPr>
                <w:rFonts w:hint="eastAsia" w:ascii="Arial" w:hAnsi="Arial"/>
                <w:color w:val="000000"/>
                <w:sz w:val="18"/>
                <w:highlight w:val="none"/>
              </w:rPr>
              <w:t>102.99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9E9B1E">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CC3682">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508267A">
            <w:pPr>
              <w:jc w:val="right"/>
              <w:rPr>
                <w:rFonts w:ascii="Arial" w:hAnsi="Arial"/>
                <w:color w:val="000000"/>
                <w:sz w:val="20"/>
                <w:highlight w:val="none"/>
              </w:rPr>
            </w:pPr>
          </w:p>
        </w:tc>
      </w:tr>
      <w:tr w14:paraId="29815F8A">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6B2394">
            <w:pPr>
              <w:spacing w:line="48" w:lineRule="atLeast"/>
              <w:ind w:left="5"/>
              <w:jc w:val="center"/>
              <w:rPr>
                <w:rFonts w:ascii="Arial" w:hAnsi="Arial"/>
                <w:color w:val="000000"/>
                <w:sz w:val="18"/>
                <w:highlight w:val="none"/>
              </w:rPr>
            </w:pPr>
            <w:r>
              <w:rPr>
                <w:rFonts w:hint="eastAsia" w:ascii="Arial" w:hAnsi="Arial"/>
                <w:color w:val="000000"/>
                <w:sz w:val="18"/>
                <w:highlight w:val="none"/>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1502B55">
            <w:pPr>
              <w:spacing w:line="48" w:lineRule="atLeast"/>
              <w:ind w:left="5"/>
              <w:jc w:val="center"/>
              <w:rPr>
                <w:rFonts w:ascii="Arial" w:hAnsi="Arial"/>
                <w:color w:val="000000"/>
                <w:sz w:val="18"/>
                <w:highlight w:val="none"/>
              </w:rPr>
            </w:pPr>
            <w:r>
              <w:rPr>
                <w:rFonts w:hint="eastAsia" w:ascii="Arial" w:hAnsi="Arial"/>
                <w:color w:val="000000"/>
                <w:sz w:val="18"/>
                <w:highlight w:val="none"/>
              </w:rPr>
              <w:t>15010001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A7EB4A">
            <w:pPr>
              <w:spacing w:line="48" w:lineRule="atLeast"/>
              <w:ind w:left="5"/>
              <w:jc w:val="left"/>
              <w:rPr>
                <w:rFonts w:ascii="Arial" w:hAnsi="Arial"/>
                <w:color w:val="000000"/>
                <w:sz w:val="18"/>
                <w:highlight w:val="none"/>
              </w:rPr>
            </w:pPr>
            <w:r>
              <w:rPr>
                <w:rFonts w:hint="eastAsia" w:ascii="Arial" w:hAnsi="Arial"/>
                <w:color w:val="000000"/>
                <w:sz w:val="18"/>
                <w:highlight w:val="none"/>
              </w:rPr>
              <w:t>石棉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DF3025">
            <w:pPr>
              <w:spacing w:line="48" w:lineRule="atLeast"/>
              <w:ind w:left="5"/>
              <w:jc w:val="center"/>
              <w:rPr>
                <w:rFonts w:ascii="Arial" w:hAnsi="Arial"/>
                <w:color w:val="000000"/>
                <w:sz w:val="18"/>
                <w:highlight w:val="none"/>
              </w:rPr>
            </w:pPr>
            <w:r>
              <w:rPr>
                <w:rFonts w:hint="eastAsia" w:ascii="Arial" w:hAnsi="Arial"/>
                <w:color w:val="000000"/>
                <w:sz w:val="18"/>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DE1E196">
            <w:pPr>
              <w:spacing w:line="48" w:lineRule="atLeast"/>
              <w:ind w:left="5"/>
              <w:jc w:val="right"/>
              <w:rPr>
                <w:rFonts w:ascii="Arial" w:hAnsi="Arial"/>
                <w:color w:val="000000"/>
                <w:sz w:val="18"/>
                <w:highlight w:val="none"/>
              </w:rPr>
            </w:pPr>
            <w:r>
              <w:rPr>
                <w:rFonts w:hint="eastAsia" w:ascii="Arial" w:hAnsi="Arial"/>
                <w:color w:val="000000"/>
                <w:sz w:val="18"/>
                <w:highlight w:val="none"/>
              </w:rPr>
              <w:t>543.0902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507B2E3">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6F10B89">
            <w:pPr>
              <w:spacing w:line="48" w:lineRule="atLeast"/>
              <w:ind w:left="5"/>
              <w:jc w:val="right"/>
              <w:rPr>
                <w:rFonts w:ascii="Arial" w:hAnsi="Arial"/>
                <w:color w:val="000000"/>
                <w:sz w:val="18"/>
                <w:highlight w:val="none"/>
              </w:rPr>
            </w:pPr>
            <w:r>
              <w:rPr>
                <w:rFonts w:hint="eastAsia" w:ascii="Arial" w:hAnsi="Arial"/>
                <w:color w:val="000000"/>
                <w:sz w:val="18"/>
                <w:highlight w:val="none"/>
              </w:rPr>
              <w:t>2.74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D3EB29">
            <w:pPr>
              <w:spacing w:line="48" w:lineRule="atLeast"/>
              <w:ind w:left="5"/>
              <w:jc w:val="right"/>
              <w:rPr>
                <w:rFonts w:ascii="Arial" w:hAnsi="Arial"/>
                <w:color w:val="000000"/>
                <w:sz w:val="18"/>
                <w:highlight w:val="none"/>
              </w:rPr>
            </w:pPr>
            <w:r>
              <w:rPr>
                <w:rFonts w:hint="eastAsia" w:ascii="Arial" w:hAnsi="Arial"/>
                <w:color w:val="000000"/>
                <w:sz w:val="18"/>
                <w:highlight w:val="none"/>
              </w:rPr>
              <w:t>3.10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C78776">
            <w:pPr>
              <w:spacing w:line="48" w:lineRule="atLeast"/>
              <w:ind w:left="5"/>
              <w:jc w:val="right"/>
              <w:rPr>
                <w:rFonts w:ascii="Arial" w:hAnsi="Arial"/>
                <w:color w:val="000000"/>
                <w:sz w:val="18"/>
                <w:highlight w:val="none"/>
              </w:rPr>
            </w:pPr>
            <w:r>
              <w:rPr>
                <w:rFonts w:hint="eastAsia" w:ascii="Arial" w:hAnsi="Arial"/>
                <w:color w:val="000000"/>
                <w:sz w:val="18"/>
                <w:highlight w:val="none"/>
              </w:rPr>
              <w:t>1488.07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CD9866D">
            <w:pPr>
              <w:spacing w:line="48" w:lineRule="atLeast"/>
              <w:ind w:left="5"/>
              <w:jc w:val="right"/>
              <w:rPr>
                <w:rFonts w:ascii="Arial" w:hAnsi="Arial"/>
                <w:color w:val="000000"/>
                <w:sz w:val="18"/>
                <w:highlight w:val="none"/>
              </w:rPr>
            </w:pPr>
            <w:r>
              <w:rPr>
                <w:rFonts w:hint="eastAsia" w:ascii="Arial" w:hAnsi="Arial"/>
                <w:color w:val="000000"/>
                <w:sz w:val="18"/>
                <w:highlight w:val="none"/>
              </w:rPr>
              <w:t>3.64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6F9F9D">
            <w:pPr>
              <w:spacing w:line="48" w:lineRule="atLeast"/>
              <w:ind w:left="5"/>
              <w:jc w:val="right"/>
              <w:rPr>
                <w:rFonts w:ascii="Arial" w:hAnsi="Arial"/>
                <w:color w:val="000000"/>
                <w:sz w:val="18"/>
                <w:highlight w:val="none"/>
              </w:rPr>
            </w:pPr>
            <w:r>
              <w:rPr>
                <w:rFonts w:hint="eastAsia" w:ascii="Arial" w:hAnsi="Arial"/>
                <w:color w:val="000000"/>
                <w:sz w:val="18"/>
                <w:highlight w:val="none"/>
              </w:rPr>
              <w:t>4.11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44F253">
            <w:pPr>
              <w:spacing w:line="48" w:lineRule="atLeast"/>
              <w:ind w:left="5"/>
              <w:jc w:val="right"/>
              <w:rPr>
                <w:rFonts w:ascii="Arial" w:hAnsi="Arial"/>
                <w:color w:val="000000"/>
                <w:sz w:val="18"/>
                <w:highlight w:val="none"/>
              </w:rPr>
            </w:pPr>
            <w:r>
              <w:rPr>
                <w:rFonts w:hint="eastAsia" w:ascii="Arial" w:hAnsi="Arial"/>
                <w:color w:val="000000"/>
                <w:sz w:val="18"/>
                <w:highlight w:val="none"/>
              </w:rPr>
              <w:t>1976.85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70B4C8">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001F81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B45A06">
            <w:pPr>
              <w:jc w:val="right"/>
              <w:rPr>
                <w:rFonts w:ascii="Arial" w:hAnsi="Arial"/>
                <w:color w:val="000000"/>
                <w:sz w:val="20"/>
                <w:highlight w:val="none"/>
              </w:rPr>
            </w:pPr>
          </w:p>
        </w:tc>
      </w:tr>
      <w:tr w14:paraId="79F2E37F">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CDCA02B">
            <w:pPr>
              <w:spacing w:line="48" w:lineRule="atLeast"/>
              <w:ind w:left="5"/>
              <w:jc w:val="center"/>
              <w:rPr>
                <w:rFonts w:ascii="Arial" w:hAnsi="Arial"/>
                <w:color w:val="000000"/>
                <w:sz w:val="18"/>
                <w:highlight w:val="none"/>
              </w:rPr>
            </w:pPr>
            <w:r>
              <w:rPr>
                <w:rFonts w:hint="eastAsia" w:ascii="Arial" w:hAnsi="Arial"/>
                <w:color w:val="000000"/>
                <w:sz w:val="18"/>
                <w:highlight w:val="none"/>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C7A25D">
            <w:pPr>
              <w:spacing w:line="48" w:lineRule="atLeast"/>
              <w:ind w:left="5"/>
              <w:jc w:val="center"/>
              <w:rPr>
                <w:rFonts w:ascii="Arial" w:hAnsi="Arial"/>
                <w:color w:val="000000"/>
                <w:sz w:val="18"/>
                <w:highlight w:val="none"/>
              </w:rPr>
            </w:pPr>
            <w:r>
              <w:rPr>
                <w:rFonts w:hint="eastAsia" w:ascii="Arial" w:hAnsi="Arial"/>
                <w:color w:val="000000"/>
                <w:sz w:val="18"/>
                <w:highlight w:val="none"/>
              </w:rPr>
              <w:t>34110003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5939A7">
            <w:pPr>
              <w:spacing w:line="48" w:lineRule="atLeast"/>
              <w:ind w:left="5"/>
              <w:jc w:val="left"/>
              <w:rPr>
                <w:rFonts w:ascii="Arial" w:hAnsi="Arial"/>
                <w:color w:val="000000"/>
                <w:sz w:val="18"/>
                <w:highlight w:val="none"/>
              </w:rPr>
            </w:pPr>
            <w:r>
              <w:rPr>
                <w:rFonts w:hint="eastAsia" w:ascii="Arial" w:hAnsi="Arial"/>
                <w:color w:val="000000"/>
                <w:sz w:val="18"/>
                <w:highlight w:val="none"/>
              </w:rPr>
              <w:t>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8DF5D99">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820B2C5">
            <w:pPr>
              <w:spacing w:line="48" w:lineRule="atLeast"/>
              <w:ind w:left="5"/>
              <w:jc w:val="right"/>
              <w:rPr>
                <w:rFonts w:ascii="Arial" w:hAnsi="Arial"/>
                <w:color w:val="000000"/>
                <w:sz w:val="18"/>
                <w:highlight w:val="none"/>
              </w:rPr>
            </w:pPr>
            <w:r>
              <w:rPr>
                <w:rFonts w:hint="eastAsia" w:ascii="Arial" w:hAnsi="Arial"/>
                <w:color w:val="000000"/>
                <w:sz w:val="18"/>
                <w:highlight w:val="none"/>
              </w:rPr>
              <w:t>465.9476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C2B348">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84AB8FF">
            <w:pPr>
              <w:spacing w:line="48" w:lineRule="atLeast"/>
              <w:ind w:left="5"/>
              <w:jc w:val="right"/>
              <w:rPr>
                <w:rFonts w:ascii="Arial" w:hAnsi="Arial"/>
                <w:color w:val="000000"/>
                <w:sz w:val="18"/>
                <w:highlight w:val="none"/>
              </w:rPr>
            </w:pPr>
            <w:r>
              <w:rPr>
                <w:rFonts w:hint="eastAsia" w:ascii="Arial" w:hAnsi="Arial"/>
                <w:color w:val="000000"/>
                <w:sz w:val="18"/>
                <w:highlight w:val="none"/>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B3715F">
            <w:pPr>
              <w:spacing w:line="48" w:lineRule="atLeast"/>
              <w:ind w:left="5"/>
              <w:jc w:val="right"/>
              <w:rPr>
                <w:rFonts w:ascii="Arial" w:hAnsi="Arial"/>
                <w:color w:val="000000"/>
                <w:sz w:val="18"/>
                <w:highlight w:val="none"/>
              </w:rPr>
            </w:pPr>
            <w:r>
              <w:rPr>
                <w:rFonts w:hint="eastAsia" w:ascii="Arial" w:hAnsi="Arial"/>
                <w:color w:val="000000"/>
                <w:sz w:val="18"/>
                <w:highlight w:val="none"/>
              </w:rPr>
              <w:t>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C307B2D">
            <w:pPr>
              <w:spacing w:line="48" w:lineRule="atLeast"/>
              <w:ind w:left="5"/>
              <w:jc w:val="right"/>
              <w:rPr>
                <w:rFonts w:ascii="Arial" w:hAnsi="Arial"/>
                <w:color w:val="000000"/>
                <w:sz w:val="18"/>
                <w:highlight w:val="none"/>
              </w:rPr>
            </w:pPr>
            <w:r>
              <w:rPr>
                <w:rFonts w:hint="eastAsia" w:ascii="Arial" w:hAnsi="Arial"/>
                <w:color w:val="000000"/>
                <w:sz w:val="18"/>
                <w:highlight w:val="none"/>
              </w:rPr>
              <w:t>2963.43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EB3D181">
            <w:pPr>
              <w:spacing w:line="48" w:lineRule="atLeast"/>
              <w:ind w:left="5"/>
              <w:jc w:val="right"/>
              <w:rPr>
                <w:rFonts w:ascii="Arial" w:hAnsi="Arial"/>
                <w:color w:val="000000"/>
                <w:sz w:val="18"/>
                <w:highlight w:val="none"/>
              </w:rPr>
            </w:pPr>
            <w:r>
              <w:rPr>
                <w:rFonts w:hint="eastAsia" w:ascii="Arial" w:hAnsi="Arial"/>
                <w:color w:val="000000"/>
                <w:sz w:val="18"/>
                <w:highlight w:val="none"/>
              </w:rPr>
              <w:t>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6E309FE">
            <w:pPr>
              <w:spacing w:line="48" w:lineRule="atLeast"/>
              <w:ind w:left="5"/>
              <w:jc w:val="right"/>
              <w:rPr>
                <w:rFonts w:ascii="Arial" w:hAnsi="Arial"/>
                <w:color w:val="000000"/>
                <w:sz w:val="18"/>
                <w:highlight w:val="none"/>
              </w:rPr>
            </w:pPr>
            <w:r>
              <w:rPr>
                <w:rFonts w:hint="eastAsia" w:ascii="Arial" w:hAnsi="Arial"/>
                <w:color w:val="000000"/>
                <w:sz w:val="18"/>
                <w:highlight w:val="none"/>
              </w:rPr>
              <w:t>6.80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EDFB22">
            <w:pPr>
              <w:spacing w:line="48" w:lineRule="atLeast"/>
              <w:ind w:left="5"/>
              <w:jc w:val="right"/>
              <w:rPr>
                <w:rFonts w:ascii="Arial" w:hAnsi="Arial"/>
                <w:color w:val="000000"/>
                <w:sz w:val="18"/>
                <w:highlight w:val="none"/>
              </w:rPr>
            </w:pPr>
            <w:r>
              <w:rPr>
                <w:rFonts w:hint="eastAsia" w:ascii="Arial" w:hAnsi="Arial"/>
                <w:color w:val="000000"/>
                <w:sz w:val="18"/>
                <w:highlight w:val="none"/>
              </w:rPr>
              <w:t>3075.25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78B6B40">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CA34B5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06B2CB1">
            <w:pPr>
              <w:jc w:val="right"/>
              <w:rPr>
                <w:rFonts w:ascii="Arial" w:hAnsi="Arial"/>
                <w:color w:val="000000"/>
                <w:sz w:val="20"/>
                <w:highlight w:val="none"/>
              </w:rPr>
            </w:pPr>
          </w:p>
        </w:tc>
      </w:tr>
      <w:tr w14:paraId="7397ED0C">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EEE02F">
            <w:pPr>
              <w:spacing w:line="48" w:lineRule="atLeast"/>
              <w:ind w:left="5"/>
              <w:jc w:val="center"/>
              <w:rPr>
                <w:rFonts w:ascii="Arial" w:hAnsi="Arial"/>
                <w:color w:val="000000"/>
                <w:sz w:val="18"/>
                <w:highlight w:val="none"/>
              </w:rPr>
            </w:pPr>
            <w:r>
              <w:rPr>
                <w:rFonts w:hint="eastAsia" w:ascii="Arial" w:hAnsi="Arial"/>
                <w:color w:val="000000"/>
                <w:sz w:val="18"/>
                <w:highlight w:val="none"/>
              </w:rPr>
              <w:t>11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34C5E2">
            <w:pPr>
              <w:spacing w:line="48" w:lineRule="atLeast"/>
              <w:ind w:left="5"/>
              <w:jc w:val="center"/>
              <w:rPr>
                <w:rFonts w:ascii="Arial" w:hAnsi="Arial"/>
                <w:color w:val="000000"/>
                <w:sz w:val="18"/>
                <w:highlight w:val="none"/>
              </w:rPr>
            </w:pPr>
            <w:r>
              <w:rPr>
                <w:rFonts w:hint="eastAsia" w:ascii="Arial" w:hAnsi="Arial"/>
                <w:color w:val="000000"/>
                <w:sz w:val="18"/>
                <w:highlight w:val="none"/>
              </w:rPr>
              <w:t>34110009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615BA44">
            <w:pPr>
              <w:spacing w:line="48" w:lineRule="atLeast"/>
              <w:ind w:left="5"/>
              <w:jc w:val="left"/>
              <w:rPr>
                <w:rFonts w:ascii="Arial" w:hAnsi="Arial"/>
                <w:color w:val="000000"/>
                <w:sz w:val="18"/>
                <w:highlight w:val="none"/>
              </w:rPr>
            </w:pPr>
            <w:r>
              <w:rPr>
                <w:rFonts w:hint="eastAsia" w:ascii="Arial" w:hAnsi="Arial"/>
                <w:color w:val="000000"/>
                <w:sz w:val="18"/>
                <w:highlight w:val="none"/>
              </w:rPr>
              <w:t>电</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67B27BD">
            <w:pPr>
              <w:spacing w:line="48" w:lineRule="atLeast"/>
              <w:ind w:left="5"/>
              <w:jc w:val="center"/>
              <w:rPr>
                <w:rFonts w:ascii="Arial" w:hAnsi="Arial"/>
                <w:color w:val="000000"/>
                <w:sz w:val="18"/>
                <w:highlight w:val="none"/>
              </w:rPr>
            </w:pPr>
            <w:r>
              <w:rPr>
                <w:rFonts w:hint="eastAsia" w:ascii="Arial" w:hAnsi="Arial"/>
                <w:color w:val="000000"/>
                <w:sz w:val="18"/>
                <w:highlight w:val="none"/>
              </w:rPr>
              <w:t>kW·h</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84FD85E">
            <w:pPr>
              <w:spacing w:line="48" w:lineRule="atLeast"/>
              <w:ind w:left="5"/>
              <w:jc w:val="right"/>
              <w:rPr>
                <w:rFonts w:ascii="Arial" w:hAnsi="Arial"/>
                <w:color w:val="000000"/>
                <w:sz w:val="18"/>
                <w:highlight w:val="none"/>
              </w:rPr>
            </w:pPr>
            <w:r>
              <w:rPr>
                <w:rFonts w:hint="eastAsia" w:ascii="Arial" w:hAnsi="Arial"/>
                <w:color w:val="000000"/>
                <w:sz w:val="18"/>
                <w:highlight w:val="none"/>
              </w:rPr>
              <w:t>250.2720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021A92">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C0A340F">
            <w:pPr>
              <w:spacing w:line="48" w:lineRule="atLeast"/>
              <w:ind w:left="5"/>
              <w:jc w:val="right"/>
              <w:rPr>
                <w:rFonts w:ascii="Arial" w:hAnsi="Arial"/>
                <w:color w:val="000000"/>
                <w:sz w:val="18"/>
                <w:highlight w:val="none"/>
              </w:rPr>
            </w:pPr>
            <w:r>
              <w:rPr>
                <w:rFonts w:hint="eastAsia" w:ascii="Arial" w:hAnsi="Arial"/>
                <w:color w:val="000000"/>
                <w:sz w:val="18"/>
                <w:highlight w:val="none"/>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AC3ECE9">
            <w:pPr>
              <w:spacing w:line="48" w:lineRule="atLeast"/>
              <w:ind w:left="5"/>
              <w:jc w:val="right"/>
              <w:rPr>
                <w:rFonts w:ascii="Arial" w:hAnsi="Arial"/>
                <w:color w:val="000000"/>
                <w:sz w:val="18"/>
                <w:highlight w:val="none"/>
              </w:rPr>
            </w:pPr>
            <w:r>
              <w:rPr>
                <w:rFonts w:hint="eastAsia" w:ascii="Arial" w:hAnsi="Arial"/>
                <w:color w:val="000000"/>
                <w:sz w:val="18"/>
                <w:highlight w:val="none"/>
              </w:rPr>
              <w:t>0.90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20C27C">
            <w:pPr>
              <w:spacing w:line="48" w:lineRule="atLeast"/>
              <w:ind w:left="5"/>
              <w:jc w:val="right"/>
              <w:rPr>
                <w:rFonts w:ascii="Arial" w:hAnsi="Arial"/>
                <w:color w:val="000000"/>
                <w:sz w:val="18"/>
                <w:highlight w:val="none"/>
              </w:rPr>
            </w:pPr>
            <w:r>
              <w:rPr>
                <w:rFonts w:hint="eastAsia" w:ascii="Arial" w:hAnsi="Arial"/>
                <w:color w:val="000000"/>
                <w:sz w:val="18"/>
                <w:highlight w:val="none"/>
              </w:rPr>
              <w:t>200.22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145D59B">
            <w:pPr>
              <w:spacing w:line="48" w:lineRule="atLeast"/>
              <w:ind w:left="5"/>
              <w:jc w:val="right"/>
              <w:rPr>
                <w:rFonts w:ascii="Arial" w:hAnsi="Arial"/>
                <w:color w:val="000000"/>
                <w:sz w:val="18"/>
                <w:highlight w:val="none"/>
              </w:rPr>
            </w:pPr>
            <w:r>
              <w:rPr>
                <w:rFonts w:hint="eastAsia" w:ascii="Arial" w:hAnsi="Arial"/>
                <w:color w:val="000000"/>
                <w:sz w:val="18"/>
                <w:highlight w:val="none"/>
              </w:rPr>
              <w:t>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F9DD705">
            <w:pPr>
              <w:spacing w:line="48" w:lineRule="atLeast"/>
              <w:ind w:left="5"/>
              <w:jc w:val="right"/>
              <w:rPr>
                <w:rFonts w:ascii="Arial" w:hAnsi="Arial"/>
                <w:color w:val="000000"/>
                <w:sz w:val="18"/>
                <w:highlight w:val="none"/>
              </w:rPr>
            </w:pPr>
            <w:r>
              <w:rPr>
                <w:rFonts w:hint="eastAsia" w:ascii="Arial" w:hAnsi="Arial"/>
                <w:color w:val="000000"/>
                <w:sz w:val="18"/>
                <w:highlight w:val="none"/>
              </w:rPr>
              <w:t>1.13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EF126C">
            <w:pPr>
              <w:spacing w:line="48" w:lineRule="atLeast"/>
              <w:ind w:left="5"/>
              <w:jc w:val="right"/>
              <w:rPr>
                <w:rFonts w:ascii="Arial" w:hAnsi="Arial"/>
                <w:color w:val="000000"/>
                <w:sz w:val="18"/>
                <w:highlight w:val="none"/>
              </w:rPr>
            </w:pPr>
            <w:r>
              <w:rPr>
                <w:rFonts w:hint="eastAsia" w:ascii="Arial" w:hAnsi="Arial"/>
                <w:color w:val="000000"/>
                <w:sz w:val="18"/>
                <w:highlight w:val="none"/>
              </w:rPr>
              <w:t>250.27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EF64F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A4CB185">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5767B1">
            <w:pPr>
              <w:jc w:val="right"/>
              <w:rPr>
                <w:rFonts w:ascii="Arial" w:hAnsi="Arial"/>
                <w:color w:val="000000"/>
                <w:sz w:val="20"/>
                <w:highlight w:val="none"/>
              </w:rPr>
            </w:pPr>
          </w:p>
        </w:tc>
      </w:tr>
      <w:tr w14:paraId="7B29AC3E">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C27506">
            <w:pPr>
              <w:spacing w:line="48" w:lineRule="atLeast"/>
              <w:ind w:left="5"/>
              <w:jc w:val="center"/>
              <w:rPr>
                <w:rFonts w:ascii="Arial" w:hAnsi="Arial"/>
                <w:color w:val="000000"/>
                <w:sz w:val="18"/>
                <w:highlight w:val="none"/>
              </w:rPr>
            </w:pPr>
            <w:r>
              <w:rPr>
                <w:rFonts w:hint="eastAsia" w:ascii="Arial" w:hAnsi="Arial"/>
                <w:color w:val="000000"/>
                <w:sz w:val="18"/>
                <w:highlight w:val="none"/>
              </w:rPr>
              <w:t>12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99E68C5">
            <w:pPr>
              <w:spacing w:line="48" w:lineRule="atLeast"/>
              <w:ind w:left="5"/>
              <w:jc w:val="center"/>
              <w:rPr>
                <w:rFonts w:ascii="Arial" w:hAnsi="Arial"/>
                <w:color w:val="000000"/>
                <w:sz w:val="18"/>
                <w:highlight w:val="none"/>
              </w:rPr>
            </w:pPr>
            <w:r>
              <w:rPr>
                <w:rFonts w:hint="eastAsia" w:ascii="Arial" w:hAnsi="Arial"/>
                <w:color w:val="000000"/>
                <w:sz w:val="18"/>
                <w:highlight w:val="none"/>
              </w:rPr>
              <w:t>34110013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E5A8A6">
            <w:pPr>
              <w:spacing w:line="48" w:lineRule="atLeast"/>
              <w:ind w:left="5"/>
              <w:jc w:val="left"/>
              <w:rPr>
                <w:rFonts w:ascii="Arial" w:hAnsi="Arial"/>
                <w:color w:val="000000"/>
                <w:sz w:val="18"/>
                <w:highlight w:val="none"/>
              </w:rPr>
            </w:pPr>
            <w:r>
              <w:rPr>
                <w:rFonts w:hint="eastAsia" w:ascii="Arial" w:hAnsi="Arial"/>
                <w:color w:val="000000"/>
                <w:sz w:val="18"/>
                <w:highlight w:val="none"/>
              </w:rPr>
              <w:t>煤</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24AF02">
            <w:pPr>
              <w:spacing w:line="48" w:lineRule="atLeast"/>
              <w:ind w:left="5"/>
              <w:jc w:val="center"/>
              <w:rPr>
                <w:rFonts w:ascii="Arial" w:hAnsi="Arial"/>
                <w:color w:val="000000"/>
                <w:sz w:val="18"/>
                <w:highlight w:val="none"/>
              </w:rPr>
            </w:pPr>
            <w:r>
              <w:rPr>
                <w:rFonts w:hint="eastAsia" w:ascii="Arial" w:hAnsi="Arial"/>
                <w:color w:val="000000"/>
                <w:sz w:val="18"/>
                <w:highlight w:val="none"/>
              </w:rPr>
              <w:t>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BA9D348">
            <w:pPr>
              <w:spacing w:line="48" w:lineRule="atLeast"/>
              <w:ind w:left="5"/>
              <w:jc w:val="right"/>
              <w:rPr>
                <w:rFonts w:ascii="Arial" w:hAnsi="Arial"/>
                <w:color w:val="000000"/>
                <w:sz w:val="18"/>
                <w:highlight w:val="none"/>
              </w:rPr>
            </w:pPr>
            <w:r>
              <w:rPr>
                <w:rFonts w:hint="eastAsia" w:ascii="Arial" w:hAnsi="Arial"/>
                <w:color w:val="000000"/>
                <w:sz w:val="18"/>
                <w:highlight w:val="none"/>
              </w:rPr>
              <w:t>0.1390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0FCA83">
            <w:pPr>
              <w:spacing w:line="48" w:lineRule="atLeast"/>
              <w:ind w:left="5"/>
              <w:jc w:val="center"/>
              <w:rPr>
                <w:rFonts w:ascii="Arial" w:hAnsi="Arial"/>
                <w:color w:val="000000"/>
                <w:sz w:val="18"/>
                <w:highlight w:val="none"/>
              </w:rPr>
            </w:pPr>
            <w:r>
              <w:rPr>
                <w:rFonts w:hint="eastAsia" w:ascii="Arial" w:hAnsi="Arial"/>
                <w:color w:val="000000"/>
                <w:sz w:val="18"/>
                <w:highlight w:val="none"/>
              </w:rPr>
              <w:t>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8E90C0">
            <w:pPr>
              <w:spacing w:line="48" w:lineRule="atLeast"/>
              <w:ind w:left="5"/>
              <w:jc w:val="right"/>
              <w:rPr>
                <w:rFonts w:ascii="Arial" w:hAnsi="Arial"/>
                <w:color w:val="000000"/>
                <w:sz w:val="18"/>
                <w:highlight w:val="none"/>
              </w:rPr>
            </w:pPr>
            <w:r>
              <w:rPr>
                <w:rFonts w:hint="eastAsia" w:ascii="Arial" w:hAnsi="Arial"/>
                <w:color w:val="000000"/>
                <w:sz w:val="18"/>
                <w:highlight w:val="none"/>
              </w:rPr>
              <w:t>862.39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593112F">
            <w:pPr>
              <w:spacing w:line="48" w:lineRule="atLeast"/>
              <w:ind w:left="5"/>
              <w:jc w:val="right"/>
              <w:rPr>
                <w:rFonts w:ascii="Arial" w:hAnsi="Arial"/>
                <w:color w:val="000000"/>
                <w:sz w:val="18"/>
                <w:highlight w:val="none"/>
              </w:rPr>
            </w:pPr>
            <w:r>
              <w:rPr>
                <w:rFonts w:hint="eastAsia" w:ascii="Arial" w:hAnsi="Arial"/>
                <w:color w:val="000000"/>
                <w:sz w:val="18"/>
                <w:highlight w:val="none"/>
              </w:rPr>
              <w:t>940.00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F3984A">
            <w:pPr>
              <w:spacing w:line="48" w:lineRule="atLeast"/>
              <w:ind w:left="5"/>
              <w:jc w:val="right"/>
              <w:rPr>
                <w:rFonts w:ascii="Arial" w:hAnsi="Arial"/>
                <w:color w:val="000000"/>
                <w:sz w:val="18"/>
                <w:highlight w:val="none"/>
              </w:rPr>
            </w:pPr>
            <w:r>
              <w:rPr>
                <w:rFonts w:hint="eastAsia" w:ascii="Arial" w:hAnsi="Arial"/>
                <w:color w:val="000000"/>
                <w:sz w:val="18"/>
                <w:highlight w:val="none"/>
              </w:rPr>
              <w:t>119.87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B7C7D04">
            <w:pPr>
              <w:spacing w:line="48" w:lineRule="atLeast"/>
              <w:ind w:left="5"/>
              <w:jc w:val="right"/>
              <w:rPr>
                <w:rFonts w:ascii="Arial" w:hAnsi="Arial"/>
                <w:color w:val="000000"/>
                <w:sz w:val="18"/>
                <w:highlight w:val="none"/>
              </w:rPr>
            </w:pPr>
            <w:r>
              <w:rPr>
                <w:rFonts w:hint="eastAsia" w:ascii="Arial" w:hAnsi="Arial"/>
                <w:color w:val="000000"/>
                <w:sz w:val="18"/>
                <w:highlight w:val="none"/>
              </w:rPr>
              <w:t>1396.79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8BBEC9C">
            <w:pPr>
              <w:spacing w:line="48" w:lineRule="atLeast"/>
              <w:ind w:left="5"/>
              <w:jc w:val="right"/>
              <w:rPr>
                <w:rFonts w:ascii="Arial" w:hAnsi="Arial"/>
                <w:color w:val="000000"/>
                <w:sz w:val="18"/>
                <w:highlight w:val="none"/>
              </w:rPr>
            </w:pPr>
            <w:r>
              <w:rPr>
                <w:rFonts w:hint="eastAsia" w:ascii="Arial" w:hAnsi="Arial"/>
                <w:color w:val="000000"/>
                <w:sz w:val="18"/>
                <w:highlight w:val="none"/>
              </w:rPr>
              <w:t>1522.50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E39E8F9">
            <w:pPr>
              <w:spacing w:line="48" w:lineRule="atLeast"/>
              <w:ind w:left="5"/>
              <w:jc w:val="right"/>
              <w:rPr>
                <w:rFonts w:ascii="Arial" w:hAnsi="Arial"/>
                <w:color w:val="000000"/>
                <w:sz w:val="18"/>
                <w:highlight w:val="none"/>
              </w:rPr>
            </w:pPr>
            <w:r>
              <w:rPr>
                <w:rFonts w:hint="eastAsia" w:ascii="Arial" w:hAnsi="Arial"/>
                <w:color w:val="000000"/>
                <w:sz w:val="18"/>
                <w:highlight w:val="none"/>
              </w:rPr>
              <w:t>194.15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87DE90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05F886">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740AB1">
            <w:pPr>
              <w:jc w:val="right"/>
              <w:rPr>
                <w:rFonts w:ascii="Arial" w:hAnsi="Arial"/>
                <w:color w:val="000000"/>
                <w:sz w:val="20"/>
                <w:highlight w:val="none"/>
              </w:rPr>
            </w:pPr>
          </w:p>
        </w:tc>
      </w:tr>
      <w:tr w14:paraId="3D13D82F">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9B08405">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E33C62">
            <w:pPr>
              <w:spacing w:line="48" w:lineRule="atLeast"/>
              <w:ind w:left="5"/>
              <w:jc w:val="center"/>
              <w:rPr>
                <w:rFonts w:ascii="Arial" w:hAnsi="Arial"/>
                <w:color w:val="000000"/>
                <w:sz w:val="18"/>
                <w:highlight w:val="none"/>
              </w:rPr>
            </w:pPr>
            <w:r>
              <w:rPr>
                <w:rFonts w:hint="eastAsia" w:ascii="Arial" w:hAnsi="Arial"/>
                <w:color w:val="000000"/>
                <w:sz w:val="18"/>
                <w:highlight w:val="none"/>
              </w:rPr>
              <w:t>34110019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EB5D7AF">
            <w:pPr>
              <w:spacing w:line="48" w:lineRule="atLeast"/>
              <w:ind w:left="5"/>
              <w:jc w:val="left"/>
              <w:rPr>
                <w:rFonts w:ascii="Arial" w:hAnsi="Arial"/>
                <w:color w:val="000000"/>
                <w:sz w:val="18"/>
                <w:highlight w:val="none"/>
              </w:rPr>
            </w:pPr>
            <w:r>
              <w:rPr>
                <w:rFonts w:hint="eastAsia" w:ascii="Arial" w:hAnsi="Arial"/>
                <w:color w:val="000000"/>
                <w:sz w:val="18"/>
                <w:highlight w:val="none"/>
              </w:rPr>
              <w:t>木柴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E83024B">
            <w:pPr>
              <w:spacing w:line="48" w:lineRule="atLeast"/>
              <w:ind w:left="5"/>
              <w:jc w:val="center"/>
              <w:rPr>
                <w:rFonts w:ascii="Arial" w:hAnsi="Arial"/>
                <w:color w:val="000000"/>
                <w:sz w:val="18"/>
                <w:highlight w:val="none"/>
              </w:rPr>
            </w:pPr>
            <w:r>
              <w:rPr>
                <w:rFonts w:hint="eastAsia" w:ascii="Arial" w:hAnsi="Arial"/>
                <w:color w:val="000000"/>
                <w:sz w:val="18"/>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54E9AC3">
            <w:pPr>
              <w:spacing w:line="48" w:lineRule="atLeast"/>
              <w:ind w:left="5"/>
              <w:jc w:val="right"/>
              <w:rPr>
                <w:rFonts w:ascii="Arial" w:hAnsi="Arial"/>
                <w:color w:val="000000"/>
                <w:sz w:val="18"/>
                <w:highlight w:val="none"/>
              </w:rPr>
            </w:pPr>
            <w:r>
              <w:rPr>
                <w:rFonts w:hint="eastAsia" w:ascii="Arial" w:hAnsi="Arial"/>
                <w:color w:val="000000"/>
                <w:sz w:val="18"/>
                <w:highlight w:val="none"/>
              </w:rPr>
              <w:t>13.7997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4B85DD">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5C4548E">
            <w:pPr>
              <w:spacing w:line="48" w:lineRule="atLeast"/>
              <w:ind w:left="5"/>
              <w:jc w:val="right"/>
              <w:rPr>
                <w:rFonts w:ascii="Arial" w:hAnsi="Arial"/>
                <w:color w:val="000000"/>
                <w:sz w:val="18"/>
                <w:highlight w:val="none"/>
              </w:rPr>
            </w:pPr>
            <w:r>
              <w:rPr>
                <w:rFonts w:hint="eastAsia" w:ascii="Arial" w:hAnsi="Arial"/>
                <w:color w:val="000000"/>
                <w:sz w:val="18"/>
                <w:highlight w:val="none"/>
              </w:rPr>
              <w:t>1.62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8C69F5">
            <w:pPr>
              <w:spacing w:line="48" w:lineRule="atLeast"/>
              <w:ind w:left="5"/>
              <w:jc w:val="right"/>
              <w:rPr>
                <w:rFonts w:ascii="Arial" w:hAnsi="Arial"/>
                <w:color w:val="000000"/>
                <w:sz w:val="18"/>
                <w:highlight w:val="none"/>
              </w:rPr>
            </w:pPr>
            <w:r>
              <w:rPr>
                <w:rFonts w:hint="eastAsia" w:ascii="Arial" w:hAnsi="Arial"/>
                <w:color w:val="000000"/>
                <w:sz w:val="18"/>
                <w:highlight w:val="none"/>
              </w:rPr>
              <w:t>1.83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8FC274">
            <w:pPr>
              <w:spacing w:line="48" w:lineRule="atLeast"/>
              <w:ind w:left="5"/>
              <w:jc w:val="right"/>
              <w:rPr>
                <w:rFonts w:ascii="Arial" w:hAnsi="Arial"/>
                <w:color w:val="000000"/>
                <w:sz w:val="18"/>
                <w:highlight w:val="none"/>
              </w:rPr>
            </w:pPr>
            <w:r>
              <w:rPr>
                <w:rFonts w:hint="eastAsia" w:ascii="Arial" w:hAnsi="Arial"/>
                <w:color w:val="000000"/>
                <w:sz w:val="18"/>
                <w:highlight w:val="none"/>
              </w:rPr>
              <w:t>22.36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F80B3DF">
            <w:pPr>
              <w:spacing w:line="48" w:lineRule="atLeast"/>
              <w:ind w:left="5"/>
              <w:jc w:val="right"/>
              <w:rPr>
                <w:rFonts w:ascii="Arial" w:hAnsi="Arial"/>
                <w:color w:val="000000"/>
                <w:sz w:val="18"/>
                <w:highlight w:val="none"/>
              </w:rPr>
            </w:pPr>
            <w:r>
              <w:rPr>
                <w:rFonts w:hint="eastAsia" w:ascii="Arial" w:hAnsi="Arial"/>
                <w:color w:val="000000"/>
                <w:sz w:val="18"/>
                <w:highlight w:val="none"/>
              </w:rPr>
              <w:t>0.53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8EFEEB">
            <w:pPr>
              <w:spacing w:line="48" w:lineRule="atLeast"/>
              <w:ind w:left="5"/>
              <w:jc w:val="right"/>
              <w:rPr>
                <w:rFonts w:ascii="Arial" w:hAnsi="Arial"/>
                <w:color w:val="000000"/>
                <w:sz w:val="18"/>
                <w:highlight w:val="none"/>
              </w:rPr>
            </w:pPr>
            <w:r>
              <w:rPr>
                <w:rFonts w:hint="eastAsia" w:ascii="Arial" w:hAnsi="Arial"/>
                <w:color w:val="000000"/>
                <w:sz w:val="18"/>
                <w:highlight w:val="none"/>
              </w:rPr>
              <w:t>0.60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3D25E7">
            <w:pPr>
              <w:spacing w:line="48" w:lineRule="atLeast"/>
              <w:ind w:left="5"/>
              <w:jc w:val="right"/>
              <w:rPr>
                <w:rFonts w:ascii="Arial" w:hAnsi="Arial"/>
                <w:color w:val="000000"/>
                <w:sz w:val="18"/>
                <w:highlight w:val="none"/>
              </w:rPr>
            </w:pPr>
            <w:r>
              <w:rPr>
                <w:rFonts w:hint="eastAsia" w:ascii="Arial" w:hAnsi="Arial"/>
                <w:color w:val="000000"/>
                <w:sz w:val="18"/>
                <w:highlight w:val="none"/>
              </w:rPr>
              <w:t>7.31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2DBE2FA">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F8420B1">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7F990A">
            <w:pPr>
              <w:jc w:val="right"/>
              <w:rPr>
                <w:rFonts w:ascii="Arial" w:hAnsi="Arial"/>
                <w:color w:val="000000"/>
                <w:sz w:val="20"/>
                <w:highlight w:val="none"/>
              </w:rPr>
            </w:pPr>
          </w:p>
        </w:tc>
      </w:tr>
      <w:tr w14:paraId="2AD269C1">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5D8E784">
            <w:pPr>
              <w:spacing w:line="48" w:lineRule="atLeast"/>
              <w:ind w:left="5"/>
              <w:jc w:val="center"/>
              <w:rPr>
                <w:rFonts w:ascii="Arial" w:hAnsi="Arial"/>
                <w:color w:val="000000"/>
                <w:sz w:val="18"/>
                <w:highlight w:val="none"/>
              </w:rPr>
            </w:pPr>
            <w:r>
              <w:rPr>
                <w:rFonts w:hint="eastAsia" w:ascii="Arial" w:hAnsi="Arial"/>
                <w:color w:val="000000"/>
                <w:sz w:val="18"/>
                <w:highlight w:val="none"/>
              </w:rPr>
              <w:t>14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C754AC">
            <w:pPr>
              <w:spacing w:line="48" w:lineRule="atLeast"/>
              <w:ind w:left="5"/>
              <w:jc w:val="center"/>
              <w:rPr>
                <w:rFonts w:ascii="Arial" w:hAnsi="Arial"/>
                <w:color w:val="000000"/>
                <w:sz w:val="18"/>
                <w:highlight w:val="none"/>
              </w:rPr>
            </w:pPr>
            <w:r>
              <w:rPr>
                <w:rFonts w:hint="eastAsia" w:ascii="Arial" w:hAnsi="Arial"/>
                <w:color w:val="000000"/>
                <w:sz w:val="18"/>
                <w:highlight w:val="none"/>
              </w:rPr>
              <w:t>35010013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BB3735">
            <w:pPr>
              <w:spacing w:line="48" w:lineRule="atLeast"/>
              <w:ind w:left="5"/>
              <w:jc w:val="left"/>
              <w:rPr>
                <w:rFonts w:ascii="Arial" w:hAnsi="Arial"/>
                <w:color w:val="000000"/>
                <w:sz w:val="18"/>
                <w:highlight w:val="none"/>
              </w:rPr>
            </w:pPr>
            <w:r>
              <w:rPr>
                <w:rFonts w:hint="eastAsia" w:ascii="Arial" w:hAnsi="Arial"/>
                <w:color w:val="000000"/>
                <w:sz w:val="18"/>
                <w:highlight w:val="none"/>
              </w:rPr>
              <w:t>钢模板</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5F9389">
            <w:pPr>
              <w:spacing w:line="48" w:lineRule="atLeast"/>
              <w:ind w:left="5"/>
              <w:jc w:val="center"/>
              <w:rPr>
                <w:rFonts w:ascii="Arial" w:hAnsi="Arial"/>
                <w:color w:val="000000"/>
                <w:sz w:val="18"/>
                <w:highlight w:val="none"/>
              </w:rPr>
            </w:pPr>
            <w:r>
              <w:rPr>
                <w:rFonts w:hint="eastAsia" w:ascii="Arial" w:hAnsi="Arial"/>
                <w:color w:val="000000"/>
                <w:sz w:val="18"/>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A6474F1">
            <w:pPr>
              <w:spacing w:line="48" w:lineRule="atLeast"/>
              <w:ind w:left="5"/>
              <w:jc w:val="right"/>
              <w:rPr>
                <w:rFonts w:ascii="Arial" w:hAnsi="Arial"/>
                <w:color w:val="000000"/>
                <w:sz w:val="18"/>
                <w:highlight w:val="none"/>
              </w:rPr>
            </w:pPr>
            <w:r>
              <w:rPr>
                <w:rFonts w:hint="eastAsia" w:ascii="Arial" w:hAnsi="Arial"/>
                <w:color w:val="000000"/>
                <w:sz w:val="18"/>
                <w:highlight w:val="none"/>
              </w:rPr>
              <w:t>186.0355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53FD05">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937085">
            <w:pPr>
              <w:spacing w:line="48" w:lineRule="atLeast"/>
              <w:ind w:left="5"/>
              <w:jc w:val="right"/>
              <w:rPr>
                <w:rFonts w:ascii="Arial" w:hAnsi="Arial"/>
                <w:color w:val="000000"/>
                <w:sz w:val="18"/>
                <w:highlight w:val="none"/>
              </w:rPr>
            </w:pPr>
            <w:r>
              <w:rPr>
                <w:rFonts w:hint="eastAsia" w:ascii="Arial" w:hAnsi="Arial"/>
                <w:color w:val="000000"/>
                <w:sz w:val="18"/>
                <w:highlight w:val="none"/>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1FF3A1">
            <w:pPr>
              <w:spacing w:line="48" w:lineRule="atLeast"/>
              <w:ind w:left="5"/>
              <w:jc w:val="right"/>
              <w:rPr>
                <w:rFonts w:ascii="Arial" w:hAnsi="Arial"/>
                <w:color w:val="000000"/>
                <w:sz w:val="18"/>
                <w:highlight w:val="none"/>
              </w:rPr>
            </w:pPr>
            <w:r>
              <w:rPr>
                <w:rFonts w:hint="eastAsia" w:ascii="Arial" w:hAnsi="Arial"/>
                <w:color w:val="000000"/>
                <w:sz w:val="18"/>
                <w:highlight w:val="none"/>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6225F7">
            <w:pPr>
              <w:spacing w:line="48" w:lineRule="atLeast"/>
              <w:ind w:left="5"/>
              <w:jc w:val="right"/>
              <w:rPr>
                <w:rFonts w:ascii="Arial" w:hAnsi="Arial"/>
                <w:color w:val="000000"/>
                <w:sz w:val="18"/>
                <w:highlight w:val="none"/>
              </w:rPr>
            </w:pPr>
            <w:r>
              <w:rPr>
                <w:rFonts w:hint="eastAsia" w:ascii="Arial" w:hAnsi="Arial"/>
                <w:color w:val="000000"/>
                <w:sz w:val="18"/>
                <w:highlight w:val="none"/>
              </w:rPr>
              <w:t>905.99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B83A100">
            <w:pPr>
              <w:spacing w:line="48" w:lineRule="atLeast"/>
              <w:ind w:left="5"/>
              <w:jc w:val="right"/>
              <w:rPr>
                <w:rFonts w:ascii="Arial" w:hAnsi="Arial"/>
                <w:color w:val="000000"/>
                <w:sz w:val="18"/>
                <w:highlight w:val="none"/>
              </w:rPr>
            </w:pPr>
            <w:r>
              <w:rPr>
                <w:rFonts w:hint="eastAsia" w:ascii="Arial" w:hAnsi="Arial"/>
                <w:color w:val="000000"/>
                <w:sz w:val="18"/>
                <w:highlight w:val="none"/>
              </w:rPr>
              <w:t>7.17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505C94">
            <w:pPr>
              <w:spacing w:line="48" w:lineRule="atLeast"/>
              <w:ind w:left="5"/>
              <w:jc w:val="right"/>
              <w:rPr>
                <w:rFonts w:ascii="Arial" w:hAnsi="Arial"/>
                <w:color w:val="000000"/>
                <w:sz w:val="18"/>
                <w:highlight w:val="none"/>
              </w:rPr>
            </w:pPr>
            <w:r>
              <w:rPr>
                <w:rFonts w:hint="eastAsia" w:ascii="Arial" w:hAnsi="Arial"/>
                <w:color w:val="000000"/>
                <w:sz w:val="18"/>
                <w:highlight w:val="none"/>
              </w:rPr>
              <w:t>8.10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BED530">
            <w:pPr>
              <w:spacing w:line="48" w:lineRule="atLeast"/>
              <w:ind w:left="5"/>
              <w:jc w:val="right"/>
              <w:rPr>
                <w:rFonts w:ascii="Arial" w:hAnsi="Arial"/>
                <w:color w:val="000000"/>
                <w:sz w:val="18"/>
                <w:highlight w:val="none"/>
              </w:rPr>
            </w:pPr>
            <w:r>
              <w:rPr>
                <w:rFonts w:hint="eastAsia" w:ascii="Arial" w:hAnsi="Arial"/>
                <w:color w:val="000000"/>
                <w:sz w:val="18"/>
                <w:highlight w:val="none"/>
              </w:rPr>
              <w:t>1333.87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54C4B8">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C75A003">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0D39AB">
            <w:pPr>
              <w:jc w:val="right"/>
              <w:rPr>
                <w:rFonts w:ascii="Arial" w:hAnsi="Arial"/>
                <w:color w:val="000000"/>
                <w:sz w:val="20"/>
                <w:highlight w:val="none"/>
              </w:rPr>
            </w:pPr>
          </w:p>
        </w:tc>
      </w:tr>
      <w:tr w14:paraId="7BFF8596">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5F2B42">
            <w:pPr>
              <w:spacing w:line="48" w:lineRule="atLeast"/>
              <w:ind w:left="5"/>
              <w:jc w:val="center"/>
              <w:rPr>
                <w:rFonts w:ascii="Arial" w:hAnsi="Arial"/>
                <w:color w:val="000000"/>
                <w:sz w:val="18"/>
                <w:highlight w:val="none"/>
              </w:rPr>
            </w:pPr>
            <w:r>
              <w:rPr>
                <w:rFonts w:hint="eastAsia" w:ascii="Arial" w:hAnsi="Arial"/>
                <w:color w:val="000000"/>
                <w:sz w:val="18"/>
                <w:highlight w:val="none"/>
              </w:rPr>
              <w:t>15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A65A3FD">
            <w:pPr>
              <w:spacing w:line="48" w:lineRule="atLeast"/>
              <w:ind w:left="5"/>
              <w:jc w:val="center"/>
              <w:rPr>
                <w:rFonts w:ascii="Arial" w:hAnsi="Arial"/>
                <w:color w:val="000000"/>
                <w:sz w:val="18"/>
                <w:highlight w:val="none"/>
              </w:rPr>
            </w:pPr>
            <w:r>
              <w:rPr>
                <w:rFonts w:hint="eastAsia" w:ascii="Arial" w:hAnsi="Arial"/>
                <w:color w:val="000000"/>
                <w:sz w:val="18"/>
                <w:highlight w:val="none"/>
              </w:rPr>
              <w:t>88000053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CAA93E">
            <w:pPr>
              <w:spacing w:line="48" w:lineRule="atLeast"/>
              <w:ind w:left="5"/>
              <w:jc w:val="left"/>
              <w:rPr>
                <w:rFonts w:ascii="Arial" w:hAnsi="Arial"/>
                <w:color w:val="000000"/>
                <w:sz w:val="18"/>
                <w:highlight w:val="none"/>
              </w:rPr>
            </w:pPr>
            <w:r>
              <w:rPr>
                <w:rFonts w:hint="eastAsia" w:ascii="Arial" w:hAnsi="Arial"/>
                <w:color w:val="000000"/>
                <w:sz w:val="18"/>
                <w:highlight w:val="none"/>
              </w:rPr>
              <w:t>其他材料费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B51D03">
            <w:pPr>
              <w:spacing w:line="48" w:lineRule="atLeast"/>
              <w:ind w:left="5"/>
              <w:jc w:val="center"/>
              <w:rPr>
                <w:rFonts w:ascii="Arial" w:hAnsi="Arial"/>
                <w:color w:val="000000"/>
                <w:sz w:val="18"/>
                <w:highlight w:val="none"/>
              </w:rPr>
            </w:pPr>
            <w:r>
              <w:rPr>
                <w:rFonts w:hint="eastAsia" w:ascii="Arial" w:hAnsi="Arial"/>
                <w:color w:val="000000"/>
                <w:sz w:val="18"/>
                <w:highlight w:val="none"/>
              </w:rPr>
              <w: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8E792CC">
            <w:pPr>
              <w:spacing w:line="48" w:lineRule="atLeast"/>
              <w:ind w:left="5"/>
              <w:jc w:val="right"/>
              <w:rPr>
                <w:rFonts w:ascii="Arial" w:hAnsi="Arial"/>
                <w:color w:val="000000"/>
                <w:sz w:val="18"/>
                <w:highlight w:val="none"/>
              </w:rPr>
            </w:pPr>
            <w:r>
              <w:rPr>
                <w:rFonts w:hint="eastAsia" w:ascii="Arial" w:hAnsi="Arial"/>
                <w:color w:val="000000"/>
                <w:sz w:val="18"/>
                <w:highlight w:val="none"/>
              </w:rPr>
              <w:t>1.0000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D34D20">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71DF4F">
            <w:pPr>
              <w:spacing w:line="48" w:lineRule="atLeast"/>
              <w:ind w:left="5"/>
              <w:jc w:val="right"/>
              <w:rPr>
                <w:rFonts w:ascii="Arial" w:hAnsi="Arial"/>
                <w:color w:val="000000"/>
                <w:sz w:val="18"/>
                <w:highlight w:val="none"/>
              </w:rPr>
            </w:pPr>
            <w:r>
              <w:rPr>
                <w:rFonts w:hint="eastAsia" w:ascii="Arial" w:hAnsi="Arial"/>
                <w:color w:val="000000"/>
                <w:sz w:val="18"/>
                <w:highlight w:val="none"/>
              </w:rPr>
              <w:t>1283.65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0FCCD7">
            <w:pPr>
              <w:spacing w:line="48" w:lineRule="atLeast"/>
              <w:ind w:left="5"/>
              <w:jc w:val="right"/>
              <w:rPr>
                <w:rFonts w:ascii="Arial" w:hAnsi="Arial"/>
                <w:color w:val="000000"/>
                <w:sz w:val="18"/>
                <w:highlight w:val="none"/>
              </w:rPr>
            </w:pPr>
            <w:r>
              <w:rPr>
                <w:rFonts w:hint="eastAsia" w:ascii="Arial" w:hAnsi="Arial"/>
                <w:color w:val="000000"/>
                <w:sz w:val="18"/>
                <w:highlight w:val="none"/>
              </w:rPr>
              <w:t>1346.95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5AF001A">
            <w:pPr>
              <w:spacing w:line="48" w:lineRule="atLeast"/>
              <w:ind w:left="5"/>
              <w:jc w:val="right"/>
              <w:rPr>
                <w:rFonts w:ascii="Arial" w:hAnsi="Arial"/>
                <w:color w:val="000000"/>
                <w:sz w:val="18"/>
                <w:highlight w:val="none"/>
              </w:rPr>
            </w:pPr>
            <w:r>
              <w:rPr>
                <w:rFonts w:hint="eastAsia" w:ascii="Arial" w:hAnsi="Arial"/>
                <w:color w:val="000000"/>
                <w:sz w:val="18"/>
                <w:highlight w:val="none"/>
              </w:rPr>
              <w:t>1283.65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C1767D6">
            <w:pPr>
              <w:spacing w:line="48" w:lineRule="atLeast"/>
              <w:ind w:left="5"/>
              <w:jc w:val="right"/>
              <w:rPr>
                <w:rFonts w:ascii="Arial" w:hAnsi="Arial"/>
                <w:color w:val="000000"/>
                <w:sz w:val="18"/>
                <w:highlight w:val="none"/>
              </w:rPr>
            </w:pPr>
            <w:r>
              <w:rPr>
                <w:rFonts w:hint="eastAsia" w:ascii="Arial" w:hAnsi="Arial"/>
                <w:color w:val="000000"/>
                <w:sz w:val="18"/>
                <w:highlight w:val="none"/>
              </w:rPr>
              <w:t>1028.48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1449AF7">
            <w:pPr>
              <w:spacing w:line="48" w:lineRule="atLeast"/>
              <w:ind w:left="5"/>
              <w:jc w:val="right"/>
              <w:rPr>
                <w:rFonts w:ascii="Arial" w:hAnsi="Arial"/>
                <w:color w:val="000000"/>
                <w:sz w:val="18"/>
                <w:highlight w:val="none"/>
              </w:rPr>
            </w:pPr>
            <w:r>
              <w:rPr>
                <w:rFonts w:hint="eastAsia" w:ascii="Arial" w:hAnsi="Arial"/>
                <w:color w:val="000000"/>
                <w:sz w:val="18"/>
                <w:highlight w:val="none"/>
              </w:rPr>
              <w:t>1085.59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51C796">
            <w:pPr>
              <w:spacing w:line="48" w:lineRule="atLeast"/>
              <w:ind w:left="5"/>
              <w:jc w:val="right"/>
              <w:rPr>
                <w:rFonts w:ascii="Arial" w:hAnsi="Arial"/>
                <w:color w:val="000000"/>
                <w:sz w:val="18"/>
                <w:highlight w:val="none"/>
              </w:rPr>
            </w:pPr>
            <w:r>
              <w:rPr>
                <w:rFonts w:hint="eastAsia" w:ascii="Arial" w:hAnsi="Arial"/>
                <w:color w:val="000000"/>
                <w:sz w:val="18"/>
                <w:highlight w:val="none"/>
              </w:rPr>
              <w:t>1028.48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29C7301">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86AE1E">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DF3A9ED">
            <w:pPr>
              <w:jc w:val="right"/>
              <w:rPr>
                <w:rFonts w:ascii="Arial" w:hAnsi="Arial"/>
                <w:color w:val="000000"/>
                <w:sz w:val="20"/>
                <w:highlight w:val="none"/>
              </w:rPr>
            </w:pPr>
          </w:p>
        </w:tc>
      </w:tr>
      <w:tr w14:paraId="77F7DB3E">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FF4E70">
            <w:pPr>
              <w:spacing w:line="48" w:lineRule="atLeast"/>
              <w:ind w:left="5"/>
              <w:jc w:val="center"/>
              <w:rPr>
                <w:rFonts w:ascii="Arial" w:hAnsi="Arial"/>
                <w:color w:val="000000"/>
                <w:sz w:val="18"/>
                <w:highlight w:val="none"/>
              </w:rPr>
            </w:pPr>
            <w:r>
              <w:rPr>
                <w:rFonts w:hint="eastAsia" w:ascii="Arial" w:hAnsi="Arial"/>
                <w:color w:val="000000"/>
                <w:sz w:val="18"/>
                <w:highlight w:val="none"/>
              </w:rPr>
              <w:t>16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60B152">
            <w:pPr>
              <w:spacing w:line="48" w:lineRule="atLeast"/>
              <w:ind w:left="5"/>
              <w:jc w:val="center"/>
              <w:rPr>
                <w:rFonts w:ascii="Arial" w:hAnsi="Arial"/>
                <w:color w:val="000000"/>
                <w:sz w:val="18"/>
                <w:highlight w:val="none"/>
              </w:rPr>
            </w:pPr>
            <w:r>
              <w:rPr>
                <w:rFonts w:hint="eastAsia" w:ascii="Arial" w:hAnsi="Arial"/>
                <w:color w:val="000000"/>
                <w:sz w:val="18"/>
                <w:highlight w:val="none"/>
              </w:rPr>
              <w:t>990101015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B785937">
            <w:pPr>
              <w:spacing w:line="48" w:lineRule="atLeast"/>
              <w:ind w:left="5"/>
              <w:jc w:val="left"/>
              <w:rPr>
                <w:rFonts w:ascii="Arial" w:hAnsi="Arial"/>
                <w:color w:val="000000"/>
                <w:sz w:val="18"/>
                <w:highlight w:val="none"/>
              </w:rPr>
            </w:pPr>
            <w:r>
              <w:rPr>
                <w:rFonts w:hint="eastAsia" w:ascii="Arial" w:hAnsi="Arial"/>
                <w:color w:val="000000"/>
                <w:sz w:val="18"/>
                <w:highlight w:val="none"/>
              </w:rPr>
              <w:t>履带式推土机 75kW</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2EED775">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C08AE99">
            <w:pPr>
              <w:spacing w:line="48" w:lineRule="atLeast"/>
              <w:ind w:left="5"/>
              <w:jc w:val="right"/>
              <w:rPr>
                <w:rFonts w:ascii="Arial" w:hAnsi="Arial"/>
                <w:color w:val="000000"/>
                <w:sz w:val="18"/>
                <w:highlight w:val="none"/>
              </w:rPr>
            </w:pPr>
            <w:r>
              <w:rPr>
                <w:rFonts w:hint="eastAsia" w:ascii="Arial" w:hAnsi="Arial"/>
                <w:color w:val="000000"/>
                <w:sz w:val="18"/>
                <w:highlight w:val="none"/>
              </w:rPr>
              <w:t>8.2545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566F0A">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30CA53">
            <w:pPr>
              <w:spacing w:line="48" w:lineRule="atLeast"/>
              <w:ind w:left="5"/>
              <w:jc w:val="right"/>
              <w:rPr>
                <w:rFonts w:ascii="Arial" w:hAnsi="Arial"/>
                <w:color w:val="000000"/>
                <w:sz w:val="18"/>
                <w:highlight w:val="none"/>
              </w:rPr>
            </w:pPr>
            <w:r>
              <w:rPr>
                <w:rFonts w:hint="eastAsia" w:ascii="Arial" w:hAnsi="Arial"/>
                <w:color w:val="000000"/>
                <w:sz w:val="18"/>
                <w:highlight w:val="none"/>
              </w:rPr>
              <w:t>834.41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3DE961">
            <w:pPr>
              <w:spacing w:line="48" w:lineRule="atLeast"/>
              <w:ind w:left="5"/>
              <w:jc w:val="right"/>
              <w:rPr>
                <w:rFonts w:ascii="Arial" w:hAnsi="Arial"/>
                <w:color w:val="000000"/>
                <w:sz w:val="18"/>
                <w:highlight w:val="none"/>
              </w:rPr>
            </w:pPr>
            <w:r>
              <w:rPr>
                <w:rFonts w:hint="eastAsia" w:ascii="Arial" w:hAnsi="Arial"/>
                <w:color w:val="000000"/>
                <w:sz w:val="18"/>
                <w:highlight w:val="none"/>
              </w:rPr>
              <w:t>890.68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ACFBC0E">
            <w:pPr>
              <w:spacing w:line="48" w:lineRule="atLeast"/>
              <w:ind w:left="5"/>
              <w:jc w:val="right"/>
              <w:rPr>
                <w:rFonts w:ascii="Arial" w:hAnsi="Arial"/>
                <w:color w:val="000000"/>
                <w:sz w:val="18"/>
                <w:highlight w:val="none"/>
              </w:rPr>
            </w:pPr>
            <w:r>
              <w:rPr>
                <w:rFonts w:hint="eastAsia" w:ascii="Arial" w:hAnsi="Arial"/>
                <w:color w:val="000000"/>
                <w:sz w:val="18"/>
                <w:highlight w:val="none"/>
              </w:rPr>
              <w:t>6887.64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F1BCFE3">
            <w:pPr>
              <w:spacing w:line="48" w:lineRule="atLeast"/>
              <w:ind w:left="5"/>
              <w:jc w:val="right"/>
              <w:rPr>
                <w:rFonts w:ascii="Arial" w:hAnsi="Arial"/>
                <w:color w:val="000000"/>
                <w:sz w:val="18"/>
                <w:highlight w:val="none"/>
              </w:rPr>
            </w:pPr>
            <w:r>
              <w:rPr>
                <w:rFonts w:hint="eastAsia" w:ascii="Arial" w:hAnsi="Arial"/>
                <w:color w:val="000000"/>
                <w:sz w:val="18"/>
                <w:highlight w:val="none"/>
              </w:rPr>
              <w:t>791.91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890F49E">
            <w:pPr>
              <w:spacing w:line="48" w:lineRule="atLeast"/>
              <w:ind w:left="5"/>
              <w:jc w:val="right"/>
              <w:rPr>
                <w:rFonts w:ascii="Arial" w:hAnsi="Arial"/>
                <w:color w:val="000000"/>
                <w:sz w:val="18"/>
                <w:highlight w:val="none"/>
              </w:rPr>
            </w:pPr>
            <w:r>
              <w:rPr>
                <w:rFonts w:hint="eastAsia" w:ascii="Arial" w:hAnsi="Arial"/>
                <w:color w:val="000000"/>
                <w:sz w:val="18"/>
                <w:highlight w:val="none"/>
              </w:rPr>
              <w:t>890.68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3E3989">
            <w:pPr>
              <w:spacing w:line="48" w:lineRule="atLeast"/>
              <w:ind w:left="5"/>
              <w:jc w:val="right"/>
              <w:rPr>
                <w:rFonts w:ascii="Arial" w:hAnsi="Arial"/>
                <w:color w:val="000000"/>
                <w:sz w:val="18"/>
                <w:highlight w:val="none"/>
              </w:rPr>
            </w:pPr>
            <w:r>
              <w:rPr>
                <w:rFonts w:hint="eastAsia" w:ascii="Arial" w:hAnsi="Arial"/>
                <w:color w:val="000000"/>
                <w:sz w:val="18"/>
                <w:highlight w:val="none"/>
              </w:rPr>
              <w:t>6536.82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240368">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DB9008">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1D5EB6">
            <w:pPr>
              <w:jc w:val="right"/>
              <w:rPr>
                <w:rFonts w:ascii="Arial" w:hAnsi="Arial"/>
                <w:color w:val="000000"/>
                <w:sz w:val="20"/>
                <w:highlight w:val="none"/>
              </w:rPr>
            </w:pPr>
          </w:p>
        </w:tc>
      </w:tr>
      <w:tr w14:paraId="65291EB7">
        <w:tblPrEx>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35EA89">
            <w:pPr>
              <w:spacing w:line="48" w:lineRule="atLeast"/>
              <w:ind w:left="5"/>
              <w:jc w:val="center"/>
              <w:rPr>
                <w:rFonts w:ascii="Arial" w:hAnsi="Arial"/>
                <w:color w:val="000000"/>
                <w:sz w:val="18"/>
                <w:highlight w:val="none"/>
              </w:rPr>
            </w:pPr>
            <w:r>
              <w:rPr>
                <w:rFonts w:hint="eastAsia" w:ascii="Arial" w:hAnsi="Arial"/>
                <w:color w:val="000000"/>
                <w:sz w:val="18"/>
                <w:highlight w:val="none"/>
              </w:rPr>
              <w:t>17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93A927">
            <w:pPr>
              <w:spacing w:line="48" w:lineRule="atLeast"/>
              <w:ind w:left="5"/>
              <w:jc w:val="center"/>
              <w:rPr>
                <w:rFonts w:ascii="Arial" w:hAnsi="Arial"/>
                <w:color w:val="000000"/>
                <w:sz w:val="18"/>
                <w:highlight w:val="none"/>
              </w:rPr>
            </w:pPr>
            <w:r>
              <w:rPr>
                <w:rFonts w:hint="eastAsia" w:ascii="Arial" w:hAnsi="Arial"/>
                <w:color w:val="000000"/>
                <w:sz w:val="18"/>
                <w:highlight w:val="none"/>
              </w:rPr>
              <w:t>990106030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4A8CB95">
            <w:pPr>
              <w:spacing w:line="48" w:lineRule="atLeast"/>
              <w:ind w:left="5"/>
              <w:jc w:val="left"/>
              <w:rPr>
                <w:rFonts w:ascii="Arial" w:hAnsi="Arial"/>
                <w:color w:val="000000"/>
                <w:sz w:val="18"/>
                <w:highlight w:val="none"/>
              </w:rPr>
            </w:pPr>
            <w:r>
              <w:rPr>
                <w:rFonts w:hint="eastAsia" w:ascii="Arial" w:hAnsi="Arial"/>
                <w:color w:val="000000"/>
                <w:sz w:val="18"/>
                <w:highlight w:val="none"/>
              </w:rPr>
              <w:t xml:space="preserve">履带式单斗挖掘机(液压) </w:t>
            </w:r>
            <w:r>
              <w:rPr>
                <w:rFonts w:hint="eastAsia" w:ascii="Arial" w:hAnsi="Arial"/>
                <w:color w:val="000000"/>
                <w:sz w:val="18"/>
                <w:highlight w:val="none"/>
              </w:rPr>
              <w:br w:type="textWrapping"/>
            </w:r>
            <w:r>
              <w:rPr>
                <w:rFonts w:hint="eastAsia" w:ascii="Arial" w:hAnsi="Arial"/>
                <w:color w:val="000000"/>
                <w:sz w:val="18"/>
                <w:highlight w:val="none"/>
              </w:rPr>
              <w:t>1m3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AC83CB">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4A4C8E9">
            <w:pPr>
              <w:spacing w:line="48" w:lineRule="atLeast"/>
              <w:ind w:left="5"/>
              <w:jc w:val="right"/>
              <w:rPr>
                <w:rFonts w:ascii="Arial" w:hAnsi="Arial"/>
                <w:color w:val="000000"/>
                <w:sz w:val="18"/>
                <w:highlight w:val="none"/>
              </w:rPr>
            </w:pPr>
            <w:r>
              <w:rPr>
                <w:rFonts w:hint="eastAsia" w:ascii="Arial" w:hAnsi="Arial"/>
                <w:color w:val="000000"/>
                <w:sz w:val="18"/>
                <w:highlight w:val="none"/>
              </w:rPr>
              <w:t>3.1592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961D5BD">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363BCD">
            <w:pPr>
              <w:spacing w:line="48" w:lineRule="atLeast"/>
              <w:ind w:left="5"/>
              <w:jc w:val="right"/>
              <w:rPr>
                <w:rFonts w:ascii="Arial" w:hAnsi="Arial"/>
                <w:color w:val="000000"/>
                <w:sz w:val="18"/>
                <w:highlight w:val="none"/>
              </w:rPr>
            </w:pPr>
            <w:r>
              <w:rPr>
                <w:rFonts w:hint="eastAsia" w:ascii="Arial" w:hAnsi="Arial"/>
                <w:color w:val="000000"/>
                <w:sz w:val="18"/>
                <w:highlight w:val="none"/>
              </w:rPr>
              <w:t>1086.47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1C2E93">
            <w:pPr>
              <w:spacing w:line="48" w:lineRule="atLeast"/>
              <w:ind w:left="5"/>
              <w:jc w:val="right"/>
              <w:rPr>
                <w:rFonts w:ascii="Arial" w:hAnsi="Arial"/>
                <w:color w:val="000000"/>
                <w:sz w:val="18"/>
                <w:highlight w:val="none"/>
              </w:rPr>
            </w:pPr>
            <w:r>
              <w:rPr>
                <w:rFonts w:hint="eastAsia" w:ascii="Arial" w:hAnsi="Arial"/>
                <w:color w:val="000000"/>
                <w:sz w:val="18"/>
                <w:highlight w:val="none"/>
              </w:rPr>
              <w:t>1183.07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A0B4A8">
            <w:pPr>
              <w:spacing w:line="48" w:lineRule="atLeast"/>
              <w:ind w:left="5"/>
              <w:jc w:val="right"/>
              <w:rPr>
                <w:rFonts w:ascii="Arial" w:hAnsi="Arial"/>
                <w:color w:val="000000"/>
                <w:sz w:val="18"/>
                <w:highlight w:val="none"/>
              </w:rPr>
            </w:pPr>
            <w:r>
              <w:rPr>
                <w:rFonts w:hint="eastAsia" w:ascii="Arial" w:hAnsi="Arial"/>
                <w:color w:val="000000"/>
                <w:sz w:val="18"/>
                <w:highlight w:val="none"/>
              </w:rPr>
              <w:t>3432.38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5DC7492">
            <w:pPr>
              <w:spacing w:line="48" w:lineRule="atLeast"/>
              <w:ind w:left="5"/>
              <w:jc w:val="right"/>
              <w:rPr>
                <w:rFonts w:ascii="Arial" w:hAnsi="Arial"/>
                <w:color w:val="000000"/>
                <w:sz w:val="18"/>
                <w:highlight w:val="none"/>
              </w:rPr>
            </w:pPr>
            <w:r>
              <w:rPr>
                <w:rFonts w:hint="eastAsia" w:ascii="Arial" w:hAnsi="Arial"/>
                <w:color w:val="000000"/>
                <w:sz w:val="18"/>
                <w:highlight w:val="none"/>
              </w:rPr>
              <w:t>1047.84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5293AB">
            <w:pPr>
              <w:spacing w:line="48" w:lineRule="atLeast"/>
              <w:ind w:left="5"/>
              <w:jc w:val="right"/>
              <w:rPr>
                <w:rFonts w:ascii="Arial" w:hAnsi="Arial"/>
                <w:color w:val="000000"/>
                <w:sz w:val="18"/>
                <w:highlight w:val="none"/>
              </w:rPr>
            </w:pPr>
            <w:r>
              <w:rPr>
                <w:rFonts w:hint="eastAsia" w:ascii="Arial" w:hAnsi="Arial"/>
                <w:color w:val="000000"/>
                <w:sz w:val="18"/>
                <w:highlight w:val="none"/>
              </w:rPr>
              <w:t>1183.07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3F6B0A">
            <w:pPr>
              <w:spacing w:line="48" w:lineRule="atLeast"/>
              <w:ind w:left="5"/>
              <w:jc w:val="right"/>
              <w:rPr>
                <w:rFonts w:ascii="Arial" w:hAnsi="Arial"/>
                <w:color w:val="000000"/>
                <w:sz w:val="18"/>
                <w:highlight w:val="none"/>
              </w:rPr>
            </w:pPr>
            <w:r>
              <w:rPr>
                <w:rFonts w:hint="eastAsia" w:ascii="Arial" w:hAnsi="Arial"/>
                <w:color w:val="000000"/>
                <w:sz w:val="18"/>
                <w:highlight w:val="none"/>
              </w:rPr>
              <w:t>3310.34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158221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933C49">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278458A">
            <w:pPr>
              <w:jc w:val="right"/>
              <w:rPr>
                <w:rFonts w:ascii="Arial" w:hAnsi="Arial"/>
                <w:color w:val="000000"/>
                <w:sz w:val="20"/>
                <w:highlight w:val="none"/>
              </w:rPr>
            </w:pPr>
          </w:p>
        </w:tc>
      </w:tr>
      <w:tr w14:paraId="643E6017">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4CF386">
            <w:pPr>
              <w:spacing w:line="48" w:lineRule="atLeast"/>
              <w:ind w:left="5"/>
              <w:jc w:val="center"/>
              <w:rPr>
                <w:rFonts w:ascii="Arial" w:hAnsi="Arial"/>
                <w:color w:val="000000"/>
                <w:sz w:val="18"/>
                <w:highlight w:val="none"/>
              </w:rPr>
            </w:pPr>
            <w:r>
              <w:rPr>
                <w:rFonts w:hint="eastAsia" w:ascii="Arial" w:hAnsi="Arial"/>
                <w:color w:val="000000"/>
                <w:sz w:val="18"/>
                <w:highlight w:val="none"/>
              </w:rPr>
              <w:t>18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13ED8B8">
            <w:pPr>
              <w:spacing w:line="48" w:lineRule="atLeast"/>
              <w:ind w:left="5"/>
              <w:jc w:val="center"/>
              <w:rPr>
                <w:rFonts w:ascii="Arial" w:hAnsi="Arial"/>
                <w:color w:val="000000"/>
                <w:sz w:val="18"/>
                <w:highlight w:val="none"/>
              </w:rPr>
            </w:pPr>
            <w:r>
              <w:rPr>
                <w:rFonts w:hint="eastAsia" w:ascii="Arial" w:hAnsi="Arial"/>
                <w:color w:val="000000"/>
                <w:sz w:val="18"/>
                <w:highlight w:val="none"/>
              </w:rPr>
              <w:t>990113030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2E26491">
            <w:pPr>
              <w:spacing w:line="48" w:lineRule="atLeast"/>
              <w:ind w:left="5"/>
              <w:jc w:val="left"/>
              <w:rPr>
                <w:rFonts w:ascii="Arial" w:hAnsi="Arial"/>
                <w:color w:val="000000"/>
                <w:sz w:val="18"/>
                <w:highlight w:val="none"/>
              </w:rPr>
            </w:pPr>
            <w:r>
              <w:rPr>
                <w:rFonts w:hint="eastAsia" w:ascii="Arial" w:hAnsi="Arial"/>
                <w:color w:val="000000"/>
                <w:sz w:val="18"/>
                <w:highlight w:val="none"/>
              </w:rPr>
              <w:t>平地机 120kW</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20CB02">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50E08F5">
            <w:pPr>
              <w:spacing w:line="48" w:lineRule="atLeast"/>
              <w:ind w:left="5"/>
              <w:jc w:val="right"/>
              <w:rPr>
                <w:rFonts w:ascii="Arial" w:hAnsi="Arial"/>
                <w:color w:val="000000"/>
                <w:sz w:val="18"/>
                <w:highlight w:val="none"/>
              </w:rPr>
            </w:pPr>
            <w:r>
              <w:rPr>
                <w:rFonts w:hint="eastAsia" w:ascii="Arial" w:hAnsi="Arial"/>
                <w:color w:val="000000"/>
                <w:sz w:val="18"/>
                <w:highlight w:val="none"/>
              </w:rPr>
              <w:t>2.9141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0F3159">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64EAA64">
            <w:pPr>
              <w:spacing w:line="48" w:lineRule="atLeast"/>
              <w:ind w:left="5"/>
              <w:jc w:val="right"/>
              <w:rPr>
                <w:rFonts w:ascii="Arial" w:hAnsi="Arial"/>
                <w:color w:val="000000"/>
                <w:sz w:val="18"/>
                <w:highlight w:val="none"/>
              </w:rPr>
            </w:pPr>
            <w:r>
              <w:rPr>
                <w:rFonts w:hint="eastAsia" w:ascii="Arial" w:hAnsi="Arial"/>
                <w:color w:val="000000"/>
                <w:sz w:val="18"/>
                <w:highlight w:val="none"/>
              </w:rPr>
              <w:t>935.79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12DF0EB">
            <w:pPr>
              <w:spacing w:line="48" w:lineRule="atLeast"/>
              <w:ind w:left="5"/>
              <w:jc w:val="right"/>
              <w:rPr>
                <w:rFonts w:ascii="Arial" w:hAnsi="Arial"/>
                <w:color w:val="000000"/>
                <w:sz w:val="18"/>
                <w:highlight w:val="none"/>
              </w:rPr>
            </w:pPr>
            <w:r>
              <w:rPr>
                <w:rFonts w:hint="eastAsia" w:ascii="Arial" w:hAnsi="Arial"/>
                <w:color w:val="000000"/>
                <w:sz w:val="18"/>
                <w:highlight w:val="none"/>
              </w:rPr>
              <w:t>1010.43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B55BC2">
            <w:pPr>
              <w:spacing w:line="48" w:lineRule="atLeast"/>
              <w:ind w:left="5"/>
              <w:jc w:val="right"/>
              <w:rPr>
                <w:rFonts w:ascii="Arial" w:hAnsi="Arial"/>
                <w:color w:val="000000"/>
                <w:sz w:val="18"/>
                <w:highlight w:val="none"/>
              </w:rPr>
            </w:pPr>
            <w:r>
              <w:rPr>
                <w:rFonts w:hint="eastAsia" w:ascii="Arial" w:hAnsi="Arial"/>
                <w:color w:val="000000"/>
                <w:sz w:val="18"/>
                <w:highlight w:val="none"/>
              </w:rPr>
              <w:t>2726.99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5B46A93">
            <w:pPr>
              <w:spacing w:line="48" w:lineRule="atLeast"/>
              <w:ind w:left="5"/>
              <w:jc w:val="right"/>
              <w:rPr>
                <w:rFonts w:ascii="Arial" w:hAnsi="Arial"/>
                <w:color w:val="000000"/>
                <w:sz w:val="18"/>
                <w:highlight w:val="none"/>
              </w:rPr>
            </w:pPr>
            <w:r>
              <w:rPr>
                <w:rFonts w:hint="eastAsia" w:ascii="Arial" w:hAnsi="Arial"/>
                <w:color w:val="000000"/>
                <w:sz w:val="18"/>
                <w:highlight w:val="none"/>
              </w:rPr>
              <w:t>893.29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4B0930E">
            <w:pPr>
              <w:spacing w:line="48" w:lineRule="atLeast"/>
              <w:ind w:left="5"/>
              <w:jc w:val="right"/>
              <w:rPr>
                <w:rFonts w:ascii="Arial" w:hAnsi="Arial"/>
                <w:color w:val="000000"/>
                <w:sz w:val="18"/>
                <w:highlight w:val="none"/>
              </w:rPr>
            </w:pPr>
            <w:r>
              <w:rPr>
                <w:rFonts w:hint="eastAsia" w:ascii="Arial" w:hAnsi="Arial"/>
                <w:color w:val="000000"/>
                <w:sz w:val="18"/>
                <w:highlight w:val="none"/>
              </w:rPr>
              <w:t>1010.43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D39FCE">
            <w:pPr>
              <w:spacing w:line="48" w:lineRule="atLeast"/>
              <w:ind w:left="5"/>
              <w:jc w:val="right"/>
              <w:rPr>
                <w:rFonts w:ascii="Arial" w:hAnsi="Arial"/>
                <w:color w:val="000000"/>
                <w:sz w:val="18"/>
                <w:highlight w:val="none"/>
              </w:rPr>
            </w:pPr>
            <w:r>
              <w:rPr>
                <w:rFonts w:hint="eastAsia" w:ascii="Arial" w:hAnsi="Arial"/>
                <w:color w:val="000000"/>
                <w:sz w:val="18"/>
                <w:highlight w:val="none"/>
              </w:rPr>
              <w:t>2603.14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A35C6F">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25D6CA">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9315109">
            <w:pPr>
              <w:jc w:val="right"/>
              <w:rPr>
                <w:rFonts w:ascii="Arial" w:hAnsi="Arial"/>
                <w:color w:val="000000"/>
                <w:sz w:val="20"/>
                <w:highlight w:val="none"/>
              </w:rPr>
            </w:pPr>
          </w:p>
        </w:tc>
      </w:tr>
      <w:tr w14:paraId="3245B00D">
        <w:tblPrEx>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7F1BC50">
            <w:pPr>
              <w:spacing w:line="48" w:lineRule="atLeast"/>
              <w:ind w:left="5"/>
              <w:jc w:val="center"/>
              <w:rPr>
                <w:rFonts w:ascii="Arial" w:hAnsi="Arial"/>
                <w:color w:val="000000"/>
                <w:sz w:val="18"/>
                <w:highlight w:val="none"/>
              </w:rPr>
            </w:pPr>
            <w:r>
              <w:rPr>
                <w:rFonts w:hint="eastAsia" w:ascii="Arial" w:hAnsi="Arial"/>
                <w:color w:val="000000"/>
                <w:sz w:val="18"/>
                <w:highlight w:val="none"/>
              </w:rPr>
              <w:t>19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8B94DF5">
            <w:pPr>
              <w:spacing w:line="48" w:lineRule="atLeast"/>
              <w:ind w:left="5"/>
              <w:jc w:val="center"/>
              <w:rPr>
                <w:rFonts w:ascii="Arial" w:hAnsi="Arial"/>
                <w:color w:val="000000"/>
                <w:sz w:val="18"/>
                <w:highlight w:val="none"/>
              </w:rPr>
            </w:pPr>
            <w:r>
              <w:rPr>
                <w:rFonts w:hint="eastAsia" w:ascii="Arial" w:hAnsi="Arial"/>
                <w:color w:val="000000"/>
                <w:sz w:val="18"/>
                <w:highlight w:val="none"/>
              </w:rPr>
              <w:t>990120020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F58FE7">
            <w:pPr>
              <w:spacing w:line="48" w:lineRule="atLeast"/>
              <w:ind w:left="5"/>
              <w:jc w:val="left"/>
              <w:rPr>
                <w:rFonts w:ascii="Arial" w:hAnsi="Arial"/>
                <w:color w:val="000000"/>
                <w:sz w:val="18"/>
                <w:highlight w:val="none"/>
              </w:rPr>
            </w:pPr>
            <w:r>
              <w:rPr>
                <w:rFonts w:hint="eastAsia" w:ascii="Arial" w:hAnsi="Arial"/>
                <w:color w:val="000000"/>
                <w:sz w:val="18"/>
                <w:highlight w:val="none"/>
              </w:rPr>
              <w:t>钢轮内燃压路机 8t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4CF538">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DE1ACEA">
            <w:pPr>
              <w:spacing w:line="48" w:lineRule="atLeast"/>
              <w:ind w:left="5"/>
              <w:jc w:val="right"/>
              <w:rPr>
                <w:rFonts w:ascii="Arial" w:hAnsi="Arial"/>
                <w:color w:val="000000"/>
                <w:sz w:val="18"/>
                <w:highlight w:val="none"/>
              </w:rPr>
            </w:pPr>
            <w:r>
              <w:rPr>
                <w:rFonts w:hint="eastAsia" w:ascii="Arial" w:hAnsi="Arial"/>
                <w:color w:val="000000"/>
                <w:sz w:val="18"/>
                <w:highlight w:val="none"/>
              </w:rPr>
              <w:t>0.3889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48899A">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D6A4DB">
            <w:pPr>
              <w:spacing w:line="48" w:lineRule="atLeast"/>
              <w:ind w:left="5"/>
              <w:jc w:val="right"/>
              <w:rPr>
                <w:rFonts w:ascii="Arial" w:hAnsi="Arial"/>
                <w:color w:val="000000"/>
                <w:sz w:val="18"/>
                <w:highlight w:val="none"/>
              </w:rPr>
            </w:pPr>
            <w:r>
              <w:rPr>
                <w:rFonts w:hint="eastAsia" w:ascii="Arial" w:hAnsi="Arial"/>
                <w:color w:val="000000"/>
                <w:sz w:val="18"/>
                <w:highlight w:val="none"/>
              </w:rPr>
              <w:t>385.06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8132CBC">
            <w:pPr>
              <w:spacing w:line="48" w:lineRule="atLeast"/>
              <w:ind w:left="5"/>
              <w:jc w:val="right"/>
              <w:rPr>
                <w:rFonts w:ascii="Arial" w:hAnsi="Arial"/>
                <w:color w:val="000000"/>
                <w:sz w:val="18"/>
                <w:highlight w:val="none"/>
              </w:rPr>
            </w:pPr>
            <w:r>
              <w:rPr>
                <w:rFonts w:hint="eastAsia" w:ascii="Arial" w:hAnsi="Arial"/>
                <w:color w:val="000000"/>
                <w:sz w:val="18"/>
                <w:highlight w:val="none"/>
              </w:rPr>
              <w:t>408.73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CDCEB19">
            <w:pPr>
              <w:spacing w:line="48" w:lineRule="atLeast"/>
              <w:ind w:left="5"/>
              <w:jc w:val="right"/>
              <w:rPr>
                <w:rFonts w:ascii="Arial" w:hAnsi="Arial"/>
                <w:color w:val="000000"/>
                <w:sz w:val="18"/>
                <w:highlight w:val="none"/>
              </w:rPr>
            </w:pPr>
            <w:r>
              <w:rPr>
                <w:rFonts w:hint="eastAsia" w:ascii="Arial" w:hAnsi="Arial"/>
                <w:color w:val="000000"/>
                <w:sz w:val="18"/>
                <w:highlight w:val="none"/>
              </w:rPr>
              <w:t>149.75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9AB0178">
            <w:pPr>
              <w:spacing w:line="48" w:lineRule="atLeast"/>
              <w:ind w:left="5"/>
              <w:jc w:val="right"/>
              <w:rPr>
                <w:rFonts w:ascii="Arial" w:hAnsi="Arial"/>
                <w:color w:val="000000"/>
                <w:sz w:val="18"/>
                <w:highlight w:val="none"/>
              </w:rPr>
            </w:pPr>
            <w:r>
              <w:rPr>
                <w:rFonts w:hint="eastAsia" w:ascii="Arial" w:hAnsi="Arial"/>
                <w:color w:val="000000"/>
                <w:sz w:val="18"/>
                <w:highlight w:val="none"/>
              </w:rPr>
              <w:t>363.81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4AA760">
            <w:pPr>
              <w:spacing w:line="48" w:lineRule="atLeast"/>
              <w:ind w:left="5"/>
              <w:jc w:val="right"/>
              <w:rPr>
                <w:rFonts w:ascii="Arial" w:hAnsi="Arial"/>
                <w:color w:val="000000"/>
                <w:sz w:val="18"/>
                <w:highlight w:val="none"/>
              </w:rPr>
            </w:pPr>
            <w:r>
              <w:rPr>
                <w:rFonts w:hint="eastAsia" w:ascii="Arial" w:hAnsi="Arial"/>
                <w:color w:val="000000"/>
                <w:sz w:val="18"/>
                <w:highlight w:val="none"/>
              </w:rPr>
              <w:t>408.73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E08013">
            <w:pPr>
              <w:spacing w:line="48" w:lineRule="atLeast"/>
              <w:ind w:left="5"/>
              <w:jc w:val="right"/>
              <w:rPr>
                <w:rFonts w:ascii="Arial" w:hAnsi="Arial"/>
                <w:color w:val="000000"/>
                <w:sz w:val="18"/>
                <w:highlight w:val="none"/>
              </w:rPr>
            </w:pPr>
            <w:r>
              <w:rPr>
                <w:rFonts w:hint="eastAsia" w:ascii="Arial" w:hAnsi="Arial"/>
                <w:color w:val="000000"/>
                <w:sz w:val="18"/>
                <w:highlight w:val="none"/>
              </w:rPr>
              <w:t>141.49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F5CA99">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2208F3">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71F15DC">
            <w:pPr>
              <w:jc w:val="right"/>
              <w:rPr>
                <w:rFonts w:ascii="Arial" w:hAnsi="Arial"/>
                <w:color w:val="000000"/>
                <w:sz w:val="20"/>
                <w:highlight w:val="none"/>
              </w:rPr>
            </w:pPr>
          </w:p>
        </w:tc>
      </w:tr>
      <w:tr w14:paraId="3ADBD786">
        <w:tblPrEx>
          <w:tblCellMar>
            <w:top w:w="0" w:type="dxa"/>
            <w:left w:w="108" w:type="dxa"/>
            <w:bottom w:w="0" w:type="dxa"/>
            <w:right w:w="108" w:type="dxa"/>
          </w:tblCellMar>
        </w:tblPrEx>
        <w:trPr>
          <w:trHeight w:val="70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F96E72">
            <w:pPr>
              <w:spacing w:line="48" w:lineRule="atLeast"/>
              <w:ind w:left="5"/>
              <w:jc w:val="center"/>
              <w:rPr>
                <w:rFonts w:ascii="Arial" w:hAnsi="Arial"/>
                <w:color w:val="000000"/>
                <w:sz w:val="18"/>
                <w:highlight w:val="none"/>
              </w:rPr>
            </w:pPr>
            <w:r>
              <w:rPr>
                <w:rFonts w:hint="eastAsia" w:ascii="Arial" w:hAnsi="Arial"/>
                <w:color w:val="000000"/>
                <w:sz w:val="18"/>
                <w:highlight w:val="none"/>
              </w:rPr>
              <w:t>20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39B62E">
            <w:pPr>
              <w:spacing w:line="48" w:lineRule="atLeast"/>
              <w:ind w:left="5"/>
              <w:jc w:val="center"/>
              <w:rPr>
                <w:rFonts w:ascii="Arial" w:hAnsi="Arial"/>
                <w:color w:val="000000"/>
                <w:sz w:val="18"/>
                <w:highlight w:val="none"/>
              </w:rPr>
            </w:pPr>
            <w:r>
              <w:rPr>
                <w:rFonts w:hint="eastAsia" w:ascii="Arial" w:hAnsi="Arial"/>
                <w:color w:val="000000"/>
                <w:sz w:val="18"/>
                <w:highlight w:val="none"/>
              </w:rPr>
              <w:t>990120030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8EE6468">
            <w:pPr>
              <w:spacing w:line="48" w:lineRule="atLeast"/>
              <w:ind w:left="5"/>
              <w:jc w:val="left"/>
              <w:rPr>
                <w:rFonts w:ascii="Arial" w:hAnsi="Arial"/>
                <w:color w:val="000000"/>
                <w:sz w:val="18"/>
                <w:highlight w:val="none"/>
              </w:rPr>
            </w:pPr>
            <w:r>
              <w:rPr>
                <w:rFonts w:hint="eastAsia" w:ascii="Arial" w:hAnsi="Arial"/>
                <w:color w:val="000000"/>
                <w:sz w:val="18"/>
                <w:highlight w:val="none"/>
              </w:rPr>
              <w:t>钢轮内燃压路机 12t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477B312">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6082777">
            <w:pPr>
              <w:spacing w:line="48" w:lineRule="atLeast"/>
              <w:ind w:left="5"/>
              <w:jc w:val="right"/>
              <w:rPr>
                <w:rFonts w:ascii="Arial" w:hAnsi="Arial"/>
                <w:color w:val="000000"/>
                <w:sz w:val="18"/>
                <w:highlight w:val="none"/>
              </w:rPr>
            </w:pPr>
            <w:r>
              <w:rPr>
                <w:rFonts w:hint="eastAsia" w:ascii="Arial" w:hAnsi="Arial"/>
                <w:color w:val="000000"/>
                <w:sz w:val="18"/>
                <w:highlight w:val="none"/>
              </w:rPr>
              <w:t>2.2246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EF71EE">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2AA17C">
            <w:pPr>
              <w:spacing w:line="48" w:lineRule="atLeast"/>
              <w:ind w:left="5"/>
              <w:jc w:val="right"/>
              <w:rPr>
                <w:rFonts w:ascii="Arial" w:hAnsi="Arial"/>
                <w:color w:val="000000"/>
                <w:sz w:val="18"/>
                <w:highlight w:val="none"/>
              </w:rPr>
            </w:pPr>
            <w:r>
              <w:rPr>
                <w:rFonts w:hint="eastAsia" w:ascii="Arial" w:hAnsi="Arial"/>
                <w:color w:val="000000"/>
                <w:sz w:val="18"/>
                <w:highlight w:val="none"/>
              </w:rPr>
              <w:t>489.05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A15518">
            <w:pPr>
              <w:spacing w:line="48" w:lineRule="atLeast"/>
              <w:ind w:left="5"/>
              <w:jc w:val="right"/>
              <w:rPr>
                <w:rFonts w:ascii="Arial" w:hAnsi="Arial"/>
                <w:color w:val="000000"/>
                <w:sz w:val="18"/>
                <w:highlight w:val="none"/>
              </w:rPr>
            </w:pPr>
            <w:r>
              <w:rPr>
                <w:rFonts w:hint="eastAsia" w:ascii="Arial" w:hAnsi="Arial"/>
                <w:color w:val="000000"/>
                <w:sz w:val="18"/>
                <w:highlight w:val="none"/>
              </w:rPr>
              <w:t>524.47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865F7E5">
            <w:pPr>
              <w:spacing w:line="48" w:lineRule="atLeast"/>
              <w:ind w:left="5"/>
              <w:jc w:val="right"/>
              <w:rPr>
                <w:rFonts w:ascii="Arial" w:hAnsi="Arial"/>
                <w:color w:val="000000"/>
                <w:sz w:val="18"/>
                <w:highlight w:val="none"/>
              </w:rPr>
            </w:pPr>
            <w:r>
              <w:rPr>
                <w:rFonts w:hint="eastAsia" w:ascii="Arial" w:hAnsi="Arial"/>
                <w:color w:val="000000"/>
                <w:sz w:val="18"/>
                <w:highlight w:val="none"/>
              </w:rPr>
              <w:t>1087.94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40698DC">
            <w:pPr>
              <w:spacing w:line="48" w:lineRule="atLeast"/>
              <w:ind w:left="5"/>
              <w:jc w:val="right"/>
              <w:rPr>
                <w:rFonts w:ascii="Arial" w:hAnsi="Arial"/>
                <w:color w:val="000000"/>
                <w:sz w:val="18"/>
                <w:highlight w:val="none"/>
              </w:rPr>
            </w:pPr>
            <w:r>
              <w:rPr>
                <w:rFonts w:hint="eastAsia" w:ascii="Arial" w:hAnsi="Arial"/>
                <w:color w:val="000000"/>
                <w:sz w:val="18"/>
                <w:highlight w:val="none"/>
              </w:rPr>
              <w:t>467.80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6AD777B">
            <w:pPr>
              <w:spacing w:line="48" w:lineRule="atLeast"/>
              <w:ind w:left="5"/>
              <w:jc w:val="right"/>
              <w:rPr>
                <w:rFonts w:ascii="Arial" w:hAnsi="Arial"/>
                <w:color w:val="000000"/>
                <w:sz w:val="18"/>
                <w:highlight w:val="none"/>
              </w:rPr>
            </w:pPr>
            <w:r>
              <w:rPr>
                <w:rFonts w:hint="eastAsia" w:ascii="Arial" w:hAnsi="Arial"/>
                <w:color w:val="000000"/>
                <w:sz w:val="18"/>
                <w:highlight w:val="none"/>
              </w:rPr>
              <w:t>524.47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F684A9">
            <w:pPr>
              <w:spacing w:line="48" w:lineRule="atLeast"/>
              <w:ind w:left="5"/>
              <w:jc w:val="right"/>
              <w:rPr>
                <w:rFonts w:ascii="Arial" w:hAnsi="Arial"/>
                <w:color w:val="000000"/>
                <w:sz w:val="18"/>
                <w:highlight w:val="none"/>
              </w:rPr>
            </w:pPr>
            <w:r>
              <w:rPr>
                <w:rFonts w:hint="eastAsia" w:ascii="Arial" w:hAnsi="Arial"/>
                <w:color w:val="000000"/>
                <w:sz w:val="18"/>
                <w:highlight w:val="none"/>
              </w:rPr>
              <w:t>1040.67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D7D786E">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3F776E">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846D689">
            <w:pPr>
              <w:jc w:val="right"/>
              <w:rPr>
                <w:rFonts w:ascii="Arial" w:hAnsi="Arial"/>
                <w:color w:val="000000"/>
                <w:sz w:val="20"/>
                <w:highlight w:val="none"/>
              </w:rPr>
            </w:pPr>
          </w:p>
        </w:tc>
      </w:tr>
      <w:tr w14:paraId="4BE5D448">
        <w:tblPrEx>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ign w:val="center"/>
          </w:tcPr>
          <w:p w14:paraId="3D076619">
            <w:pPr>
              <w:jc w:val="left"/>
              <w:rPr>
                <w:rFonts w:ascii="Arial" w:hAnsi="Arial"/>
                <w:color w:val="000000"/>
                <w:sz w:val="20"/>
                <w:highlight w:val="none"/>
              </w:rPr>
            </w:pPr>
          </w:p>
        </w:tc>
        <w:tc>
          <w:tcPr>
            <w:tcW w:w="5132" w:type="dxa"/>
            <w:gridSpan w:val="6"/>
            <w:tcBorders>
              <w:top w:val="nil"/>
              <w:left w:val="nil"/>
              <w:bottom w:val="nil"/>
              <w:right w:val="nil"/>
              <w:tl2br w:val="nil"/>
              <w:tr2bl w:val="nil"/>
            </w:tcBorders>
            <w:noWrap/>
            <w:vAlign w:val="center"/>
          </w:tcPr>
          <w:p w14:paraId="314F1794">
            <w:pPr>
              <w:jc w:val="center"/>
              <w:rPr>
                <w:rFonts w:ascii="Arial" w:hAnsi="Arial"/>
                <w:color w:val="000000"/>
                <w:sz w:val="20"/>
                <w:highlight w:val="none"/>
              </w:rPr>
            </w:pPr>
          </w:p>
        </w:tc>
        <w:tc>
          <w:tcPr>
            <w:tcW w:w="5132" w:type="dxa"/>
            <w:gridSpan w:val="6"/>
            <w:tcBorders>
              <w:top w:val="nil"/>
              <w:left w:val="nil"/>
              <w:bottom w:val="nil"/>
              <w:right w:val="nil"/>
              <w:tl2br w:val="nil"/>
              <w:tr2bl w:val="nil"/>
            </w:tcBorders>
            <w:noWrap/>
            <w:vAlign w:val="center"/>
          </w:tcPr>
          <w:p w14:paraId="79B584CB">
            <w:pPr>
              <w:spacing w:line="48" w:lineRule="atLeast"/>
              <w:ind w:left="5"/>
              <w:jc w:val="right"/>
              <w:rPr>
                <w:rFonts w:ascii="Arial" w:hAnsi="Arial"/>
                <w:color w:val="000000"/>
                <w:sz w:val="18"/>
                <w:highlight w:val="none"/>
              </w:rPr>
            </w:pPr>
          </w:p>
        </w:tc>
      </w:tr>
    </w:tbl>
    <w:p w14:paraId="1AAF51E1">
      <w:pPr>
        <w:jc w:val="left"/>
        <w:rPr>
          <w:sz w:val="24"/>
          <w:highlight w:val="none"/>
        </w:rPr>
        <w:sectPr>
          <w:pgSz w:w="16775" w:h="11861" w:orient="landscape"/>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007E2F7C">
        <w:tblPrEx>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ign w:val="center"/>
          </w:tcPr>
          <w:p w14:paraId="466E0D9B">
            <w:pPr>
              <w:spacing w:line="48" w:lineRule="atLeast"/>
              <w:ind w:left="5"/>
              <w:jc w:val="center"/>
              <w:rPr>
                <w:rFonts w:ascii="Arial" w:hAnsi="Arial"/>
                <w:b/>
                <w:color w:val="000000"/>
                <w:sz w:val="32"/>
                <w:highlight w:val="none"/>
              </w:rPr>
            </w:pPr>
            <w:r>
              <w:rPr>
                <w:rFonts w:hint="eastAsia" w:ascii="Arial" w:hAnsi="Arial"/>
                <w:b/>
                <w:color w:val="000000"/>
                <w:sz w:val="32"/>
                <w:highlight w:val="none"/>
              </w:rPr>
              <w:t>分部分项工料机汇总表</w:t>
            </w:r>
          </w:p>
        </w:tc>
      </w:tr>
      <w:tr w14:paraId="1FEC4672">
        <w:tblPrEx>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ign w:val="center"/>
          </w:tcPr>
          <w:p w14:paraId="3CBC16A8">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5132" w:type="dxa"/>
            <w:gridSpan w:val="6"/>
            <w:tcBorders>
              <w:top w:val="nil"/>
              <w:left w:val="nil"/>
              <w:bottom w:val="nil"/>
              <w:right w:val="nil"/>
              <w:tl2br w:val="nil"/>
              <w:tr2bl w:val="nil"/>
            </w:tcBorders>
            <w:noWrap/>
            <w:vAlign w:val="center"/>
          </w:tcPr>
          <w:p w14:paraId="5A15F08D">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5132" w:type="dxa"/>
            <w:gridSpan w:val="6"/>
            <w:tcBorders>
              <w:top w:val="nil"/>
              <w:left w:val="nil"/>
              <w:bottom w:val="nil"/>
              <w:right w:val="nil"/>
              <w:tl2br w:val="nil"/>
              <w:tr2bl w:val="nil"/>
            </w:tcBorders>
            <w:noWrap/>
            <w:vAlign w:val="center"/>
          </w:tcPr>
          <w:p w14:paraId="4F67ECE9">
            <w:pPr>
              <w:spacing w:line="48" w:lineRule="atLeast"/>
              <w:ind w:left="5"/>
              <w:jc w:val="right"/>
              <w:rPr>
                <w:rFonts w:ascii="Arial" w:hAnsi="Arial"/>
                <w:color w:val="000000"/>
                <w:sz w:val="18"/>
                <w:highlight w:val="none"/>
              </w:rPr>
            </w:pPr>
            <w:r>
              <w:rPr>
                <w:rFonts w:hint="eastAsia" w:ascii="Arial" w:hAnsi="Arial"/>
                <w:color w:val="000000"/>
                <w:sz w:val="18"/>
                <w:highlight w:val="none"/>
              </w:rPr>
              <w:t>第2页  共2页</w:t>
            </w:r>
          </w:p>
        </w:tc>
      </w:tr>
      <w:tr w14:paraId="793DEB8A">
        <w:tblPrEx>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4A440F9B">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51C7B1A5">
            <w:pPr>
              <w:spacing w:line="48" w:lineRule="atLeast"/>
              <w:ind w:left="5"/>
              <w:jc w:val="center"/>
              <w:rPr>
                <w:rFonts w:ascii="Arial" w:hAnsi="Arial"/>
                <w:color w:val="000000"/>
                <w:sz w:val="18"/>
                <w:highlight w:val="none"/>
              </w:rPr>
            </w:pPr>
            <w:r>
              <w:rPr>
                <w:rFonts w:hint="eastAsia" w:ascii="Arial" w:hAnsi="Arial"/>
                <w:color w:val="000000"/>
                <w:sz w:val="18"/>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463B1A5D">
            <w:pPr>
              <w:spacing w:line="48" w:lineRule="atLeast"/>
              <w:ind w:left="5"/>
              <w:jc w:val="center"/>
              <w:rPr>
                <w:rFonts w:ascii="Arial" w:hAnsi="Arial"/>
                <w:color w:val="000000"/>
                <w:sz w:val="18"/>
                <w:highlight w:val="none"/>
              </w:rPr>
            </w:pPr>
            <w:r>
              <w:rPr>
                <w:rFonts w:hint="eastAsia" w:ascii="Arial" w:hAnsi="Arial"/>
                <w:color w:val="000000"/>
                <w:sz w:val="18"/>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457D90BF">
            <w:pPr>
              <w:spacing w:line="48" w:lineRule="atLeast"/>
              <w:ind w:left="5"/>
              <w:jc w:val="center"/>
              <w:rPr>
                <w:rFonts w:ascii="Arial" w:hAnsi="Arial"/>
                <w:color w:val="000000"/>
                <w:sz w:val="18"/>
                <w:highlight w:val="none"/>
              </w:rPr>
            </w:pPr>
            <w:r>
              <w:rPr>
                <w:rFonts w:hint="eastAsia" w:ascii="Arial" w:hAnsi="Arial"/>
                <w:color w:val="000000"/>
                <w:sz w:val="18"/>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0664AD2A">
            <w:pPr>
              <w:spacing w:line="48" w:lineRule="atLeast"/>
              <w:ind w:left="5"/>
              <w:jc w:val="center"/>
              <w:rPr>
                <w:rFonts w:ascii="Arial" w:hAnsi="Arial"/>
                <w:color w:val="000000"/>
                <w:sz w:val="18"/>
                <w:highlight w:val="none"/>
              </w:rPr>
            </w:pPr>
            <w:r>
              <w:rPr>
                <w:rFonts w:hint="eastAsia" w:ascii="Arial" w:hAnsi="Arial"/>
                <w:color w:val="000000"/>
                <w:sz w:val="18"/>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25E50B91">
            <w:pPr>
              <w:spacing w:line="48" w:lineRule="atLeast"/>
              <w:ind w:left="5"/>
              <w:jc w:val="center"/>
              <w:rPr>
                <w:rFonts w:ascii="Arial" w:hAnsi="Arial"/>
                <w:color w:val="000000"/>
                <w:sz w:val="18"/>
                <w:highlight w:val="none"/>
              </w:rPr>
            </w:pPr>
            <w:r>
              <w:rPr>
                <w:rFonts w:hint="eastAsia" w:ascii="Arial" w:hAnsi="Arial"/>
                <w:color w:val="000000"/>
                <w:sz w:val="18"/>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3C519127">
            <w:pPr>
              <w:spacing w:line="48" w:lineRule="atLeast"/>
              <w:ind w:left="5"/>
              <w:jc w:val="center"/>
              <w:rPr>
                <w:rFonts w:ascii="Arial" w:hAnsi="Arial"/>
                <w:color w:val="000000"/>
                <w:sz w:val="18"/>
                <w:highlight w:val="none"/>
              </w:rPr>
            </w:pPr>
            <w:r>
              <w:rPr>
                <w:rFonts w:hint="eastAsia" w:ascii="Arial" w:hAnsi="Arial"/>
                <w:color w:val="000000"/>
                <w:sz w:val="18"/>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ign w:val="center"/>
          </w:tcPr>
          <w:p w14:paraId="20C7357F">
            <w:pPr>
              <w:spacing w:line="48" w:lineRule="atLeast"/>
              <w:ind w:left="5"/>
              <w:jc w:val="center"/>
              <w:rPr>
                <w:rFonts w:ascii="Arial" w:hAnsi="Arial"/>
                <w:color w:val="000000"/>
                <w:sz w:val="18"/>
                <w:highlight w:val="none"/>
              </w:rPr>
            </w:pPr>
            <w:r>
              <w:rPr>
                <w:rFonts w:hint="eastAsia" w:ascii="Arial" w:hAnsi="Arial"/>
                <w:color w:val="000000"/>
                <w:sz w:val="18"/>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6C117E53">
            <w:pPr>
              <w:spacing w:line="48" w:lineRule="atLeast"/>
              <w:ind w:left="5"/>
              <w:jc w:val="center"/>
              <w:rPr>
                <w:rFonts w:ascii="Arial" w:hAnsi="Arial"/>
                <w:color w:val="000000"/>
                <w:sz w:val="18"/>
                <w:highlight w:val="none"/>
              </w:rPr>
            </w:pPr>
            <w:r>
              <w:rPr>
                <w:rFonts w:hint="eastAsia" w:ascii="Arial" w:hAnsi="Arial"/>
                <w:color w:val="000000"/>
                <w:sz w:val="18"/>
                <w:highlight w:val="none"/>
              </w:rPr>
              <w:t>暂估</w:t>
            </w:r>
          </w:p>
        </w:tc>
      </w:tr>
      <w:tr w14:paraId="0448B8F7">
        <w:tblPrEx>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tcPr>
          <w:p w14:paraId="77E42F9C">
            <w:pPr>
              <w:jc w:val="left"/>
              <w:rPr>
                <w:sz w:val="20"/>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tcPr>
          <w:p w14:paraId="4AF53C2A">
            <w:pPr>
              <w:jc w:val="left"/>
              <w:rPr>
                <w:sz w:val="20"/>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tcPr>
          <w:p w14:paraId="25BA2F4B">
            <w:pPr>
              <w:jc w:val="left"/>
              <w:rPr>
                <w:sz w:val="20"/>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tcPr>
          <w:p w14:paraId="359447A0">
            <w:pPr>
              <w:jc w:val="left"/>
              <w:rPr>
                <w:sz w:val="20"/>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tcPr>
          <w:p w14:paraId="21E1BCBF">
            <w:pPr>
              <w:jc w:val="left"/>
              <w:rPr>
                <w:sz w:val="20"/>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tcPr>
          <w:p w14:paraId="00475DB4">
            <w:pPr>
              <w:jc w:val="left"/>
              <w:rPr>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4600D30">
            <w:pPr>
              <w:spacing w:line="48" w:lineRule="atLeast"/>
              <w:ind w:left="5"/>
              <w:jc w:val="center"/>
              <w:rPr>
                <w:rFonts w:ascii="Arial" w:hAnsi="Arial"/>
                <w:color w:val="000000"/>
                <w:sz w:val="18"/>
                <w:highlight w:val="none"/>
              </w:rPr>
            </w:pPr>
            <w:r>
              <w:rPr>
                <w:rFonts w:hint="eastAsia" w:ascii="Arial" w:hAnsi="Arial"/>
                <w:color w:val="000000"/>
                <w:sz w:val="18"/>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F20DF2">
            <w:pPr>
              <w:spacing w:line="48" w:lineRule="atLeast"/>
              <w:ind w:left="5"/>
              <w:jc w:val="center"/>
              <w:rPr>
                <w:rFonts w:ascii="Arial" w:hAnsi="Arial"/>
                <w:color w:val="000000"/>
                <w:sz w:val="18"/>
                <w:highlight w:val="none"/>
              </w:rPr>
            </w:pPr>
            <w:r>
              <w:rPr>
                <w:rFonts w:hint="eastAsia" w:ascii="Arial" w:hAnsi="Arial"/>
                <w:color w:val="000000"/>
                <w:sz w:val="18"/>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BBFAD07">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F792BC3">
            <w:pPr>
              <w:spacing w:line="48" w:lineRule="atLeast"/>
              <w:ind w:left="5"/>
              <w:jc w:val="center"/>
              <w:rPr>
                <w:rFonts w:ascii="Arial" w:hAnsi="Arial"/>
                <w:color w:val="000000"/>
                <w:sz w:val="18"/>
                <w:highlight w:val="none"/>
              </w:rPr>
            </w:pPr>
            <w:r>
              <w:rPr>
                <w:rFonts w:hint="eastAsia" w:ascii="Arial" w:hAnsi="Arial"/>
                <w:color w:val="000000"/>
                <w:sz w:val="18"/>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5D9293">
            <w:pPr>
              <w:spacing w:line="48" w:lineRule="atLeast"/>
              <w:ind w:left="5"/>
              <w:jc w:val="center"/>
              <w:rPr>
                <w:rFonts w:ascii="Arial" w:hAnsi="Arial"/>
                <w:color w:val="000000"/>
                <w:sz w:val="18"/>
                <w:highlight w:val="none"/>
              </w:rPr>
            </w:pPr>
            <w:r>
              <w:rPr>
                <w:rFonts w:hint="eastAsia" w:ascii="Arial" w:hAnsi="Arial"/>
                <w:color w:val="000000"/>
                <w:sz w:val="18"/>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C677C6">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4089D2">
            <w:pPr>
              <w:spacing w:line="48" w:lineRule="atLeast"/>
              <w:ind w:left="5"/>
              <w:jc w:val="center"/>
              <w:rPr>
                <w:rFonts w:ascii="Arial" w:hAnsi="Arial"/>
                <w:color w:val="000000"/>
                <w:sz w:val="18"/>
                <w:highlight w:val="none"/>
              </w:rPr>
            </w:pPr>
            <w:r>
              <w:rPr>
                <w:rFonts w:hint="eastAsia" w:ascii="Arial" w:hAnsi="Arial"/>
                <w:color w:val="000000"/>
                <w:sz w:val="18"/>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DA6635">
            <w:pPr>
              <w:spacing w:line="48" w:lineRule="atLeast"/>
              <w:ind w:left="5"/>
              <w:jc w:val="center"/>
              <w:rPr>
                <w:rFonts w:ascii="Arial" w:hAnsi="Arial"/>
                <w:color w:val="000000"/>
                <w:sz w:val="18"/>
                <w:highlight w:val="none"/>
              </w:rPr>
            </w:pPr>
            <w:r>
              <w:rPr>
                <w:rFonts w:hint="eastAsia" w:ascii="Arial" w:hAnsi="Arial"/>
                <w:color w:val="000000"/>
                <w:sz w:val="18"/>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043D66">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r>
      <w:tr w14:paraId="740EF54A">
        <w:tblPrEx>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E53C48">
            <w:pPr>
              <w:spacing w:line="48" w:lineRule="atLeast"/>
              <w:ind w:left="5"/>
              <w:jc w:val="center"/>
              <w:rPr>
                <w:rFonts w:ascii="Arial" w:hAnsi="Arial"/>
                <w:color w:val="000000"/>
                <w:sz w:val="18"/>
                <w:highlight w:val="none"/>
              </w:rPr>
            </w:pPr>
            <w:r>
              <w:rPr>
                <w:rFonts w:hint="eastAsia" w:ascii="Arial" w:hAnsi="Arial"/>
                <w:color w:val="000000"/>
                <w:sz w:val="18"/>
                <w:highlight w:val="none"/>
              </w:rPr>
              <w:t>21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F67BB51">
            <w:pPr>
              <w:spacing w:line="48" w:lineRule="atLeast"/>
              <w:ind w:left="5"/>
              <w:jc w:val="center"/>
              <w:rPr>
                <w:rFonts w:ascii="Arial" w:hAnsi="Arial"/>
                <w:color w:val="000000"/>
                <w:sz w:val="18"/>
                <w:highlight w:val="none"/>
              </w:rPr>
            </w:pPr>
            <w:r>
              <w:rPr>
                <w:rFonts w:hint="eastAsia" w:ascii="Arial" w:hAnsi="Arial"/>
                <w:color w:val="000000"/>
                <w:sz w:val="18"/>
                <w:highlight w:val="none"/>
              </w:rPr>
              <w:t>990120040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6897D03">
            <w:pPr>
              <w:spacing w:line="48" w:lineRule="atLeast"/>
              <w:ind w:left="5"/>
              <w:jc w:val="left"/>
              <w:rPr>
                <w:rFonts w:ascii="Arial" w:hAnsi="Arial"/>
                <w:color w:val="000000"/>
                <w:sz w:val="18"/>
                <w:highlight w:val="none"/>
              </w:rPr>
            </w:pPr>
            <w:r>
              <w:rPr>
                <w:rFonts w:hint="eastAsia" w:ascii="Arial" w:hAnsi="Arial"/>
                <w:color w:val="000000"/>
                <w:sz w:val="18"/>
                <w:highlight w:val="none"/>
              </w:rPr>
              <w:t>钢轮内燃压路机 15t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951FCD">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360375D">
            <w:pPr>
              <w:spacing w:line="48" w:lineRule="atLeast"/>
              <w:ind w:left="5"/>
              <w:jc w:val="right"/>
              <w:rPr>
                <w:rFonts w:ascii="Arial" w:hAnsi="Arial"/>
                <w:color w:val="000000"/>
                <w:sz w:val="18"/>
                <w:highlight w:val="none"/>
              </w:rPr>
            </w:pPr>
            <w:r>
              <w:rPr>
                <w:rFonts w:hint="eastAsia" w:ascii="Arial" w:hAnsi="Arial"/>
                <w:color w:val="000000"/>
                <w:sz w:val="18"/>
                <w:highlight w:val="none"/>
              </w:rPr>
              <w:t>7.0045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4BF68D">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DBC54C">
            <w:pPr>
              <w:spacing w:line="48" w:lineRule="atLeast"/>
              <w:ind w:left="5"/>
              <w:jc w:val="right"/>
              <w:rPr>
                <w:rFonts w:ascii="Arial" w:hAnsi="Arial"/>
                <w:color w:val="000000"/>
                <w:sz w:val="18"/>
                <w:highlight w:val="none"/>
              </w:rPr>
            </w:pPr>
            <w:r>
              <w:rPr>
                <w:rFonts w:hint="eastAsia" w:ascii="Arial" w:hAnsi="Arial"/>
                <w:color w:val="000000"/>
                <w:sz w:val="18"/>
                <w:highlight w:val="none"/>
              </w:rPr>
              <w:t>573.21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821D13">
            <w:pPr>
              <w:spacing w:line="48" w:lineRule="atLeast"/>
              <w:ind w:left="5"/>
              <w:jc w:val="right"/>
              <w:rPr>
                <w:rFonts w:ascii="Arial" w:hAnsi="Arial"/>
                <w:color w:val="000000"/>
                <w:sz w:val="18"/>
                <w:highlight w:val="none"/>
              </w:rPr>
            </w:pPr>
            <w:r>
              <w:rPr>
                <w:rFonts w:hint="eastAsia" w:ascii="Arial" w:hAnsi="Arial"/>
                <w:color w:val="000000"/>
                <w:sz w:val="18"/>
                <w:highlight w:val="none"/>
              </w:rPr>
              <w:t>618.42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EE786F">
            <w:pPr>
              <w:spacing w:line="48" w:lineRule="atLeast"/>
              <w:ind w:left="5"/>
              <w:jc w:val="right"/>
              <w:rPr>
                <w:rFonts w:ascii="Arial" w:hAnsi="Arial"/>
                <w:color w:val="000000"/>
                <w:sz w:val="18"/>
                <w:highlight w:val="none"/>
              </w:rPr>
            </w:pPr>
            <w:r>
              <w:rPr>
                <w:rFonts w:hint="eastAsia" w:ascii="Arial" w:hAnsi="Arial"/>
                <w:color w:val="000000"/>
                <w:sz w:val="18"/>
                <w:highlight w:val="none"/>
              </w:rPr>
              <w:t>4015.05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D5FD9DC">
            <w:pPr>
              <w:spacing w:line="48" w:lineRule="atLeast"/>
              <w:ind w:left="5"/>
              <w:jc w:val="right"/>
              <w:rPr>
                <w:rFonts w:ascii="Arial" w:hAnsi="Arial"/>
                <w:color w:val="000000"/>
                <w:sz w:val="18"/>
                <w:highlight w:val="none"/>
              </w:rPr>
            </w:pPr>
            <w:r>
              <w:rPr>
                <w:rFonts w:hint="eastAsia" w:ascii="Arial" w:hAnsi="Arial"/>
                <w:color w:val="000000"/>
                <w:sz w:val="18"/>
                <w:highlight w:val="none"/>
              </w:rPr>
              <w:t>551.96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BEB96E9">
            <w:pPr>
              <w:spacing w:line="48" w:lineRule="atLeast"/>
              <w:ind w:left="5"/>
              <w:jc w:val="right"/>
              <w:rPr>
                <w:rFonts w:ascii="Arial" w:hAnsi="Arial"/>
                <w:color w:val="000000"/>
                <w:sz w:val="18"/>
                <w:highlight w:val="none"/>
              </w:rPr>
            </w:pPr>
            <w:r>
              <w:rPr>
                <w:rFonts w:hint="eastAsia" w:ascii="Arial" w:hAnsi="Arial"/>
                <w:color w:val="000000"/>
                <w:sz w:val="18"/>
                <w:highlight w:val="none"/>
              </w:rPr>
              <w:t>618.42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A23FB0">
            <w:pPr>
              <w:spacing w:line="48" w:lineRule="atLeast"/>
              <w:ind w:left="5"/>
              <w:jc w:val="right"/>
              <w:rPr>
                <w:rFonts w:ascii="Arial" w:hAnsi="Arial"/>
                <w:color w:val="000000"/>
                <w:sz w:val="18"/>
                <w:highlight w:val="none"/>
              </w:rPr>
            </w:pPr>
            <w:r>
              <w:rPr>
                <w:rFonts w:hint="eastAsia" w:ascii="Arial" w:hAnsi="Arial"/>
                <w:color w:val="000000"/>
                <w:sz w:val="18"/>
                <w:highlight w:val="none"/>
              </w:rPr>
              <w:t>3866.20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A36F6E">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F2AA0E">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219805">
            <w:pPr>
              <w:jc w:val="right"/>
              <w:rPr>
                <w:rFonts w:ascii="Arial" w:hAnsi="Arial"/>
                <w:color w:val="000000"/>
                <w:sz w:val="20"/>
                <w:highlight w:val="none"/>
              </w:rPr>
            </w:pPr>
          </w:p>
        </w:tc>
      </w:tr>
      <w:tr w14:paraId="3BEAFFA4">
        <w:tblPrEx>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28AE475">
            <w:pPr>
              <w:spacing w:line="48" w:lineRule="atLeast"/>
              <w:ind w:left="5"/>
              <w:jc w:val="center"/>
              <w:rPr>
                <w:rFonts w:ascii="Arial" w:hAnsi="Arial"/>
                <w:color w:val="000000"/>
                <w:sz w:val="18"/>
                <w:highlight w:val="none"/>
              </w:rPr>
            </w:pPr>
            <w:r>
              <w:rPr>
                <w:rFonts w:hint="eastAsia" w:ascii="Arial" w:hAnsi="Arial"/>
                <w:color w:val="000000"/>
                <w:sz w:val="18"/>
                <w:highlight w:val="none"/>
              </w:rPr>
              <w:t>22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FD6A3E">
            <w:pPr>
              <w:spacing w:line="48" w:lineRule="atLeast"/>
              <w:ind w:left="5"/>
              <w:jc w:val="center"/>
              <w:rPr>
                <w:rFonts w:ascii="Arial" w:hAnsi="Arial"/>
                <w:color w:val="000000"/>
                <w:sz w:val="18"/>
                <w:highlight w:val="none"/>
              </w:rPr>
            </w:pPr>
            <w:r>
              <w:rPr>
                <w:rFonts w:hint="eastAsia" w:ascii="Arial" w:hAnsi="Arial"/>
                <w:color w:val="000000"/>
                <w:sz w:val="18"/>
                <w:highlight w:val="none"/>
              </w:rPr>
              <w:t>990122050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D3F7933">
            <w:pPr>
              <w:spacing w:line="48" w:lineRule="atLeast"/>
              <w:ind w:left="5"/>
              <w:jc w:val="left"/>
              <w:rPr>
                <w:rFonts w:ascii="Arial" w:hAnsi="Arial"/>
                <w:color w:val="000000"/>
                <w:sz w:val="18"/>
                <w:highlight w:val="none"/>
              </w:rPr>
            </w:pPr>
            <w:r>
              <w:rPr>
                <w:rFonts w:hint="eastAsia" w:ascii="Arial" w:hAnsi="Arial"/>
                <w:color w:val="000000"/>
                <w:sz w:val="18"/>
                <w:highlight w:val="none"/>
              </w:rPr>
              <w:t>钢轮振动压路机 15t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C45433">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1729CFD">
            <w:pPr>
              <w:spacing w:line="48" w:lineRule="atLeast"/>
              <w:ind w:left="5"/>
              <w:jc w:val="right"/>
              <w:rPr>
                <w:rFonts w:ascii="Arial" w:hAnsi="Arial"/>
                <w:color w:val="000000"/>
                <w:sz w:val="18"/>
                <w:highlight w:val="none"/>
              </w:rPr>
            </w:pPr>
            <w:r>
              <w:rPr>
                <w:rFonts w:hint="eastAsia" w:ascii="Arial" w:hAnsi="Arial"/>
                <w:color w:val="000000"/>
                <w:sz w:val="18"/>
                <w:highlight w:val="none"/>
              </w:rPr>
              <w:t>0.5589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F4C55E">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6D7743A">
            <w:pPr>
              <w:spacing w:line="48" w:lineRule="atLeast"/>
              <w:ind w:left="5"/>
              <w:jc w:val="right"/>
              <w:rPr>
                <w:rFonts w:ascii="Arial" w:hAnsi="Arial"/>
                <w:color w:val="000000"/>
                <w:sz w:val="18"/>
                <w:highlight w:val="none"/>
              </w:rPr>
            </w:pPr>
            <w:r>
              <w:rPr>
                <w:rFonts w:hint="eastAsia" w:ascii="Arial" w:hAnsi="Arial"/>
                <w:color w:val="000000"/>
                <w:sz w:val="18"/>
                <w:highlight w:val="none"/>
              </w:rPr>
              <w:t>952.10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F52AC3">
            <w:pPr>
              <w:spacing w:line="48" w:lineRule="atLeast"/>
              <w:ind w:left="5"/>
              <w:jc w:val="right"/>
              <w:rPr>
                <w:rFonts w:ascii="Arial" w:hAnsi="Arial"/>
                <w:color w:val="000000"/>
                <w:sz w:val="18"/>
                <w:highlight w:val="none"/>
              </w:rPr>
            </w:pPr>
            <w:r>
              <w:rPr>
                <w:rFonts w:hint="eastAsia" w:ascii="Arial" w:hAnsi="Arial"/>
                <w:color w:val="000000"/>
                <w:sz w:val="18"/>
                <w:highlight w:val="none"/>
              </w:rPr>
              <w:t>1049.62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D08CD3B">
            <w:pPr>
              <w:spacing w:line="48" w:lineRule="atLeast"/>
              <w:ind w:left="5"/>
              <w:jc w:val="right"/>
              <w:rPr>
                <w:rFonts w:ascii="Arial" w:hAnsi="Arial"/>
                <w:color w:val="000000"/>
                <w:sz w:val="18"/>
                <w:highlight w:val="none"/>
              </w:rPr>
            </w:pPr>
            <w:r>
              <w:rPr>
                <w:rFonts w:hint="eastAsia" w:ascii="Arial" w:hAnsi="Arial"/>
                <w:color w:val="000000"/>
                <w:sz w:val="18"/>
                <w:highlight w:val="none"/>
              </w:rPr>
              <w:t>532.13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3CC773E">
            <w:pPr>
              <w:spacing w:line="48" w:lineRule="atLeast"/>
              <w:ind w:left="5"/>
              <w:jc w:val="right"/>
              <w:rPr>
                <w:rFonts w:ascii="Arial" w:hAnsi="Arial"/>
                <w:color w:val="000000"/>
                <w:sz w:val="18"/>
                <w:highlight w:val="none"/>
              </w:rPr>
            </w:pPr>
            <w:r>
              <w:rPr>
                <w:rFonts w:hint="eastAsia" w:ascii="Arial" w:hAnsi="Arial"/>
                <w:color w:val="000000"/>
                <w:sz w:val="18"/>
                <w:highlight w:val="none"/>
              </w:rPr>
              <w:t>930.85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90A361">
            <w:pPr>
              <w:spacing w:line="48" w:lineRule="atLeast"/>
              <w:ind w:left="5"/>
              <w:jc w:val="right"/>
              <w:rPr>
                <w:rFonts w:ascii="Arial" w:hAnsi="Arial"/>
                <w:color w:val="000000"/>
                <w:sz w:val="18"/>
                <w:highlight w:val="none"/>
              </w:rPr>
            </w:pPr>
            <w:r>
              <w:rPr>
                <w:rFonts w:hint="eastAsia" w:ascii="Arial" w:hAnsi="Arial"/>
                <w:color w:val="000000"/>
                <w:sz w:val="18"/>
                <w:highlight w:val="none"/>
              </w:rPr>
              <w:t>1049.62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785C04">
            <w:pPr>
              <w:spacing w:line="48" w:lineRule="atLeast"/>
              <w:ind w:left="5"/>
              <w:jc w:val="right"/>
              <w:rPr>
                <w:rFonts w:ascii="Arial" w:hAnsi="Arial"/>
                <w:color w:val="000000"/>
                <w:sz w:val="18"/>
                <w:highlight w:val="none"/>
              </w:rPr>
            </w:pPr>
            <w:r>
              <w:rPr>
                <w:rFonts w:hint="eastAsia" w:ascii="Arial" w:hAnsi="Arial"/>
                <w:color w:val="000000"/>
                <w:sz w:val="18"/>
                <w:highlight w:val="none"/>
              </w:rPr>
              <w:t>520.25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E1575D">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B2E168D">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E16A5B0">
            <w:pPr>
              <w:jc w:val="right"/>
              <w:rPr>
                <w:rFonts w:ascii="Arial" w:hAnsi="Arial"/>
                <w:color w:val="000000"/>
                <w:sz w:val="20"/>
                <w:highlight w:val="none"/>
              </w:rPr>
            </w:pPr>
          </w:p>
        </w:tc>
      </w:tr>
      <w:tr w14:paraId="5C8D5F89">
        <w:tblPrEx>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C6118E">
            <w:pPr>
              <w:spacing w:line="48" w:lineRule="atLeast"/>
              <w:ind w:left="5"/>
              <w:jc w:val="center"/>
              <w:rPr>
                <w:rFonts w:ascii="Arial" w:hAnsi="Arial"/>
                <w:color w:val="000000"/>
                <w:sz w:val="18"/>
                <w:highlight w:val="none"/>
              </w:rPr>
            </w:pPr>
            <w:r>
              <w:rPr>
                <w:rFonts w:hint="eastAsia" w:ascii="Arial" w:hAnsi="Arial"/>
                <w:color w:val="000000"/>
                <w:sz w:val="18"/>
                <w:highlight w:val="none"/>
              </w:rPr>
              <w:t>23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7CD767">
            <w:pPr>
              <w:spacing w:line="48" w:lineRule="atLeast"/>
              <w:ind w:left="5"/>
              <w:jc w:val="center"/>
              <w:rPr>
                <w:rFonts w:ascii="Arial" w:hAnsi="Arial"/>
                <w:color w:val="000000"/>
                <w:sz w:val="18"/>
                <w:highlight w:val="none"/>
              </w:rPr>
            </w:pPr>
            <w:r>
              <w:rPr>
                <w:rFonts w:hint="eastAsia" w:ascii="Arial" w:hAnsi="Arial"/>
                <w:color w:val="000000"/>
                <w:sz w:val="18"/>
                <w:highlight w:val="none"/>
              </w:rPr>
              <w:t>990138020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658290">
            <w:pPr>
              <w:spacing w:line="48" w:lineRule="atLeast"/>
              <w:ind w:left="5"/>
              <w:jc w:val="left"/>
              <w:rPr>
                <w:rFonts w:ascii="Arial" w:hAnsi="Arial"/>
                <w:color w:val="000000"/>
                <w:sz w:val="18"/>
                <w:highlight w:val="none"/>
              </w:rPr>
            </w:pPr>
            <w:r>
              <w:rPr>
                <w:rFonts w:hint="eastAsia" w:ascii="Arial" w:hAnsi="Arial"/>
                <w:color w:val="000000"/>
                <w:sz w:val="18"/>
                <w:highlight w:val="none"/>
              </w:rPr>
              <w:t>稳定土拌合机 105kW</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99775C">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5D1368C">
            <w:pPr>
              <w:spacing w:line="48" w:lineRule="atLeast"/>
              <w:ind w:left="5"/>
              <w:jc w:val="right"/>
              <w:rPr>
                <w:rFonts w:ascii="Arial" w:hAnsi="Arial"/>
                <w:color w:val="000000"/>
                <w:sz w:val="18"/>
                <w:highlight w:val="none"/>
              </w:rPr>
            </w:pPr>
            <w:r>
              <w:rPr>
                <w:rFonts w:hint="eastAsia" w:ascii="Arial" w:hAnsi="Arial"/>
                <w:color w:val="000000"/>
                <w:sz w:val="18"/>
                <w:highlight w:val="none"/>
              </w:rPr>
              <w:t>3.2674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7EB5D9">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AF934A8">
            <w:pPr>
              <w:spacing w:line="48" w:lineRule="atLeast"/>
              <w:ind w:left="5"/>
              <w:jc w:val="right"/>
              <w:rPr>
                <w:rFonts w:ascii="Arial" w:hAnsi="Arial"/>
                <w:color w:val="000000"/>
                <w:sz w:val="18"/>
                <w:highlight w:val="none"/>
              </w:rPr>
            </w:pPr>
            <w:r>
              <w:rPr>
                <w:rFonts w:hint="eastAsia" w:ascii="Arial" w:hAnsi="Arial"/>
                <w:color w:val="000000"/>
                <w:sz w:val="18"/>
                <w:highlight w:val="none"/>
              </w:rPr>
              <w:t>860.70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71BBA1">
            <w:pPr>
              <w:spacing w:line="48" w:lineRule="atLeast"/>
              <w:ind w:left="5"/>
              <w:jc w:val="right"/>
              <w:rPr>
                <w:rFonts w:ascii="Arial" w:hAnsi="Arial"/>
                <w:color w:val="000000"/>
                <w:sz w:val="18"/>
                <w:highlight w:val="none"/>
              </w:rPr>
            </w:pPr>
            <w:r>
              <w:rPr>
                <w:rFonts w:hint="eastAsia" w:ascii="Arial" w:hAnsi="Arial"/>
                <w:color w:val="000000"/>
                <w:sz w:val="18"/>
                <w:highlight w:val="none"/>
              </w:rPr>
              <w:t>927.20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D6FF76">
            <w:pPr>
              <w:spacing w:line="48" w:lineRule="atLeast"/>
              <w:ind w:left="5"/>
              <w:jc w:val="right"/>
              <w:rPr>
                <w:rFonts w:ascii="Arial" w:hAnsi="Arial"/>
                <w:color w:val="000000"/>
                <w:sz w:val="18"/>
                <w:highlight w:val="none"/>
              </w:rPr>
            </w:pPr>
            <w:r>
              <w:rPr>
                <w:rFonts w:hint="eastAsia" w:ascii="Arial" w:hAnsi="Arial"/>
                <w:color w:val="000000"/>
                <w:sz w:val="18"/>
                <w:highlight w:val="none"/>
              </w:rPr>
              <w:t>2812.25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48E0E61">
            <w:pPr>
              <w:spacing w:line="48" w:lineRule="atLeast"/>
              <w:ind w:left="5"/>
              <w:jc w:val="right"/>
              <w:rPr>
                <w:rFonts w:ascii="Arial" w:hAnsi="Arial"/>
                <w:color w:val="000000"/>
                <w:sz w:val="18"/>
                <w:highlight w:val="none"/>
              </w:rPr>
            </w:pPr>
            <w:r>
              <w:rPr>
                <w:rFonts w:hint="eastAsia" w:ascii="Arial" w:hAnsi="Arial"/>
                <w:color w:val="000000"/>
                <w:sz w:val="18"/>
                <w:highlight w:val="none"/>
              </w:rPr>
              <w:t>818.20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D177C6">
            <w:pPr>
              <w:spacing w:line="48" w:lineRule="atLeast"/>
              <w:ind w:left="5"/>
              <w:jc w:val="right"/>
              <w:rPr>
                <w:rFonts w:ascii="Arial" w:hAnsi="Arial"/>
                <w:color w:val="000000"/>
                <w:sz w:val="18"/>
                <w:highlight w:val="none"/>
              </w:rPr>
            </w:pPr>
            <w:r>
              <w:rPr>
                <w:rFonts w:hint="eastAsia" w:ascii="Arial" w:hAnsi="Arial"/>
                <w:color w:val="000000"/>
                <w:sz w:val="18"/>
                <w:highlight w:val="none"/>
              </w:rPr>
              <w:t>927.20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94AB3F">
            <w:pPr>
              <w:spacing w:line="48" w:lineRule="atLeast"/>
              <w:ind w:left="5"/>
              <w:jc w:val="right"/>
              <w:rPr>
                <w:rFonts w:ascii="Arial" w:hAnsi="Arial"/>
                <w:color w:val="000000"/>
                <w:sz w:val="18"/>
                <w:highlight w:val="none"/>
              </w:rPr>
            </w:pPr>
            <w:r>
              <w:rPr>
                <w:rFonts w:hint="eastAsia" w:ascii="Arial" w:hAnsi="Arial"/>
                <w:color w:val="000000"/>
                <w:sz w:val="18"/>
                <w:highlight w:val="none"/>
              </w:rPr>
              <w:t>2673.39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C55A1A">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43BEBB7">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71EA3A2">
            <w:pPr>
              <w:jc w:val="right"/>
              <w:rPr>
                <w:rFonts w:ascii="Arial" w:hAnsi="Arial"/>
                <w:color w:val="000000"/>
                <w:sz w:val="20"/>
                <w:highlight w:val="none"/>
              </w:rPr>
            </w:pPr>
          </w:p>
        </w:tc>
      </w:tr>
      <w:tr w14:paraId="1F05BF67">
        <w:tblPrEx>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40CD7BE">
            <w:pPr>
              <w:spacing w:line="48" w:lineRule="atLeast"/>
              <w:ind w:left="5"/>
              <w:jc w:val="center"/>
              <w:rPr>
                <w:rFonts w:ascii="Arial" w:hAnsi="Arial"/>
                <w:color w:val="000000"/>
                <w:sz w:val="18"/>
                <w:highlight w:val="none"/>
              </w:rPr>
            </w:pPr>
            <w:r>
              <w:rPr>
                <w:rFonts w:hint="eastAsia" w:ascii="Arial" w:hAnsi="Arial"/>
                <w:color w:val="000000"/>
                <w:sz w:val="18"/>
                <w:highlight w:val="none"/>
              </w:rPr>
              <w:t>24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A5C96E5">
            <w:pPr>
              <w:spacing w:line="48" w:lineRule="atLeast"/>
              <w:ind w:left="5"/>
              <w:jc w:val="center"/>
              <w:rPr>
                <w:rFonts w:ascii="Arial" w:hAnsi="Arial"/>
                <w:color w:val="000000"/>
                <w:sz w:val="18"/>
                <w:highlight w:val="none"/>
              </w:rPr>
            </w:pPr>
            <w:r>
              <w:rPr>
                <w:rFonts w:hint="eastAsia" w:ascii="Arial" w:hAnsi="Arial"/>
                <w:color w:val="000000"/>
                <w:sz w:val="18"/>
                <w:highlight w:val="none"/>
              </w:rPr>
              <w:t>990402020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005A05">
            <w:pPr>
              <w:spacing w:line="48" w:lineRule="atLeast"/>
              <w:ind w:left="5"/>
              <w:jc w:val="left"/>
              <w:rPr>
                <w:rFonts w:ascii="Arial" w:hAnsi="Arial"/>
                <w:color w:val="000000"/>
                <w:sz w:val="18"/>
                <w:highlight w:val="none"/>
              </w:rPr>
            </w:pPr>
            <w:r>
              <w:rPr>
                <w:rFonts w:hint="eastAsia" w:ascii="Arial" w:hAnsi="Arial"/>
                <w:color w:val="000000"/>
                <w:sz w:val="18"/>
                <w:highlight w:val="none"/>
              </w:rPr>
              <w:t>自卸汽车 6t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CC8A32">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10DE5A8">
            <w:pPr>
              <w:spacing w:line="48" w:lineRule="atLeast"/>
              <w:ind w:left="5"/>
              <w:jc w:val="right"/>
              <w:rPr>
                <w:rFonts w:ascii="Arial" w:hAnsi="Arial"/>
                <w:color w:val="000000"/>
                <w:sz w:val="18"/>
                <w:highlight w:val="none"/>
              </w:rPr>
            </w:pPr>
            <w:r>
              <w:rPr>
                <w:rFonts w:hint="eastAsia" w:ascii="Arial" w:hAnsi="Arial"/>
                <w:color w:val="000000"/>
                <w:sz w:val="18"/>
                <w:highlight w:val="none"/>
              </w:rPr>
              <w:t>35.8476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7B1873">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3BD262">
            <w:pPr>
              <w:spacing w:line="48" w:lineRule="atLeast"/>
              <w:ind w:left="5"/>
              <w:jc w:val="right"/>
              <w:rPr>
                <w:rFonts w:ascii="Arial" w:hAnsi="Arial"/>
                <w:color w:val="000000"/>
                <w:sz w:val="18"/>
                <w:highlight w:val="none"/>
              </w:rPr>
            </w:pPr>
            <w:r>
              <w:rPr>
                <w:rFonts w:hint="eastAsia" w:ascii="Arial" w:hAnsi="Arial"/>
                <w:color w:val="000000"/>
                <w:sz w:val="18"/>
                <w:highlight w:val="none"/>
              </w:rPr>
              <w:t>512.21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070316">
            <w:pPr>
              <w:spacing w:line="48" w:lineRule="atLeast"/>
              <w:ind w:left="5"/>
              <w:jc w:val="right"/>
              <w:rPr>
                <w:rFonts w:ascii="Arial" w:hAnsi="Arial"/>
                <w:color w:val="000000"/>
                <w:sz w:val="18"/>
                <w:highlight w:val="none"/>
              </w:rPr>
            </w:pPr>
            <w:r>
              <w:rPr>
                <w:rFonts w:hint="eastAsia" w:ascii="Arial" w:hAnsi="Arial"/>
                <w:color w:val="000000"/>
                <w:sz w:val="18"/>
                <w:highlight w:val="none"/>
              </w:rPr>
              <w:t>552.07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888AD7">
            <w:pPr>
              <w:spacing w:line="48" w:lineRule="atLeast"/>
              <w:ind w:left="5"/>
              <w:jc w:val="right"/>
              <w:rPr>
                <w:rFonts w:ascii="Arial" w:hAnsi="Arial"/>
                <w:color w:val="000000"/>
                <w:sz w:val="18"/>
                <w:highlight w:val="none"/>
              </w:rPr>
            </w:pPr>
            <w:r>
              <w:rPr>
                <w:rFonts w:hint="eastAsia" w:ascii="Arial" w:hAnsi="Arial"/>
                <w:color w:val="000000"/>
                <w:sz w:val="18"/>
                <w:highlight w:val="none"/>
              </w:rPr>
              <w:t>18361.50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2FC51E4">
            <w:pPr>
              <w:spacing w:line="48" w:lineRule="atLeast"/>
              <w:ind w:left="5"/>
              <w:jc w:val="right"/>
              <w:rPr>
                <w:rFonts w:ascii="Arial" w:hAnsi="Arial"/>
                <w:color w:val="000000"/>
                <w:sz w:val="18"/>
                <w:highlight w:val="none"/>
              </w:rPr>
            </w:pPr>
            <w:r>
              <w:rPr>
                <w:rFonts w:hint="eastAsia" w:ascii="Arial" w:hAnsi="Arial"/>
                <w:color w:val="000000"/>
                <w:sz w:val="18"/>
                <w:highlight w:val="none"/>
              </w:rPr>
              <w:t>492.89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5CCC3DF">
            <w:pPr>
              <w:spacing w:line="48" w:lineRule="atLeast"/>
              <w:ind w:left="5"/>
              <w:jc w:val="right"/>
              <w:rPr>
                <w:rFonts w:ascii="Arial" w:hAnsi="Arial"/>
                <w:color w:val="000000"/>
                <w:sz w:val="18"/>
                <w:highlight w:val="none"/>
              </w:rPr>
            </w:pPr>
            <w:r>
              <w:rPr>
                <w:rFonts w:hint="eastAsia" w:ascii="Arial" w:hAnsi="Arial"/>
                <w:color w:val="000000"/>
                <w:sz w:val="18"/>
                <w:highlight w:val="none"/>
              </w:rPr>
              <w:t>552.07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2CE12E">
            <w:pPr>
              <w:spacing w:line="48" w:lineRule="atLeast"/>
              <w:ind w:left="5"/>
              <w:jc w:val="right"/>
              <w:rPr>
                <w:rFonts w:ascii="Arial" w:hAnsi="Arial"/>
                <w:color w:val="000000"/>
                <w:sz w:val="18"/>
                <w:highlight w:val="none"/>
              </w:rPr>
            </w:pPr>
            <w:r>
              <w:rPr>
                <w:rFonts w:hint="eastAsia" w:ascii="Arial" w:hAnsi="Arial"/>
                <w:color w:val="000000"/>
                <w:sz w:val="18"/>
                <w:highlight w:val="none"/>
              </w:rPr>
              <w:t>17668.92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75ED4F">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57AE44">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209D41">
            <w:pPr>
              <w:jc w:val="right"/>
              <w:rPr>
                <w:rFonts w:ascii="Arial" w:hAnsi="Arial"/>
                <w:color w:val="000000"/>
                <w:sz w:val="20"/>
                <w:highlight w:val="none"/>
              </w:rPr>
            </w:pPr>
          </w:p>
        </w:tc>
      </w:tr>
      <w:tr w14:paraId="658019B1">
        <w:tblPrEx>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BFFCA7">
            <w:pPr>
              <w:spacing w:line="48" w:lineRule="atLeast"/>
              <w:ind w:left="5"/>
              <w:jc w:val="center"/>
              <w:rPr>
                <w:rFonts w:ascii="Arial" w:hAnsi="Arial"/>
                <w:color w:val="000000"/>
                <w:sz w:val="18"/>
                <w:highlight w:val="none"/>
              </w:rPr>
            </w:pPr>
            <w:r>
              <w:rPr>
                <w:rFonts w:hint="eastAsia" w:ascii="Arial" w:hAnsi="Arial"/>
                <w:color w:val="000000"/>
                <w:sz w:val="18"/>
                <w:highlight w:val="none"/>
              </w:rPr>
              <w:t>25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8445A8">
            <w:pPr>
              <w:spacing w:line="48" w:lineRule="atLeast"/>
              <w:ind w:left="5"/>
              <w:jc w:val="center"/>
              <w:rPr>
                <w:rFonts w:ascii="Arial" w:hAnsi="Arial"/>
                <w:color w:val="000000"/>
                <w:sz w:val="18"/>
                <w:highlight w:val="none"/>
              </w:rPr>
            </w:pPr>
            <w:r>
              <w:rPr>
                <w:rFonts w:hint="eastAsia" w:ascii="Arial" w:hAnsi="Arial"/>
                <w:color w:val="000000"/>
                <w:sz w:val="18"/>
                <w:highlight w:val="none"/>
              </w:rPr>
              <w:t>990409020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DB5189">
            <w:pPr>
              <w:spacing w:line="48" w:lineRule="atLeast"/>
              <w:ind w:left="5"/>
              <w:jc w:val="left"/>
              <w:rPr>
                <w:rFonts w:ascii="Arial" w:hAnsi="Arial"/>
                <w:color w:val="000000"/>
                <w:sz w:val="18"/>
                <w:highlight w:val="none"/>
              </w:rPr>
            </w:pPr>
            <w:r>
              <w:rPr>
                <w:rFonts w:hint="eastAsia" w:ascii="Arial" w:hAnsi="Arial"/>
                <w:color w:val="000000"/>
                <w:sz w:val="18"/>
                <w:highlight w:val="none"/>
              </w:rPr>
              <w:t>洒水车 4000L</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0A5369">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D12D94C">
            <w:pPr>
              <w:spacing w:line="48" w:lineRule="atLeast"/>
              <w:ind w:left="5"/>
              <w:jc w:val="right"/>
              <w:rPr>
                <w:rFonts w:ascii="Arial" w:hAnsi="Arial"/>
                <w:color w:val="000000"/>
                <w:sz w:val="18"/>
                <w:highlight w:val="none"/>
              </w:rPr>
            </w:pPr>
            <w:r>
              <w:rPr>
                <w:rFonts w:hint="eastAsia" w:ascii="Arial" w:hAnsi="Arial"/>
                <w:color w:val="000000"/>
                <w:sz w:val="18"/>
                <w:highlight w:val="none"/>
              </w:rPr>
              <w:t>0.8582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8FDD676">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F29859">
            <w:pPr>
              <w:spacing w:line="48" w:lineRule="atLeast"/>
              <w:ind w:left="5"/>
              <w:jc w:val="right"/>
              <w:rPr>
                <w:rFonts w:ascii="Arial" w:hAnsi="Arial"/>
                <w:color w:val="000000"/>
                <w:sz w:val="18"/>
                <w:highlight w:val="none"/>
              </w:rPr>
            </w:pPr>
            <w:r>
              <w:rPr>
                <w:rFonts w:hint="eastAsia" w:ascii="Arial" w:hAnsi="Arial"/>
                <w:color w:val="000000"/>
                <w:sz w:val="18"/>
                <w:highlight w:val="none"/>
              </w:rPr>
              <w:t>439.07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E93C2FE">
            <w:pPr>
              <w:spacing w:line="48" w:lineRule="atLeast"/>
              <w:ind w:left="5"/>
              <w:jc w:val="right"/>
              <w:rPr>
                <w:rFonts w:ascii="Arial" w:hAnsi="Arial"/>
                <w:color w:val="000000"/>
                <w:sz w:val="18"/>
                <w:highlight w:val="none"/>
              </w:rPr>
            </w:pPr>
            <w:r>
              <w:rPr>
                <w:rFonts w:hint="eastAsia" w:ascii="Arial" w:hAnsi="Arial"/>
                <w:color w:val="000000"/>
                <w:sz w:val="18"/>
                <w:highlight w:val="none"/>
              </w:rPr>
              <w:t>472.99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D3089B">
            <w:pPr>
              <w:spacing w:line="48" w:lineRule="atLeast"/>
              <w:ind w:left="5"/>
              <w:jc w:val="right"/>
              <w:rPr>
                <w:rFonts w:ascii="Arial" w:hAnsi="Arial"/>
                <w:color w:val="000000"/>
                <w:sz w:val="18"/>
                <w:highlight w:val="none"/>
              </w:rPr>
            </w:pPr>
            <w:r>
              <w:rPr>
                <w:rFonts w:hint="eastAsia" w:ascii="Arial" w:hAnsi="Arial"/>
                <w:color w:val="000000"/>
                <w:sz w:val="18"/>
                <w:highlight w:val="none"/>
              </w:rPr>
              <w:t>376.81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955A70B">
            <w:pPr>
              <w:spacing w:line="48" w:lineRule="atLeast"/>
              <w:ind w:left="5"/>
              <w:jc w:val="right"/>
              <w:rPr>
                <w:rFonts w:ascii="Arial" w:hAnsi="Arial"/>
                <w:color w:val="000000"/>
                <w:sz w:val="18"/>
                <w:highlight w:val="none"/>
              </w:rPr>
            </w:pPr>
            <w:r>
              <w:rPr>
                <w:rFonts w:hint="eastAsia" w:ascii="Arial" w:hAnsi="Arial"/>
                <w:color w:val="000000"/>
                <w:sz w:val="18"/>
                <w:highlight w:val="none"/>
              </w:rPr>
              <w:t>421.36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6D50DCA">
            <w:pPr>
              <w:spacing w:line="48" w:lineRule="atLeast"/>
              <w:ind w:left="5"/>
              <w:jc w:val="right"/>
              <w:rPr>
                <w:rFonts w:ascii="Arial" w:hAnsi="Arial"/>
                <w:color w:val="000000"/>
                <w:sz w:val="18"/>
                <w:highlight w:val="none"/>
              </w:rPr>
            </w:pPr>
            <w:r>
              <w:rPr>
                <w:rFonts w:hint="eastAsia" w:ascii="Arial" w:hAnsi="Arial"/>
                <w:color w:val="000000"/>
                <w:sz w:val="18"/>
                <w:highlight w:val="none"/>
              </w:rPr>
              <w:t>472.99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E97652">
            <w:pPr>
              <w:spacing w:line="48" w:lineRule="atLeast"/>
              <w:ind w:left="5"/>
              <w:jc w:val="right"/>
              <w:rPr>
                <w:rFonts w:ascii="Arial" w:hAnsi="Arial"/>
                <w:color w:val="000000"/>
                <w:sz w:val="18"/>
                <w:highlight w:val="none"/>
              </w:rPr>
            </w:pPr>
            <w:r>
              <w:rPr>
                <w:rFonts w:hint="eastAsia" w:ascii="Arial" w:hAnsi="Arial"/>
                <w:color w:val="000000"/>
                <w:sz w:val="18"/>
                <w:highlight w:val="none"/>
              </w:rPr>
              <w:t>361.61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085C464">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6A8255E">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960B94">
            <w:pPr>
              <w:jc w:val="right"/>
              <w:rPr>
                <w:rFonts w:ascii="Arial" w:hAnsi="Arial"/>
                <w:color w:val="000000"/>
                <w:sz w:val="20"/>
                <w:highlight w:val="none"/>
              </w:rPr>
            </w:pPr>
          </w:p>
        </w:tc>
      </w:tr>
      <w:tr w14:paraId="4CE293B4">
        <w:tblPrEx>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1D206E">
            <w:pPr>
              <w:spacing w:line="48" w:lineRule="atLeast"/>
              <w:ind w:left="5"/>
              <w:jc w:val="center"/>
              <w:rPr>
                <w:rFonts w:ascii="Arial" w:hAnsi="Arial"/>
                <w:color w:val="000000"/>
                <w:sz w:val="18"/>
                <w:highlight w:val="none"/>
              </w:rPr>
            </w:pPr>
            <w:r>
              <w:rPr>
                <w:rFonts w:hint="eastAsia" w:ascii="Arial" w:hAnsi="Arial"/>
                <w:color w:val="000000"/>
                <w:sz w:val="18"/>
                <w:highlight w:val="none"/>
              </w:rPr>
              <w:t>26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867370B">
            <w:pPr>
              <w:spacing w:line="48" w:lineRule="atLeast"/>
              <w:ind w:left="5"/>
              <w:jc w:val="center"/>
              <w:rPr>
                <w:rFonts w:ascii="Arial" w:hAnsi="Arial"/>
                <w:color w:val="000000"/>
                <w:sz w:val="18"/>
                <w:highlight w:val="none"/>
              </w:rPr>
            </w:pPr>
            <w:r>
              <w:rPr>
                <w:rFonts w:hint="eastAsia" w:ascii="Arial" w:hAnsi="Arial"/>
                <w:color w:val="000000"/>
                <w:sz w:val="18"/>
                <w:highlight w:val="none"/>
              </w:rPr>
              <w:t>990618020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DBF64D6">
            <w:pPr>
              <w:spacing w:line="48" w:lineRule="atLeast"/>
              <w:ind w:left="5"/>
              <w:jc w:val="left"/>
              <w:rPr>
                <w:rFonts w:ascii="Arial" w:hAnsi="Arial"/>
                <w:color w:val="000000"/>
                <w:sz w:val="18"/>
                <w:highlight w:val="none"/>
              </w:rPr>
            </w:pPr>
            <w:r>
              <w:rPr>
                <w:rFonts w:hint="eastAsia" w:ascii="Arial" w:hAnsi="Arial"/>
                <w:color w:val="000000"/>
                <w:sz w:val="18"/>
                <w:highlight w:val="none"/>
              </w:rPr>
              <w:t>混凝土切缝机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1FD7967">
            <w:pPr>
              <w:spacing w:line="48" w:lineRule="atLeast"/>
              <w:ind w:left="5"/>
              <w:jc w:val="center"/>
              <w:rPr>
                <w:rFonts w:ascii="Arial" w:hAnsi="Arial"/>
                <w:color w:val="000000"/>
                <w:sz w:val="18"/>
                <w:highlight w:val="none"/>
              </w:rPr>
            </w:pPr>
            <w:r>
              <w:rPr>
                <w:rFonts w:hint="eastAsia" w:ascii="Arial" w:hAnsi="Arial"/>
                <w:color w:val="000000"/>
                <w:sz w:val="18"/>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12B9488">
            <w:pPr>
              <w:spacing w:line="48" w:lineRule="atLeast"/>
              <w:ind w:left="5"/>
              <w:jc w:val="right"/>
              <w:rPr>
                <w:rFonts w:ascii="Arial" w:hAnsi="Arial"/>
                <w:color w:val="000000"/>
                <w:sz w:val="18"/>
                <w:highlight w:val="none"/>
              </w:rPr>
            </w:pPr>
            <w:r>
              <w:rPr>
                <w:rFonts w:hint="eastAsia" w:ascii="Arial" w:hAnsi="Arial"/>
                <w:color w:val="000000"/>
                <w:sz w:val="18"/>
                <w:highlight w:val="none"/>
              </w:rPr>
              <w:t>5.4226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3158D7">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CAA52D2">
            <w:pPr>
              <w:spacing w:line="48" w:lineRule="atLeast"/>
              <w:ind w:left="5"/>
              <w:jc w:val="right"/>
              <w:rPr>
                <w:rFonts w:ascii="Arial" w:hAnsi="Arial"/>
                <w:color w:val="000000"/>
                <w:sz w:val="18"/>
                <w:highlight w:val="none"/>
              </w:rPr>
            </w:pPr>
            <w:r>
              <w:rPr>
                <w:rFonts w:hint="eastAsia" w:ascii="Arial" w:hAnsi="Arial"/>
                <w:color w:val="000000"/>
                <w:sz w:val="18"/>
                <w:highlight w:val="none"/>
              </w:rPr>
              <w:t>33.33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A952DE">
            <w:pPr>
              <w:spacing w:line="48" w:lineRule="atLeast"/>
              <w:ind w:left="5"/>
              <w:jc w:val="right"/>
              <w:rPr>
                <w:rFonts w:ascii="Arial" w:hAnsi="Arial"/>
                <w:color w:val="000000"/>
                <w:sz w:val="18"/>
                <w:highlight w:val="none"/>
              </w:rPr>
            </w:pPr>
            <w:r>
              <w:rPr>
                <w:rFonts w:hint="eastAsia" w:ascii="Arial" w:hAnsi="Arial"/>
                <w:color w:val="000000"/>
                <w:sz w:val="18"/>
                <w:highlight w:val="none"/>
              </w:rPr>
              <w:t>36.85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FE67C4">
            <w:pPr>
              <w:spacing w:line="48" w:lineRule="atLeast"/>
              <w:ind w:left="5"/>
              <w:jc w:val="right"/>
              <w:rPr>
                <w:rFonts w:ascii="Arial" w:hAnsi="Arial"/>
                <w:color w:val="000000"/>
                <w:sz w:val="18"/>
                <w:highlight w:val="none"/>
              </w:rPr>
            </w:pPr>
            <w:r>
              <w:rPr>
                <w:rFonts w:hint="eastAsia" w:ascii="Arial" w:hAnsi="Arial"/>
                <w:color w:val="000000"/>
                <w:sz w:val="18"/>
                <w:highlight w:val="none"/>
              </w:rPr>
              <w:t>180.74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1033981">
            <w:pPr>
              <w:spacing w:line="48" w:lineRule="atLeast"/>
              <w:ind w:left="5"/>
              <w:jc w:val="right"/>
              <w:rPr>
                <w:rFonts w:ascii="Arial" w:hAnsi="Arial"/>
                <w:color w:val="000000"/>
                <w:sz w:val="18"/>
                <w:highlight w:val="none"/>
              </w:rPr>
            </w:pPr>
            <w:r>
              <w:rPr>
                <w:rFonts w:hint="eastAsia" w:ascii="Arial" w:hAnsi="Arial"/>
                <w:color w:val="000000"/>
                <w:sz w:val="18"/>
                <w:highlight w:val="none"/>
              </w:rPr>
              <w:t>33.33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09B5F0">
            <w:pPr>
              <w:spacing w:line="48" w:lineRule="atLeast"/>
              <w:ind w:left="5"/>
              <w:jc w:val="right"/>
              <w:rPr>
                <w:rFonts w:ascii="Arial" w:hAnsi="Arial"/>
                <w:color w:val="000000"/>
                <w:sz w:val="18"/>
                <w:highlight w:val="none"/>
              </w:rPr>
            </w:pPr>
            <w:r>
              <w:rPr>
                <w:rFonts w:hint="eastAsia" w:ascii="Arial" w:hAnsi="Arial"/>
                <w:color w:val="000000"/>
                <w:sz w:val="18"/>
                <w:highlight w:val="none"/>
              </w:rPr>
              <w:t>36.85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FA880E">
            <w:pPr>
              <w:spacing w:line="48" w:lineRule="atLeast"/>
              <w:ind w:left="5"/>
              <w:jc w:val="right"/>
              <w:rPr>
                <w:rFonts w:ascii="Arial" w:hAnsi="Arial"/>
                <w:color w:val="000000"/>
                <w:sz w:val="18"/>
                <w:highlight w:val="none"/>
              </w:rPr>
            </w:pPr>
            <w:r>
              <w:rPr>
                <w:rFonts w:hint="eastAsia" w:ascii="Arial" w:hAnsi="Arial"/>
                <w:color w:val="000000"/>
                <w:sz w:val="18"/>
                <w:highlight w:val="none"/>
              </w:rPr>
              <w:t>180.74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D5EA20">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142719">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6D0949">
            <w:pPr>
              <w:jc w:val="right"/>
              <w:rPr>
                <w:rFonts w:ascii="Arial" w:hAnsi="Arial"/>
                <w:color w:val="000000"/>
                <w:sz w:val="20"/>
                <w:highlight w:val="none"/>
              </w:rPr>
            </w:pPr>
          </w:p>
        </w:tc>
      </w:tr>
      <w:tr w14:paraId="59FC4065">
        <w:tblPrEx>
          <w:tblCellMar>
            <w:top w:w="0" w:type="dxa"/>
            <w:left w:w="108" w:type="dxa"/>
            <w:bottom w:w="0" w:type="dxa"/>
            <w:right w:w="108" w:type="dxa"/>
          </w:tblCellMar>
        </w:tblPrEx>
        <w:trPr>
          <w:trHeight w:val="5002"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ED2F612">
            <w:pPr>
              <w:jc w:val="center"/>
              <w:rPr>
                <w:rFonts w:ascii="Arial" w:hAnsi="Arial"/>
                <w:color w:val="000000"/>
                <w:sz w:val="20"/>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320C21">
            <w:pPr>
              <w:jc w:val="center"/>
              <w:rPr>
                <w:rFonts w:ascii="Arial" w:hAnsi="Arial"/>
                <w:color w:val="000000"/>
                <w:sz w:val="20"/>
                <w:highlight w:val="none"/>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E7C8E14">
            <w:pPr>
              <w:jc w:val="left"/>
              <w:rPr>
                <w:rFonts w:ascii="Arial" w:hAnsi="Arial"/>
                <w:color w:val="000000"/>
                <w:sz w:val="20"/>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2E98D2">
            <w:pPr>
              <w:jc w:val="center"/>
              <w:rPr>
                <w:rFonts w:ascii="Arial" w:hAnsi="Arial"/>
                <w:color w:val="000000"/>
                <w:sz w:val="20"/>
                <w:highlight w:val="none"/>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490120A">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9EA1DA">
            <w:pPr>
              <w:jc w:val="center"/>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F21B58">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171BA1">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3E93B3">
            <w:pPr>
              <w:jc w:val="right"/>
              <w:rPr>
                <w:rFonts w:ascii="Arial" w:hAnsi="Arial"/>
                <w:color w:val="000000"/>
                <w:sz w:val="20"/>
                <w:highlight w:val="none"/>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DF0CC0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0B9212">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84DA6B">
            <w:pPr>
              <w:jc w:val="right"/>
              <w:rPr>
                <w:rFonts w:ascii="Arial" w:hAnsi="Arial"/>
                <w:color w:val="000000"/>
                <w:sz w:val="20"/>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66C8E7B">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7EE62C5">
            <w:pPr>
              <w:jc w:val="right"/>
              <w:rPr>
                <w:rFonts w:ascii="Arial" w:hAnsi="Arial"/>
                <w:color w:val="000000"/>
                <w:sz w:val="20"/>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2441AF0">
            <w:pPr>
              <w:jc w:val="right"/>
              <w:rPr>
                <w:rFonts w:ascii="Arial" w:hAnsi="Arial"/>
                <w:color w:val="000000"/>
                <w:sz w:val="20"/>
                <w:highlight w:val="none"/>
              </w:rPr>
            </w:pPr>
          </w:p>
        </w:tc>
      </w:tr>
      <w:tr w14:paraId="2087FAFB">
        <w:tblPrEx>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ign w:val="center"/>
          </w:tcPr>
          <w:p w14:paraId="358BC9A7">
            <w:pPr>
              <w:spacing w:line="48" w:lineRule="atLeast"/>
              <w:ind w:left="5"/>
              <w:jc w:val="center"/>
              <w:rPr>
                <w:rFonts w:ascii="Arial" w:hAnsi="Arial"/>
                <w:color w:val="000000"/>
                <w:sz w:val="18"/>
                <w:highlight w:val="none"/>
              </w:rPr>
            </w:pPr>
            <w:r>
              <w:rPr>
                <w:rFonts w:hint="eastAsia" w:ascii="Arial" w:hAnsi="Arial"/>
                <w:color w:val="000000"/>
                <w:sz w:val="18"/>
                <w:highlight w:val="none"/>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2C7B92">
            <w:pPr>
              <w:spacing w:line="48" w:lineRule="atLeast"/>
              <w:ind w:left="5"/>
              <w:jc w:val="right"/>
              <w:rPr>
                <w:rFonts w:ascii="Arial" w:hAnsi="Arial"/>
                <w:color w:val="000000"/>
                <w:sz w:val="18"/>
                <w:highlight w:val="none"/>
              </w:rPr>
            </w:pPr>
            <w:r>
              <w:rPr>
                <w:rFonts w:hint="eastAsia" w:ascii="Arial" w:hAnsi="Arial"/>
                <w:color w:val="000000"/>
                <w:sz w:val="18"/>
                <w:highlight w:val="none"/>
              </w:rPr>
              <w:t>203836.69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259CC65">
            <w:pPr>
              <w:spacing w:line="48" w:lineRule="atLeast"/>
              <w:ind w:left="5"/>
              <w:jc w:val="center"/>
              <w:rPr>
                <w:rFonts w:ascii="Arial" w:hAnsi="Arial"/>
                <w:color w:val="000000"/>
                <w:sz w:val="18"/>
                <w:highlight w:val="none"/>
              </w:rPr>
            </w:pPr>
            <w:r>
              <w:rPr>
                <w:rFonts w:hint="eastAsia" w:ascii="Arial" w:hAnsi="Arial"/>
                <w:color w:val="000000"/>
                <w:sz w:val="18"/>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C18CE5">
            <w:pPr>
              <w:spacing w:line="48" w:lineRule="atLeast"/>
              <w:ind w:left="5"/>
              <w:jc w:val="center"/>
              <w:rPr>
                <w:rFonts w:ascii="Arial" w:hAnsi="Arial"/>
                <w:color w:val="000000"/>
                <w:sz w:val="18"/>
                <w:highlight w:val="none"/>
              </w:rPr>
            </w:pPr>
            <w:r>
              <w:rPr>
                <w:rFonts w:hint="eastAsia" w:ascii="Arial" w:hAnsi="Arial"/>
                <w:color w:val="000000"/>
                <w:sz w:val="18"/>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734B96A">
            <w:pPr>
              <w:spacing w:line="48" w:lineRule="atLeast"/>
              <w:ind w:left="5"/>
              <w:jc w:val="right"/>
              <w:rPr>
                <w:rFonts w:ascii="Arial" w:hAnsi="Arial"/>
                <w:color w:val="000000"/>
                <w:sz w:val="18"/>
                <w:highlight w:val="none"/>
              </w:rPr>
            </w:pPr>
            <w:r>
              <w:rPr>
                <w:rFonts w:hint="eastAsia" w:ascii="Arial" w:hAnsi="Arial"/>
                <w:color w:val="000000"/>
                <w:sz w:val="18"/>
                <w:highlight w:val="none"/>
              </w:rPr>
              <w:t>175784.40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3D02DD">
            <w:pPr>
              <w:spacing w:line="48" w:lineRule="atLeast"/>
              <w:ind w:left="5"/>
              <w:jc w:val="center"/>
              <w:rPr>
                <w:rFonts w:ascii="Arial" w:hAnsi="Arial"/>
                <w:color w:val="000000"/>
                <w:sz w:val="18"/>
                <w:highlight w:val="none"/>
              </w:rPr>
            </w:pPr>
            <w:r>
              <w:rPr>
                <w:rFonts w:hint="eastAsia" w:ascii="Arial" w:hAnsi="Arial"/>
                <w:color w:val="000000"/>
                <w:sz w:val="18"/>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AD495B3">
            <w:pPr>
              <w:spacing w:line="48" w:lineRule="atLeast"/>
              <w:ind w:left="5"/>
              <w:jc w:val="center"/>
              <w:rPr>
                <w:rFonts w:ascii="Arial" w:hAnsi="Arial"/>
                <w:color w:val="000000"/>
                <w:sz w:val="18"/>
                <w:highlight w:val="none"/>
              </w:rPr>
            </w:pPr>
            <w:r>
              <w:rPr>
                <w:rFonts w:hint="eastAsia" w:ascii="Arial" w:hAnsi="Arial"/>
                <w:color w:val="000000"/>
                <w:sz w:val="18"/>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83B2815">
            <w:pPr>
              <w:spacing w:line="48" w:lineRule="atLeast"/>
              <w:ind w:left="5"/>
              <w:jc w:val="right"/>
              <w:rPr>
                <w:rFonts w:ascii="Arial" w:hAnsi="Arial"/>
                <w:color w:val="000000"/>
                <w:sz w:val="18"/>
                <w:highlight w:val="none"/>
              </w:rPr>
            </w:pPr>
            <w:r>
              <w:rPr>
                <w:rFonts w:hint="eastAsia" w:ascii="Arial" w:hAnsi="Arial"/>
                <w:color w:val="000000"/>
                <w:sz w:val="18"/>
                <w:highlight w:val="none"/>
              </w:rPr>
              <w:t>0.00</w:t>
            </w:r>
          </w:p>
        </w:tc>
      </w:tr>
      <w:tr w14:paraId="34498DBD">
        <w:tblPrEx>
          <w:tblCellMar>
            <w:top w:w="0" w:type="dxa"/>
            <w:left w:w="108" w:type="dxa"/>
            <w:bottom w:w="0" w:type="dxa"/>
            <w:right w:w="108" w:type="dxa"/>
          </w:tblCellMar>
        </w:tblPrEx>
        <w:trPr>
          <w:gridAfter w:val="6"/>
          <w:wAfter w:w="5132" w:type="dxa"/>
          <w:trHeight w:val="348" w:hRule="exact"/>
        </w:trPr>
        <w:tc>
          <w:tcPr>
            <w:tcW w:w="5132" w:type="dxa"/>
            <w:gridSpan w:val="5"/>
            <w:tcBorders>
              <w:top w:val="nil"/>
              <w:left w:val="nil"/>
              <w:bottom w:val="nil"/>
              <w:right w:val="nil"/>
              <w:tl2br w:val="nil"/>
              <w:tr2bl w:val="nil"/>
            </w:tcBorders>
            <w:noWrap/>
            <w:vAlign w:val="center"/>
          </w:tcPr>
          <w:p w14:paraId="162A8C05">
            <w:pPr>
              <w:jc w:val="left"/>
              <w:rPr>
                <w:rFonts w:ascii="Arial" w:hAnsi="Arial"/>
                <w:color w:val="000000"/>
                <w:sz w:val="20"/>
                <w:highlight w:val="none"/>
              </w:rPr>
            </w:pPr>
          </w:p>
        </w:tc>
        <w:tc>
          <w:tcPr>
            <w:tcW w:w="5132" w:type="dxa"/>
            <w:gridSpan w:val="6"/>
            <w:tcBorders>
              <w:top w:val="nil"/>
              <w:left w:val="nil"/>
              <w:bottom w:val="nil"/>
              <w:right w:val="nil"/>
              <w:tl2br w:val="nil"/>
              <w:tr2bl w:val="nil"/>
            </w:tcBorders>
            <w:noWrap/>
            <w:vAlign w:val="center"/>
          </w:tcPr>
          <w:p w14:paraId="38A4F1D1">
            <w:pPr>
              <w:jc w:val="center"/>
              <w:rPr>
                <w:rFonts w:ascii="Arial" w:hAnsi="Arial"/>
                <w:color w:val="000000"/>
                <w:sz w:val="20"/>
                <w:highlight w:val="none"/>
              </w:rPr>
            </w:pPr>
          </w:p>
        </w:tc>
      </w:tr>
    </w:tbl>
    <w:p w14:paraId="62F0675B">
      <w:pPr>
        <w:jc w:val="left"/>
        <w:rPr>
          <w:sz w:val="24"/>
          <w:highlight w:val="none"/>
        </w:rPr>
        <w:sectPr>
          <w:pgSz w:w="16775" w:h="11861" w:orient="landscape"/>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752"/>
        <w:gridCol w:w="2755"/>
        <w:gridCol w:w="255"/>
        <w:gridCol w:w="1129"/>
        <w:gridCol w:w="1129"/>
        <w:gridCol w:w="978"/>
        <w:gridCol w:w="151"/>
        <w:gridCol w:w="1113"/>
        <w:gridCol w:w="1114"/>
        <w:gridCol w:w="1114"/>
      </w:tblGrid>
      <w:tr w14:paraId="1A9126DE">
        <w:tblPrEx>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ign w:val="center"/>
          </w:tcPr>
          <w:p w14:paraId="255FA4C1">
            <w:pPr>
              <w:spacing w:line="48" w:lineRule="atLeast"/>
              <w:ind w:left="5"/>
              <w:jc w:val="center"/>
              <w:rPr>
                <w:rFonts w:ascii="Arial" w:hAnsi="Arial"/>
                <w:b/>
                <w:color w:val="000000"/>
                <w:sz w:val="32"/>
                <w:highlight w:val="none"/>
              </w:rPr>
            </w:pPr>
            <w:r>
              <w:rPr>
                <w:rFonts w:hint="eastAsia" w:ascii="Arial" w:hAnsi="Arial"/>
                <w:b/>
                <w:color w:val="000000"/>
                <w:sz w:val="32"/>
                <w:highlight w:val="none"/>
              </w:rPr>
              <w:t>分部分项主材汇总表</w:t>
            </w:r>
          </w:p>
        </w:tc>
      </w:tr>
      <w:tr w14:paraId="36891AEA">
        <w:tblPrEx>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ign w:val="center"/>
          </w:tcPr>
          <w:p w14:paraId="4EDA4BB0">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gridSpan w:val="4"/>
            <w:tcBorders>
              <w:top w:val="nil"/>
              <w:left w:val="nil"/>
              <w:bottom w:val="nil"/>
              <w:right w:val="nil"/>
              <w:tl2br w:val="nil"/>
              <w:tr2bl w:val="nil"/>
            </w:tcBorders>
            <w:noWrap/>
            <w:vAlign w:val="center"/>
          </w:tcPr>
          <w:p w14:paraId="7495E9D1">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3492" w:type="dxa"/>
            <w:gridSpan w:val="4"/>
            <w:tcBorders>
              <w:top w:val="nil"/>
              <w:left w:val="nil"/>
              <w:bottom w:val="nil"/>
              <w:right w:val="nil"/>
              <w:tl2br w:val="nil"/>
              <w:tr2bl w:val="nil"/>
            </w:tcBorders>
            <w:noWrap/>
            <w:vAlign w:val="center"/>
          </w:tcPr>
          <w:p w14:paraId="3284AA27">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共1页</w:t>
            </w:r>
          </w:p>
        </w:tc>
      </w:tr>
      <w:tr w14:paraId="7CF67A50">
        <w:tblPrEx>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CFE6F6A">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9C1530B">
            <w:pPr>
              <w:spacing w:line="48" w:lineRule="atLeast"/>
              <w:ind w:left="5"/>
              <w:jc w:val="center"/>
              <w:rPr>
                <w:rFonts w:ascii="Arial" w:hAnsi="Arial"/>
                <w:color w:val="000000"/>
                <w:sz w:val="18"/>
                <w:highlight w:val="none"/>
              </w:rPr>
            </w:pPr>
            <w:r>
              <w:rPr>
                <w:rFonts w:hint="eastAsia" w:ascii="Arial" w:hAnsi="Arial"/>
                <w:color w:val="000000"/>
                <w:sz w:val="18"/>
                <w:highlight w:val="none"/>
              </w:rPr>
              <w:t>名称/规格</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AA99F5">
            <w:pPr>
              <w:spacing w:line="48" w:lineRule="atLeast"/>
              <w:ind w:left="5"/>
              <w:jc w:val="center"/>
              <w:rPr>
                <w:rFonts w:ascii="Arial" w:hAnsi="Arial"/>
                <w:color w:val="000000"/>
                <w:sz w:val="18"/>
                <w:highlight w:val="none"/>
              </w:rPr>
            </w:pPr>
            <w:r>
              <w:rPr>
                <w:rFonts w:hint="eastAsia" w:ascii="Arial" w:hAnsi="Arial"/>
                <w:color w:val="000000"/>
                <w:sz w:val="18"/>
                <w:highlight w:val="none"/>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917BE2">
            <w:pPr>
              <w:spacing w:line="48" w:lineRule="atLeast"/>
              <w:ind w:left="5"/>
              <w:jc w:val="center"/>
              <w:rPr>
                <w:rFonts w:ascii="Arial" w:hAnsi="Arial"/>
                <w:color w:val="000000"/>
                <w:sz w:val="18"/>
                <w:highlight w:val="none"/>
              </w:rPr>
            </w:pPr>
            <w:r>
              <w:rPr>
                <w:rFonts w:hint="eastAsia" w:ascii="Arial" w:hAnsi="Arial"/>
                <w:color w:val="000000"/>
                <w:sz w:val="18"/>
                <w:highlight w:val="none"/>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B545EE4">
            <w:pPr>
              <w:spacing w:line="48" w:lineRule="atLeast"/>
              <w:ind w:left="5"/>
              <w:jc w:val="center"/>
              <w:rPr>
                <w:rFonts w:ascii="Arial" w:hAnsi="Arial"/>
                <w:color w:val="000000"/>
                <w:sz w:val="18"/>
                <w:highlight w:val="none"/>
              </w:rPr>
            </w:pPr>
            <w:r>
              <w:rPr>
                <w:rFonts w:hint="eastAsia" w:ascii="Arial" w:hAnsi="Arial"/>
                <w:color w:val="000000"/>
                <w:sz w:val="18"/>
                <w:highlight w:val="none"/>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08AC16">
            <w:pPr>
              <w:spacing w:line="48" w:lineRule="atLeast"/>
              <w:ind w:left="5"/>
              <w:jc w:val="center"/>
              <w:rPr>
                <w:rFonts w:ascii="Arial" w:hAnsi="Arial"/>
                <w:color w:val="000000"/>
                <w:sz w:val="18"/>
                <w:highlight w:val="none"/>
              </w:rPr>
            </w:pPr>
            <w:r>
              <w:rPr>
                <w:rFonts w:hint="eastAsia" w:ascii="Arial" w:hAnsi="Arial"/>
                <w:color w:val="000000"/>
                <w:sz w:val="18"/>
                <w:highlight w:val="none"/>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EE5647B">
            <w:pPr>
              <w:spacing w:line="48" w:lineRule="atLeast"/>
              <w:ind w:left="5"/>
              <w:jc w:val="center"/>
              <w:rPr>
                <w:rFonts w:ascii="Arial" w:hAnsi="Arial"/>
                <w:color w:val="000000"/>
                <w:sz w:val="18"/>
                <w:highlight w:val="none"/>
              </w:rPr>
            </w:pPr>
            <w:r>
              <w:rPr>
                <w:rFonts w:hint="eastAsia" w:ascii="Arial" w:hAnsi="Arial"/>
                <w:color w:val="000000"/>
                <w:sz w:val="18"/>
                <w:highlight w:val="none"/>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C6BC04">
            <w:pPr>
              <w:spacing w:line="48" w:lineRule="atLeast"/>
              <w:ind w:left="5"/>
              <w:jc w:val="center"/>
              <w:rPr>
                <w:rFonts w:ascii="Arial" w:hAnsi="Arial"/>
                <w:color w:val="000000"/>
                <w:sz w:val="18"/>
                <w:highlight w:val="none"/>
              </w:rPr>
            </w:pPr>
            <w:r>
              <w:rPr>
                <w:rFonts w:hint="eastAsia" w:ascii="Arial" w:hAnsi="Arial"/>
                <w:color w:val="000000"/>
                <w:sz w:val="18"/>
                <w:highlight w:val="none"/>
              </w:rPr>
              <w:t>金额</w:t>
            </w:r>
          </w:p>
        </w:tc>
      </w:tr>
      <w:tr w14:paraId="6D77B29B">
        <w:tblPrEx>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FA96C94">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F2A4176">
            <w:pPr>
              <w:spacing w:line="48" w:lineRule="atLeast"/>
              <w:ind w:left="5"/>
              <w:jc w:val="left"/>
              <w:rPr>
                <w:rFonts w:ascii="Arial" w:hAnsi="Arial"/>
                <w:color w:val="000000"/>
                <w:sz w:val="18"/>
                <w:highlight w:val="none"/>
              </w:rPr>
            </w:pPr>
            <w:r>
              <w:rPr>
                <w:rFonts w:hint="eastAsia" w:ascii="Arial" w:hAnsi="Arial"/>
                <w:color w:val="000000"/>
                <w:sz w:val="18"/>
                <w:highlight w:val="none"/>
              </w:rPr>
              <w:t>C30预拌混凝土路面(抗折 45#)</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51BCC5">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EE0E74">
            <w:pPr>
              <w:spacing w:line="48" w:lineRule="atLeast"/>
              <w:ind w:left="5"/>
              <w:jc w:val="right"/>
              <w:rPr>
                <w:rFonts w:ascii="Arial" w:hAnsi="Arial"/>
                <w:color w:val="000000"/>
                <w:sz w:val="18"/>
                <w:highlight w:val="none"/>
              </w:rPr>
            </w:pPr>
            <w:r>
              <w:rPr>
                <w:rFonts w:hint="eastAsia" w:ascii="Arial" w:hAnsi="Arial"/>
                <w:color w:val="000000"/>
                <w:sz w:val="18"/>
                <w:highlight w:val="none"/>
              </w:rPr>
              <w:t>709.10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B1D2800">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F106AF">
            <w:pPr>
              <w:spacing w:line="48" w:lineRule="atLeast"/>
              <w:ind w:left="5"/>
              <w:jc w:val="right"/>
              <w:rPr>
                <w:rFonts w:ascii="Arial" w:hAnsi="Arial"/>
                <w:color w:val="000000"/>
                <w:sz w:val="18"/>
                <w:highlight w:val="none"/>
              </w:rPr>
            </w:pPr>
            <w:r>
              <w:rPr>
                <w:rFonts w:hint="eastAsia" w:ascii="Arial" w:hAnsi="Arial"/>
                <w:color w:val="000000"/>
                <w:sz w:val="18"/>
                <w:highlight w:val="none"/>
              </w:rPr>
              <w:t>310.68</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A533D9B">
            <w:pPr>
              <w:spacing w:line="48" w:lineRule="atLeast"/>
              <w:ind w:left="5"/>
              <w:jc w:val="right"/>
              <w:rPr>
                <w:rFonts w:ascii="Arial" w:hAnsi="Arial"/>
                <w:color w:val="000000"/>
                <w:sz w:val="18"/>
                <w:highlight w:val="none"/>
              </w:rPr>
            </w:pPr>
            <w:r>
              <w:rPr>
                <w:rFonts w:hint="eastAsia" w:ascii="Arial" w:hAnsi="Arial"/>
                <w:color w:val="000000"/>
                <w:sz w:val="18"/>
                <w:highlight w:val="none"/>
              </w:rPr>
              <w:t>320.00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D2D9637">
            <w:pPr>
              <w:spacing w:line="48" w:lineRule="atLeast"/>
              <w:ind w:left="5"/>
              <w:jc w:val="right"/>
              <w:rPr>
                <w:rFonts w:ascii="Arial" w:hAnsi="Arial"/>
                <w:color w:val="000000"/>
                <w:sz w:val="18"/>
                <w:highlight w:val="none"/>
              </w:rPr>
            </w:pPr>
            <w:r>
              <w:rPr>
                <w:rFonts w:hint="eastAsia" w:ascii="Arial" w:hAnsi="Arial"/>
                <w:color w:val="000000"/>
                <w:sz w:val="18"/>
                <w:highlight w:val="none"/>
              </w:rPr>
              <w:t>220304.43</w:t>
            </w:r>
          </w:p>
        </w:tc>
      </w:tr>
      <w:tr w14:paraId="3B47093B">
        <w:tblPrEx>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D240C26">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7DBD38A">
            <w:pPr>
              <w:spacing w:line="48" w:lineRule="atLeast"/>
              <w:ind w:left="5"/>
              <w:jc w:val="left"/>
              <w:rPr>
                <w:rFonts w:ascii="Arial" w:hAnsi="Arial"/>
                <w:color w:val="000000"/>
                <w:sz w:val="18"/>
                <w:highlight w:val="none"/>
              </w:rPr>
            </w:pPr>
            <w:r>
              <w:rPr>
                <w:rFonts w:hint="eastAsia" w:ascii="Arial" w:hAnsi="Arial"/>
                <w:color w:val="000000"/>
                <w:sz w:val="18"/>
                <w:highlight w:val="none"/>
              </w:rPr>
              <w:t>黄土</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50DCC54">
            <w:pPr>
              <w:spacing w:line="48" w:lineRule="atLeast"/>
              <w:ind w:left="5"/>
              <w:jc w:val="center"/>
              <w:rPr>
                <w:rFonts w:ascii="Arial" w:hAnsi="Arial"/>
                <w:color w:val="000000"/>
                <w:sz w:val="18"/>
                <w:highlight w:val="none"/>
              </w:rPr>
            </w:pPr>
            <w:r>
              <w:rPr>
                <w:rFonts w:hint="eastAsia" w:ascii="Arial" w:hAnsi="Arial"/>
                <w:color w:val="000000"/>
                <w:sz w:val="18"/>
                <w:highlight w:val="none"/>
              </w:rPr>
              <w:t>m3</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7AE9C0">
            <w:pPr>
              <w:spacing w:line="48" w:lineRule="atLeast"/>
              <w:ind w:left="5"/>
              <w:jc w:val="right"/>
              <w:rPr>
                <w:rFonts w:ascii="Arial" w:hAnsi="Arial"/>
                <w:color w:val="000000"/>
                <w:sz w:val="18"/>
                <w:highlight w:val="none"/>
              </w:rPr>
            </w:pPr>
            <w:r>
              <w:rPr>
                <w:rFonts w:hint="eastAsia" w:ascii="Arial" w:hAnsi="Arial"/>
                <w:color w:val="000000"/>
                <w:sz w:val="18"/>
                <w:highlight w:val="none"/>
              </w:rPr>
              <w:t>912.97</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88770AE">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EAB2409">
            <w:pPr>
              <w:spacing w:line="48" w:lineRule="atLeast"/>
              <w:ind w:left="5"/>
              <w:jc w:val="right"/>
              <w:rPr>
                <w:rFonts w:ascii="Arial" w:hAnsi="Arial"/>
                <w:color w:val="000000"/>
                <w:sz w:val="18"/>
                <w:highlight w:val="none"/>
              </w:rPr>
            </w:pPr>
            <w:r>
              <w:rPr>
                <w:rFonts w:hint="eastAsia" w:ascii="Arial" w:hAnsi="Arial"/>
                <w:color w:val="000000"/>
                <w:sz w:val="18"/>
                <w:highlight w:val="none"/>
              </w:rPr>
              <w:t>15.93</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087388">
            <w:pPr>
              <w:spacing w:line="48" w:lineRule="atLeast"/>
              <w:ind w:left="5"/>
              <w:jc w:val="right"/>
              <w:rPr>
                <w:rFonts w:ascii="Arial" w:hAnsi="Arial"/>
                <w:color w:val="000000"/>
                <w:sz w:val="18"/>
                <w:highlight w:val="none"/>
              </w:rPr>
            </w:pPr>
            <w:r>
              <w:rPr>
                <w:rFonts w:hint="eastAsia" w:ascii="Arial" w:hAnsi="Arial"/>
                <w:color w:val="000000"/>
                <w:sz w:val="18"/>
                <w:highlight w:val="none"/>
              </w:rPr>
              <w:t>18.00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539D167">
            <w:pPr>
              <w:spacing w:line="48" w:lineRule="atLeast"/>
              <w:ind w:left="5"/>
              <w:jc w:val="right"/>
              <w:rPr>
                <w:rFonts w:ascii="Arial" w:hAnsi="Arial"/>
                <w:color w:val="000000"/>
                <w:sz w:val="18"/>
                <w:highlight w:val="none"/>
              </w:rPr>
            </w:pPr>
            <w:r>
              <w:rPr>
                <w:rFonts w:hint="eastAsia" w:ascii="Arial" w:hAnsi="Arial"/>
                <w:color w:val="000000"/>
                <w:sz w:val="18"/>
                <w:highlight w:val="none"/>
              </w:rPr>
              <w:t>14543.63</w:t>
            </w:r>
          </w:p>
        </w:tc>
      </w:tr>
      <w:tr w14:paraId="1CF05AA3">
        <w:tblPrEx>
          <w:tblCellMar>
            <w:top w:w="0" w:type="dxa"/>
            <w:left w:w="108" w:type="dxa"/>
            <w:bottom w:w="0" w:type="dxa"/>
            <w:right w:w="108" w:type="dxa"/>
          </w:tblCellMar>
        </w:tblPrEx>
        <w:trPr>
          <w:trHeight w:val="11470"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BC8698C">
            <w:pPr>
              <w:jc w:val="center"/>
              <w:rPr>
                <w:rFonts w:ascii="Arial" w:hAnsi="Arial"/>
                <w:color w:val="000000"/>
                <w:sz w:val="20"/>
                <w:highlight w:val="none"/>
              </w:rPr>
            </w:pP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21B192A">
            <w:pPr>
              <w:jc w:val="left"/>
              <w:rPr>
                <w:rFonts w:ascii="Arial" w:hAnsi="Arial"/>
                <w:color w:val="000000"/>
                <w:sz w:val="20"/>
                <w:highlight w:val="none"/>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A719C89">
            <w:pPr>
              <w:jc w:val="center"/>
              <w:rPr>
                <w:rFonts w:ascii="Arial" w:hAnsi="Arial"/>
                <w:color w:val="000000"/>
                <w:sz w:val="20"/>
                <w:highlight w:val="none"/>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3CB914">
            <w:pPr>
              <w:jc w:val="right"/>
              <w:rPr>
                <w:rFonts w:ascii="Arial" w:hAnsi="Arial"/>
                <w:color w:val="000000"/>
                <w:sz w:val="20"/>
                <w:highlight w:val="none"/>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60B7ABE">
            <w:pPr>
              <w:jc w:val="center"/>
              <w:rPr>
                <w:rFonts w:ascii="Arial" w:hAnsi="Arial"/>
                <w:color w:val="000000"/>
                <w:sz w:val="20"/>
                <w:highlight w:val="none"/>
              </w:rPr>
            </w:pPr>
          </w:p>
        </w:tc>
        <w:tc>
          <w:tcPr>
            <w:tcW w:w="111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4BCBFA0">
            <w:pPr>
              <w:jc w:val="right"/>
              <w:rPr>
                <w:rFonts w:ascii="Arial" w:hAnsi="Arial"/>
                <w:color w:val="000000"/>
                <w:sz w:val="20"/>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2BDC93">
            <w:pPr>
              <w:jc w:val="right"/>
              <w:rPr>
                <w:rFonts w:ascii="Arial" w:hAnsi="Arial"/>
                <w:color w:val="000000"/>
                <w:sz w:val="20"/>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A164604">
            <w:pPr>
              <w:jc w:val="right"/>
              <w:rPr>
                <w:rFonts w:ascii="Arial" w:hAnsi="Arial"/>
                <w:color w:val="000000"/>
                <w:sz w:val="20"/>
                <w:highlight w:val="none"/>
              </w:rPr>
            </w:pPr>
          </w:p>
        </w:tc>
      </w:tr>
      <w:tr w14:paraId="220967FE">
        <w:tblPrEx>
          <w:tblCellMar>
            <w:top w:w="0" w:type="dxa"/>
            <w:left w:w="108" w:type="dxa"/>
            <w:bottom w:w="0" w:type="dxa"/>
            <w:right w:w="108" w:type="dxa"/>
          </w:tblCellMar>
        </w:tblPrEx>
        <w:trPr>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ign w:val="center"/>
          </w:tcPr>
          <w:p w14:paraId="323733D3">
            <w:pPr>
              <w:spacing w:line="48" w:lineRule="atLeast"/>
              <w:ind w:left="5"/>
              <w:jc w:val="center"/>
              <w:rPr>
                <w:rFonts w:ascii="Arial" w:hAnsi="Arial"/>
                <w:color w:val="000000"/>
                <w:sz w:val="18"/>
                <w:highlight w:val="none"/>
              </w:rPr>
            </w:pPr>
            <w:r>
              <w:rPr>
                <w:rFonts w:hint="eastAsia" w:ascii="Arial" w:hAnsi="Arial"/>
                <w:color w:val="000000"/>
                <w:sz w:val="18"/>
                <w:highlight w:val="none"/>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97FE8F5">
            <w:pPr>
              <w:spacing w:line="48" w:lineRule="atLeast"/>
              <w:ind w:left="5"/>
              <w:jc w:val="right"/>
              <w:rPr>
                <w:rFonts w:ascii="Arial" w:hAnsi="Arial"/>
                <w:color w:val="000000"/>
                <w:sz w:val="18"/>
                <w:highlight w:val="none"/>
              </w:rPr>
            </w:pPr>
            <w:r>
              <w:rPr>
                <w:rFonts w:hint="eastAsia" w:ascii="Arial" w:hAnsi="Arial"/>
                <w:color w:val="000000"/>
                <w:sz w:val="18"/>
                <w:highlight w:val="none"/>
              </w:rPr>
              <w:t>234848.06</w:t>
            </w:r>
          </w:p>
        </w:tc>
      </w:tr>
      <w:tr w14:paraId="2C258ECC">
        <w:tblPrEx>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ign w:val="center"/>
          </w:tcPr>
          <w:p w14:paraId="19EE6D67">
            <w:pPr>
              <w:jc w:val="left"/>
              <w:rPr>
                <w:rFonts w:ascii="Arial" w:hAnsi="Arial"/>
                <w:color w:val="000000"/>
                <w:sz w:val="20"/>
                <w:highlight w:val="none"/>
              </w:rPr>
            </w:pPr>
          </w:p>
        </w:tc>
        <w:tc>
          <w:tcPr>
            <w:tcW w:w="3491" w:type="dxa"/>
            <w:gridSpan w:val="4"/>
            <w:tcBorders>
              <w:top w:val="nil"/>
              <w:left w:val="nil"/>
              <w:bottom w:val="nil"/>
              <w:right w:val="nil"/>
              <w:tl2br w:val="nil"/>
              <w:tr2bl w:val="nil"/>
            </w:tcBorders>
            <w:noWrap/>
            <w:vAlign w:val="center"/>
          </w:tcPr>
          <w:p w14:paraId="53D717C6">
            <w:pPr>
              <w:jc w:val="center"/>
              <w:rPr>
                <w:rFonts w:ascii="Arial" w:hAnsi="Arial"/>
                <w:color w:val="000000"/>
                <w:sz w:val="20"/>
                <w:highlight w:val="none"/>
              </w:rPr>
            </w:pPr>
          </w:p>
        </w:tc>
        <w:tc>
          <w:tcPr>
            <w:tcW w:w="3492" w:type="dxa"/>
            <w:gridSpan w:val="4"/>
            <w:tcBorders>
              <w:top w:val="nil"/>
              <w:left w:val="nil"/>
              <w:bottom w:val="nil"/>
              <w:right w:val="nil"/>
              <w:tl2br w:val="nil"/>
              <w:tr2bl w:val="nil"/>
            </w:tcBorders>
            <w:noWrap/>
            <w:vAlign w:val="center"/>
          </w:tcPr>
          <w:p w14:paraId="5987FDD1">
            <w:pPr>
              <w:spacing w:line="48" w:lineRule="atLeast"/>
              <w:ind w:left="5"/>
              <w:jc w:val="right"/>
              <w:rPr>
                <w:rFonts w:ascii="Arial" w:hAnsi="Arial"/>
                <w:color w:val="000000"/>
                <w:sz w:val="18"/>
                <w:highlight w:val="none"/>
              </w:rPr>
            </w:pPr>
          </w:p>
        </w:tc>
      </w:tr>
    </w:tbl>
    <w:p w14:paraId="339A11F6">
      <w:pPr>
        <w:jc w:val="left"/>
        <w:rPr>
          <w:sz w:val="24"/>
          <w:highlight w:val="none"/>
        </w:rPr>
        <w:sectPr>
          <w:pgSz w:w="11861" w:h="16775" w:orient="landscape"/>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1776"/>
        <w:gridCol w:w="1731"/>
        <w:gridCol w:w="3491"/>
        <w:gridCol w:w="693"/>
        <w:gridCol w:w="2799"/>
      </w:tblGrid>
      <w:tr w14:paraId="18B0A833">
        <w:tblPrEx>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noWrap/>
            <w:vAlign w:val="center"/>
          </w:tcPr>
          <w:p w14:paraId="6677590B">
            <w:pPr>
              <w:spacing w:line="48" w:lineRule="atLeast"/>
              <w:ind w:left="5"/>
              <w:jc w:val="center"/>
              <w:rPr>
                <w:rFonts w:ascii="Arial" w:hAnsi="Arial"/>
                <w:b/>
                <w:color w:val="000000"/>
                <w:sz w:val="32"/>
                <w:highlight w:val="none"/>
              </w:rPr>
            </w:pPr>
            <w:r>
              <w:rPr>
                <w:rFonts w:hint="eastAsia" w:ascii="Arial" w:hAnsi="Arial"/>
                <w:b/>
                <w:color w:val="000000"/>
                <w:sz w:val="32"/>
                <w:highlight w:val="none"/>
              </w:rPr>
              <w:t>措施项目清单计价汇总表</w:t>
            </w:r>
          </w:p>
        </w:tc>
      </w:tr>
      <w:tr w14:paraId="54BC0706">
        <w:tblPrEx>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ign w:val="center"/>
          </w:tcPr>
          <w:p w14:paraId="32000907">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tcBorders>
              <w:top w:val="nil"/>
              <w:left w:val="nil"/>
              <w:bottom w:val="nil"/>
              <w:right w:val="nil"/>
              <w:tl2br w:val="nil"/>
              <w:tr2bl w:val="nil"/>
            </w:tcBorders>
            <w:noWrap/>
            <w:vAlign w:val="center"/>
          </w:tcPr>
          <w:p w14:paraId="74EFF24A">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3492" w:type="dxa"/>
            <w:gridSpan w:val="2"/>
            <w:tcBorders>
              <w:top w:val="nil"/>
              <w:left w:val="nil"/>
              <w:bottom w:val="nil"/>
              <w:right w:val="nil"/>
              <w:tl2br w:val="nil"/>
              <w:tr2bl w:val="nil"/>
            </w:tcBorders>
            <w:noWrap/>
            <w:vAlign w:val="center"/>
          </w:tcPr>
          <w:p w14:paraId="30F19FD7">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共1页</w:t>
            </w:r>
          </w:p>
        </w:tc>
      </w:tr>
      <w:tr w14:paraId="1EA5DC77">
        <w:tblPrEx>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9E8C46F">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27E2816E">
            <w:pPr>
              <w:spacing w:line="48" w:lineRule="atLeast"/>
              <w:ind w:left="5"/>
              <w:jc w:val="center"/>
              <w:rPr>
                <w:rFonts w:ascii="Arial" w:hAnsi="Arial"/>
                <w:color w:val="000000"/>
                <w:sz w:val="18"/>
                <w:highlight w:val="none"/>
              </w:rPr>
            </w:pPr>
            <w:r>
              <w:rPr>
                <w:rFonts w:hint="eastAsia" w:ascii="Arial" w:hAnsi="Arial"/>
                <w:color w:val="000000"/>
                <w:sz w:val="18"/>
                <w:highlight w:val="none"/>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351601">
            <w:pPr>
              <w:spacing w:line="48" w:lineRule="atLeast"/>
              <w:ind w:left="5"/>
              <w:jc w:val="center"/>
              <w:rPr>
                <w:rFonts w:ascii="Arial" w:hAnsi="Arial"/>
                <w:color w:val="000000"/>
                <w:sz w:val="18"/>
                <w:highlight w:val="none"/>
              </w:rPr>
            </w:pPr>
            <w:r>
              <w:rPr>
                <w:rFonts w:hint="eastAsia" w:ascii="Arial" w:hAnsi="Arial"/>
                <w:color w:val="000000"/>
                <w:sz w:val="18"/>
                <w:highlight w:val="none"/>
              </w:rPr>
              <w:t>金额(元)</w:t>
            </w:r>
          </w:p>
        </w:tc>
      </w:tr>
      <w:tr w14:paraId="2ECABF56">
        <w:tblPrEx>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B422DA">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6D583CC4">
            <w:pPr>
              <w:spacing w:line="48" w:lineRule="atLeast"/>
              <w:ind w:left="5"/>
              <w:jc w:val="left"/>
              <w:rPr>
                <w:rFonts w:ascii="Arial" w:hAnsi="Arial"/>
                <w:color w:val="000000"/>
                <w:sz w:val="18"/>
                <w:highlight w:val="none"/>
              </w:rPr>
            </w:pPr>
            <w:r>
              <w:rPr>
                <w:rFonts w:hint="eastAsia" w:ascii="Arial" w:hAnsi="Arial"/>
                <w:color w:val="000000"/>
                <w:sz w:val="18"/>
                <w:highlight w:val="none"/>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A8DDDE">
            <w:pPr>
              <w:spacing w:line="48" w:lineRule="atLeast"/>
              <w:ind w:left="5"/>
              <w:jc w:val="right"/>
              <w:rPr>
                <w:rFonts w:ascii="Arial" w:hAnsi="Arial"/>
                <w:color w:val="000000"/>
                <w:sz w:val="18"/>
                <w:highlight w:val="none"/>
              </w:rPr>
            </w:pPr>
            <w:r>
              <w:rPr>
                <w:rFonts w:hint="eastAsia" w:ascii="Arial" w:hAnsi="Arial"/>
                <w:color w:val="000000"/>
                <w:sz w:val="18"/>
                <w:highlight w:val="none"/>
              </w:rPr>
              <w:t>9766.24</w:t>
            </w:r>
          </w:p>
        </w:tc>
      </w:tr>
      <w:tr w14:paraId="3D7D4777">
        <w:tblPrEx>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E6F7DD">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6F6FFAA6">
            <w:pPr>
              <w:spacing w:line="48" w:lineRule="atLeast"/>
              <w:ind w:left="5"/>
              <w:jc w:val="left"/>
              <w:rPr>
                <w:rFonts w:ascii="Arial" w:hAnsi="Arial"/>
                <w:color w:val="000000"/>
                <w:sz w:val="18"/>
                <w:highlight w:val="none"/>
              </w:rPr>
            </w:pPr>
            <w:r>
              <w:rPr>
                <w:rFonts w:hint="eastAsia" w:ascii="Arial" w:hAnsi="Arial"/>
                <w:color w:val="000000"/>
                <w:sz w:val="18"/>
                <w:highlight w:val="none"/>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079E7D">
            <w:pPr>
              <w:spacing w:line="48" w:lineRule="atLeast"/>
              <w:ind w:left="5"/>
              <w:jc w:val="right"/>
              <w:rPr>
                <w:rFonts w:ascii="Arial" w:hAnsi="Arial"/>
                <w:color w:val="000000"/>
                <w:sz w:val="18"/>
                <w:highlight w:val="none"/>
              </w:rPr>
            </w:pPr>
            <w:r>
              <w:rPr>
                <w:rFonts w:hint="eastAsia" w:ascii="Arial" w:hAnsi="Arial"/>
                <w:color w:val="000000"/>
                <w:sz w:val="18"/>
                <w:highlight w:val="none"/>
              </w:rPr>
              <w:t>3845.17</w:t>
            </w:r>
          </w:p>
        </w:tc>
      </w:tr>
      <w:tr w14:paraId="3114846F">
        <w:tblPrEx>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85C25B">
            <w:pPr>
              <w:jc w:val="center"/>
              <w:rPr>
                <w:rFonts w:ascii="Arial" w:hAnsi="Arial"/>
                <w:color w:val="000000"/>
                <w:sz w:val="20"/>
                <w:highlight w:val="none"/>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ign w:val="center"/>
          </w:tcPr>
          <w:p w14:paraId="502EB328">
            <w:pPr>
              <w:jc w:val="left"/>
              <w:rPr>
                <w:rFonts w:ascii="Arial" w:hAnsi="Arial"/>
                <w:color w:val="000000"/>
                <w:sz w:val="20"/>
                <w:highlight w:val="none"/>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B23188">
            <w:pPr>
              <w:jc w:val="right"/>
              <w:rPr>
                <w:rFonts w:ascii="Arial" w:hAnsi="Arial"/>
                <w:color w:val="000000"/>
                <w:sz w:val="20"/>
                <w:highlight w:val="none"/>
              </w:rPr>
            </w:pPr>
          </w:p>
        </w:tc>
      </w:tr>
      <w:tr w14:paraId="0C5AE349">
        <w:tblPrEx>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ign w:val="center"/>
          </w:tcPr>
          <w:p w14:paraId="03883F01">
            <w:pPr>
              <w:spacing w:line="48" w:lineRule="atLeast"/>
              <w:ind w:left="5"/>
              <w:jc w:val="center"/>
              <w:rPr>
                <w:rFonts w:ascii="Arial" w:hAnsi="Arial"/>
                <w:color w:val="000000"/>
                <w:sz w:val="18"/>
                <w:highlight w:val="none"/>
              </w:rPr>
            </w:pPr>
            <w:r>
              <w:rPr>
                <w:rFonts w:hint="eastAsia" w:ascii="Arial" w:hAnsi="Arial"/>
                <w:color w:val="000000"/>
                <w:sz w:val="18"/>
                <w:highlight w:val="none"/>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BC50E9">
            <w:pPr>
              <w:spacing w:line="48" w:lineRule="atLeast"/>
              <w:ind w:left="5"/>
              <w:jc w:val="right"/>
              <w:rPr>
                <w:rFonts w:ascii="Arial" w:hAnsi="Arial"/>
                <w:color w:val="000000"/>
                <w:sz w:val="18"/>
                <w:highlight w:val="none"/>
              </w:rPr>
            </w:pPr>
            <w:r>
              <w:rPr>
                <w:rFonts w:hint="eastAsia" w:ascii="Arial" w:hAnsi="Arial"/>
                <w:color w:val="000000"/>
                <w:sz w:val="18"/>
                <w:highlight w:val="none"/>
              </w:rPr>
              <w:t>13611.41</w:t>
            </w:r>
          </w:p>
        </w:tc>
      </w:tr>
      <w:tr w14:paraId="3130F02D">
        <w:tblPrEx>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ign w:val="center"/>
          </w:tcPr>
          <w:p w14:paraId="40110957">
            <w:pPr>
              <w:jc w:val="left"/>
              <w:rPr>
                <w:rFonts w:ascii="Arial" w:hAnsi="Arial"/>
                <w:color w:val="000000"/>
                <w:sz w:val="20"/>
                <w:highlight w:val="none"/>
              </w:rPr>
            </w:pPr>
          </w:p>
        </w:tc>
        <w:tc>
          <w:tcPr>
            <w:tcW w:w="3491" w:type="dxa"/>
            <w:tcBorders>
              <w:top w:val="nil"/>
              <w:left w:val="nil"/>
              <w:bottom w:val="nil"/>
              <w:right w:val="nil"/>
              <w:tl2br w:val="nil"/>
              <w:tr2bl w:val="nil"/>
            </w:tcBorders>
            <w:noWrap/>
            <w:vAlign w:val="center"/>
          </w:tcPr>
          <w:p w14:paraId="413B580F">
            <w:pPr>
              <w:jc w:val="center"/>
              <w:rPr>
                <w:rFonts w:ascii="Arial" w:hAnsi="Arial"/>
                <w:color w:val="000000"/>
                <w:sz w:val="20"/>
                <w:highlight w:val="none"/>
              </w:rPr>
            </w:pPr>
          </w:p>
        </w:tc>
        <w:tc>
          <w:tcPr>
            <w:tcW w:w="3492" w:type="dxa"/>
            <w:gridSpan w:val="2"/>
            <w:tcBorders>
              <w:top w:val="nil"/>
              <w:left w:val="nil"/>
              <w:bottom w:val="nil"/>
              <w:right w:val="nil"/>
              <w:tl2br w:val="nil"/>
              <w:tr2bl w:val="nil"/>
            </w:tcBorders>
            <w:noWrap/>
            <w:vAlign w:val="center"/>
          </w:tcPr>
          <w:p w14:paraId="21C8AB4F">
            <w:pPr>
              <w:spacing w:line="48" w:lineRule="atLeast"/>
              <w:ind w:left="5"/>
              <w:jc w:val="right"/>
              <w:rPr>
                <w:rFonts w:ascii="Arial" w:hAnsi="Arial"/>
                <w:color w:val="000000"/>
                <w:sz w:val="18"/>
                <w:highlight w:val="none"/>
              </w:rPr>
            </w:pPr>
          </w:p>
        </w:tc>
      </w:tr>
    </w:tbl>
    <w:p w14:paraId="41057848">
      <w:pPr>
        <w:jc w:val="left"/>
        <w:rPr>
          <w:sz w:val="24"/>
          <w:highlight w:val="none"/>
        </w:rPr>
        <w:sectPr>
          <w:pgSz w:w="11861" w:h="16775" w:orient="landscape"/>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918"/>
        <w:gridCol w:w="2589"/>
        <w:gridCol w:w="1068"/>
        <w:gridCol w:w="2423"/>
        <w:gridCol w:w="316"/>
        <w:gridCol w:w="1355"/>
        <w:gridCol w:w="1821"/>
      </w:tblGrid>
      <w:tr w14:paraId="46D5E18A">
        <w:tblPrEx>
          <w:tblCellMar>
            <w:top w:w="0" w:type="dxa"/>
            <w:left w:w="108" w:type="dxa"/>
            <w:bottom w:w="0" w:type="dxa"/>
            <w:right w:w="108" w:type="dxa"/>
          </w:tblCellMar>
        </w:tblPrEx>
        <w:trPr>
          <w:trHeight w:val="450" w:hRule="exact"/>
        </w:trPr>
        <w:tc>
          <w:tcPr>
            <w:tcW w:w="10490" w:type="dxa"/>
            <w:gridSpan w:val="7"/>
            <w:tcBorders>
              <w:top w:val="nil"/>
              <w:left w:val="nil"/>
              <w:bottom w:val="nil"/>
              <w:right w:val="nil"/>
              <w:tl2br w:val="nil"/>
              <w:tr2bl w:val="nil"/>
            </w:tcBorders>
            <w:noWrap/>
            <w:vAlign w:val="center"/>
          </w:tcPr>
          <w:p w14:paraId="725EE3AD">
            <w:pPr>
              <w:spacing w:line="48" w:lineRule="atLeast"/>
              <w:ind w:left="5"/>
              <w:jc w:val="center"/>
              <w:rPr>
                <w:rFonts w:ascii="Arial" w:hAnsi="Arial"/>
                <w:b/>
                <w:color w:val="000000"/>
                <w:sz w:val="32"/>
                <w:highlight w:val="none"/>
              </w:rPr>
            </w:pPr>
            <w:r>
              <w:rPr>
                <w:rFonts w:hint="eastAsia" w:ascii="Arial" w:hAnsi="Arial"/>
                <w:b/>
                <w:color w:val="000000"/>
                <w:sz w:val="32"/>
                <w:highlight w:val="none"/>
              </w:rPr>
              <w:t>总价措施项目清单与计价表</w:t>
            </w:r>
          </w:p>
        </w:tc>
      </w:tr>
      <w:tr w14:paraId="366273A5">
        <w:tblPrEx>
          <w:tblCellMar>
            <w:top w:w="0" w:type="dxa"/>
            <w:left w:w="108" w:type="dxa"/>
            <w:bottom w:w="0" w:type="dxa"/>
            <w:right w:w="108" w:type="dxa"/>
          </w:tblCellMar>
        </w:tblPrEx>
        <w:trPr>
          <w:trHeight w:val="300" w:hRule="exact"/>
        </w:trPr>
        <w:tc>
          <w:tcPr>
            <w:tcW w:w="3507" w:type="dxa"/>
            <w:gridSpan w:val="2"/>
            <w:tcBorders>
              <w:top w:val="nil"/>
              <w:left w:val="nil"/>
              <w:bottom w:val="nil"/>
              <w:right w:val="nil"/>
              <w:tl2br w:val="nil"/>
              <w:tr2bl w:val="nil"/>
            </w:tcBorders>
            <w:noWrap/>
            <w:vAlign w:val="center"/>
          </w:tcPr>
          <w:p w14:paraId="36E6D196">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gridSpan w:val="2"/>
            <w:tcBorders>
              <w:top w:val="nil"/>
              <w:left w:val="nil"/>
              <w:bottom w:val="nil"/>
              <w:right w:val="nil"/>
              <w:tl2br w:val="nil"/>
              <w:tr2bl w:val="nil"/>
            </w:tcBorders>
            <w:noWrap/>
            <w:vAlign w:val="center"/>
          </w:tcPr>
          <w:p w14:paraId="50C11664">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3492" w:type="dxa"/>
            <w:gridSpan w:val="3"/>
            <w:tcBorders>
              <w:top w:val="nil"/>
              <w:left w:val="nil"/>
              <w:bottom w:val="nil"/>
              <w:right w:val="nil"/>
              <w:tl2br w:val="nil"/>
              <w:tr2bl w:val="nil"/>
            </w:tcBorders>
            <w:noWrap/>
            <w:vAlign w:val="center"/>
          </w:tcPr>
          <w:p w14:paraId="2C9E4ED2">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共2页</w:t>
            </w:r>
          </w:p>
        </w:tc>
      </w:tr>
      <w:tr w14:paraId="50FFA5E5">
        <w:tblPrEx>
          <w:tblCellMar>
            <w:top w:w="0" w:type="dxa"/>
            <w:left w:w="108" w:type="dxa"/>
            <w:bottom w:w="0" w:type="dxa"/>
            <w:right w:w="108" w:type="dxa"/>
          </w:tblCellMar>
        </w:tblPrEx>
        <w:trPr>
          <w:trHeight w:val="72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57165C7">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D174F23">
            <w:pPr>
              <w:spacing w:line="48" w:lineRule="atLeast"/>
              <w:ind w:left="5"/>
              <w:jc w:val="center"/>
              <w:rPr>
                <w:rFonts w:ascii="Arial" w:hAnsi="Arial"/>
                <w:color w:val="000000"/>
                <w:sz w:val="18"/>
                <w:highlight w:val="none"/>
              </w:rPr>
            </w:pPr>
            <w:r>
              <w:rPr>
                <w:rFonts w:hint="eastAsia" w:ascii="Arial" w:hAnsi="Arial"/>
                <w:color w:val="000000"/>
                <w:sz w:val="18"/>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3D0F131">
            <w:pPr>
              <w:spacing w:line="48" w:lineRule="atLeast"/>
              <w:ind w:left="5"/>
              <w:jc w:val="center"/>
              <w:rPr>
                <w:rFonts w:ascii="Arial" w:hAnsi="Arial"/>
                <w:color w:val="000000"/>
                <w:sz w:val="18"/>
                <w:highlight w:val="none"/>
              </w:rPr>
            </w:pPr>
            <w:r>
              <w:rPr>
                <w:rFonts w:hint="eastAsia" w:ascii="Arial" w:hAnsi="Arial"/>
                <w:color w:val="000000"/>
                <w:sz w:val="18"/>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241AE8">
            <w:pPr>
              <w:spacing w:line="48" w:lineRule="atLeast"/>
              <w:ind w:left="5"/>
              <w:jc w:val="center"/>
              <w:rPr>
                <w:rFonts w:ascii="Arial" w:hAnsi="Arial"/>
                <w:color w:val="000000"/>
                <w:sz w:val="18"/>
                <w:highlight w:val="none"/>
              </w:rPr>
            </w:pPr>
            <w:r>
              <w:rPr>
                <w:rFonts w:hint="eastAsia" w:ascii="Arial" w:hAnsi="Arial"/>
                <w:color w:val="000000"/>
                <w:sz w:val="18"/>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427B69">
            <w:pPr>
              <w:spacing w:line="48" w:lineRule="atLeast"/>
              <w:ind w:left="5"/>
              <w:jc w:val="center"/>
              <w:rPr>
                <w:rFonts w:ascii="Arial" w:hAnsi="Arial"/>
                <w:color w:val="000000"/>
                <w:sz w:val="18"/>
                <w:highlight w:val="none"/>
              </w:rPr>
            </w:pPr>
            <w:r>
              <w:rPr>
                <w:rFonts w:hint="eastAsia" w:ascii="Arial" w:hAnsi="Arial"/>
                <w:color w:val="000000"/>
                <w:sz w:val="18"/>
                <w:highlight w:val="none"/>
              </w:rPr>
              <w:t>金额(元)</w:t>
            </w:r>
          </w:p>
        </w:tc>
      </w:tr>
      <w:tr w14:paraId="35FD119C">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F91ED0">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0113C8D">
            <w:pPr>
              <w:spacing w:line="48" w:lineRule="atLeast"/>
              <w:ind w:left="5"/>
              <w:jc w:val="left"/>
              <w:rPr>
                <w:rFonts w:ascii="Arial" w:hAnsi="Arial"/>
                <w:color w:val="000000"/>
                <w:sz w:val="18"/>
                <w:highlight w:val="none"/>
              </w:rPr>
            </w:pPr>
            <w:r>
              <w:rPr>
                <w:rFonts w:hint="eastAsia" w:ascii="Arial" w:hAnsi="Arial"/>
                <w:color w:val="000000"/>
                <w:sz w:val="18"/>
                <w:highlight w:val="none"/>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4CAA081">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分部分项省价人机费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0439B78">
            <w:pPr>
              <w:jc w:val="center"/>
              <w:rPr>
                <w:rFonts w:ascii="Arial" w:hAnsi="Arial"/>
                <w:color w:val="000000"/>
                <w:sz w:val="20"/>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2D1849A">
            <w:pPr>
              <w:spacing w:line="48" w:lineRule="atLeast"/>
              <w:ind w:left="5"/>
              <w:jc w:val="right"/>
              <w:rPr>
                <w:rFonts w:ascii="Arial" w:hAnsi="Arial"/>
                <w:color w:val="000000"/>
                <w:sz w:val="18"/>
                <w:highlight w:val="none"/>
              </w:rPr>
            </w:pPr>
            <w:r>
              <w:rPr>
                <w:rFonts w:hint="eastAsia" w:ascii="Arial" w:hAnsi="Arial"/>
                <w:color w:val="000000"/>
                <w:sz w:val="18"/>
                <w:highlight w:val="none"/>
              </w:rPr>
              <w:t>116810.82</w:t>
            </w:r>
          </w:p>
        </w:tc>
      </w:tr>
      <w:tr w14:paraId="420F59F8">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58B437">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D8E5C96">
            <w:pPr>
              <w:spacing w:line="48" w:lineRule="atLeast"/>
              <w:ind w:left="5"/>
              <w:jc w:val="left"/>
              <w:rPr>
                <w:rFonts w:ascii="Arial" w:hAnsi="Arial"/>
                <w:color w:val="000000"/>
                <w:sz w:val="18"/>
                <w:highlight w:val="none"/>
              </w:rPr>
            </w:pPr>
            <w:r>
              <w:rPr>
                <w:rFonts w:hint="eastAsia" w:ascii="Arial" w:hAnsi="Arial"/>
                <w:color w:val="000000"/>
                <w:sz w:val="18"/>
                <w:highlight w:val="none"/>
              </w:rPr>
              <w:t>人机费含量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F881D29">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B8987F1">
            <w:pPr>
              <w:jc w:val="center"/>
              <w:rPr>
                <w:rFonts w:ascii="Arial" w:hAnsi="Arial"/>
                <w:color w:val="000000"/>
                <w:sz w:val="20"/>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773695">
            <w:pPr>
              <w:jc w:val="right"/>
              <w:rPr>
                <w:rFonts w:ascii="Arial" w:hAnsi="Arial"/>
                <w:color w:val="000000"/>
                <w:sz w:val="20"/>
                <w:highlight w:val="none"/>
              </w:rPr>
            </w:pPr>
          </w:p>
        </w:tc>
      </w:tr>
      <w:tr w14:paraId="43AFCA0B">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194D67">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6A81E08">
            <w:pPr>
              <w:spacing w:line="48" w:lineRule="atLeast"/>
              <w:ind w:left="5"/>
              <w:jc w:val="left"/>
              <w:rPr>
                <w:rFonts w:ascii="Arial" w:hAnsi="Arial"/>
                <w:color w:val="000000"/>
                <w:sz w:val="18"/>
                <w:highlight w:val="none"/>
              </w:rPr>
            </w:pPr>
            <w:r>
              <w:rPr>
                <w:rFonts w:hint="eastAsia" w:ascii="Arial" w:hAnsi="Arial"/>
                <w:color w:val="000000"/>
                <w:sz w:val="18"/>
                <w:highlight w:val="none"/>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A4D1CAC">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C6136C">
            <w:pPr>
              <w:spacing w:line="48" w:lineRule="atLeast"/>
              <w:ind w:left="5"/>
              <w:jc w:val="center"/>
              <w:rPr>
                <w:rFonts w:ascii="Arial" w:hAnsi="Arial"/>
                <w:color w:val="000000"/>
                <w:sz w:val="18"/>
                <w:highlight w:val="none"/>
              </w:rPr>
            </w:pPr>
            <w:r>
              <w:rPr>
                <w:rFonts w:hint="eastAsia" w:ascii="Arial" w:hAnsi="Arial"/>
                <w:color w:val="000000"/>
                <w:sz w:val="18"/>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C49F00F">
            <w:pPr>
              <w:jc w:val="right"/>
              <w:rPr>
                <w:rFonts w:ascii="Arial" w:hAnsi="Arial"/>
                <w:color w:val="000000"/>
                <w:sz w:val="20"/>
                <w:highlight w:val="none"/>
              </w:rPr>
            </w:pPr>
          </w:p>
        </w:tc>
      </w:tr>
      <w:tr w14:paraId="740440B0">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A1AF176">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8681505">
            <w:pPr>
              <w:spacing w:line="48" w:lineRule="atLeast"/>
              <w:ind w:left="5"/>
              <w:jc w:val="left"/>
              <w:rPr>
                <w:rFonts w:ascii="Arial" w:hAnsi="Arial"/>
                <w:color w:val="000000"/>
                <w:sz w:val="18"/>
                <w:highlight w:val="none"/>
              </w:rPr>
            </w:pPr>
            <w:r>
              <w:rPr>
                <w:rFonts w:hint="eastAsia" w:ascii="Arial" w:hAnsi="Arial"/>
                <w:color w:val="000000"/>
                <w:sz w:val="18"/>
                <w:highlight w:val="none"/>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9EE3EB4">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4AB192">
            <w:pPr>
              <w:spacing w:line="48" w:lineRule="atLeast"/>
              <w:ind w:left="5"/>
              <w:jc w:val="center"/>
              <w:rPr>
                <w:rFonts w:ascii="Arial" w:hAnsi="Arial"/>
                <w:color w:val="000000"/>
                <w:sz w:val="18"/>
                <w:highlight w:val="none"/>
              </w:rPr>
            </w:pPr>
            <w:r>
              <w:rPr>
                <w:rFonts w:hint="eastAsia" w:ascii="Arial" w:hAnsi="Arial"/>
                <w:color w:val="000000"/>
                <w:sz w:val="18"/>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CC3AB6">
            <w:pPr>
              <w:jc w:val="right"/>
              <w:rPr>
                <w:rFonts w:ascii="Arial" w:hAnsi="Arial"/>
                <w:color w:val="000000"/>
                <w:sz w:val="20"/>
                <w:highlight w:val="none"/>
              </w:rPr>
            </w:pPr>
          </w:p>
        </w:tc>
      </w:tr>
      <w:tr w14:paraId="51DE9925">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BFBBE6">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5F65988">
            <w:pPr>
              <w:spacing w:line="48" w:lineRule="atLeast"/>
              <w:ind w:left="5"/>
              <w:jc w:val="left"/>
              <w:rPr>
                <w:rFonts w:ascii="Arial" w:hAnsi="Arial"/>
                <w:color w:val="000000"/>
                <w:sz w:val="18"/>
                <w:highlight w:val="none"/>
              </w:rPr>
            </w:pPr>
            <w:r>
              <w:rPr>
                <w:rFonts w:hint="eastAsia" w:ascii="Arial" w:hAnsi="Arial"/>
                <w:color w:val="000000"/>
                <w:sz w:val="18"/>
                <w:highlight w:val="none"/>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0074E06">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38C567">
            <w:pPr>
              <w:spacing w:line="48" w:lineRule="atLeast"/>
              <w:ind w:left="5"/>
              <w:jc w:val="center"/>
              <w:rPr>
                <w:rFonts w:ascii="Arial" w:hAnsi="Arial"/>
                <w:color w:val="000000"/>
                <w:sz w:val="18"/>
                <w:highlight w:val="none"/>
              </w:rPr>
            </w:pPr>
            <w:r>
              <w:rPr>
                <w:rFonts w:hint="eastAsia" w:ascii="Arial" w:hAnsi="Arial"/>
                <w:color w:val="000000"/>
                <w:sz w:val="18"/>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6009C7">
            <w:pPr>
              <w:jc w:val="right"/>
              <w:rPr>
                <w:rFonts w:ascii="Arial" w:hAnsi="Arial"/>
                <w:color w:val="000000"/>
                <w:sz w:val="20"/>
                <w:highlight w:val="none"/>
              </w:rPr>
            </w:pPr>
          </w:p>
        </w:tc>
      </w:tr>
      <w:tr w14:paraId="1806C5BA">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CE6B1B">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C602506">
            <w:pPr>
              <w:spacing w:line="48" w:lineRule="atLeast"/>
              <w:ind w:left="5"/>
              <w:jc w:val="left"/>
              <w:rPr>
                <w:rFonts w:ascii="Arial" w:hAnsi="Arial"/>
                <w:color w:val="000000"/>
                <w:sz w:val="18"/>
                <w:highlight w:val="none"/>
              </w:rPr>
            </w:pPr>
            <w:r>
              <w:rPr>
                <w:rFonts w:hint="eastAsia" w:ascii="Arial" w:hAnsi="Arial"/>
                <w:color w:val="000000"/>
                <w:sz w:val="18"/>
                <w:highlight w:val="none"/>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7BD8BBE">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46F5289">
            <w:pPr>
              <w:spacing w:line="48" w:lineRule="atLeast"/>
              <w:ind w:left="5"/>
              <w:jc w:val="center"/>
              <w:rPr>
                <w:rFonts w:ascii="Arial" w:hAnsi="Arial"/>
                <w:color w:val="000000"/>
                <w:sz w:val="18"/>
                <w:highlight w:val="none"/>
              </w:rPr>
            </w:pPr>
            <w:r>
              <w:rPr>
                <w:rFonts w:hint="eastAsia" w:ascii="Arial" w:hAnsi="Arial"/>
                <w:color w:val="000000"/>
                <w:sz w:val="18"/>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F4ACF0">
            <w:pPr>
              <w:jc w:val="right"/>
              <w:rPr>
                <w:rFonts w:ascii="Arial" w:hAnsi="Arial"/>
                <w:color w:val="000000"/>
                <w:sz w:val="20"/>
                <w:highlight w:val="none"/>
              </w:rPr>
            </w:pPr>
          </w:p>
        </w:tc>
      </w:tr>
      <w:tr w14:paraId="0FC95A17">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6DB3E60">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AF5D2EB">
            <w:pPr>
              <w:spacing w:line="48" w:lineRule="atLeast"/>
              <w:ind w:left="5"/>
              <w:jc w:val="left"/>
              <w:rPr>
                <w:rFonts w:ascii="Arial" w:hAnsi="Arial"/>
                <w:color w:val="000000"/>
                <w:sz w:val="18"/>
                <w:highlight w:val="none"/>
              </w:rPr>
            </w:pPr>
            <w:r>
              <w:rPr>
                <w:rFonts w:hint="eastAsia" w:ascii="Arial" w:hAnsi="Arial"/>
                <w:color w:val="000000"/>
                <w:sz w:val="18"/>
                <w:highlight w:val="none"/>
              </w:rPr>
              <w:t>　　　　(5) 工程定位复测费（H5）</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368379E">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F9CECC">
            <w:pPr>
              <w:spacing w:line="48" w:lineRule="atLeast"/>
              <w:ind w:left="5"/>
              <w:jc w:val="center"/>
              <w:rPr>
                <w:rFonts w:ascii="Arial" w:hAnsi="Arial"/>
                <w:color w:val="000000"/>
                <w:sz w:val="18"/>
                <w:highlight w:val="none"/>
              </w:rPr>
            </w:pPr>
            <w:r>
              <w:rPr>
                <w:rFonts w:hint="eastAsia" w:ascii="Arial" w:hAnsi="Arial"/>
                <w:color w:val="000000"/>
                <w:sz w:val="18"/>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6C1457">
            <w:pPr>
              <w:jc w:val="right"/>
              <w:rPr>
                <w:rFonts w:ascii="Arial" w:hAnsi="Arial"/>
                <w:color w:val="000000"/>
                <w:sz w:val="20"/>
                <w:highlight w:val="none"/>
              </w:rPr>
            </w:pPr>
          </w:p>
        </w:tc>
      </w:tr>
      <w:tr w14:paraId="5278B26C">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8A8168">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22F2D03">
            <w:pPr>
              <w:spacing w:line="48" w:lineRule="atLeast"/>
              <w:ind w:left="5"/>
              <w:jc w:val="left"/>
              <w:rPr>
                <w:rFonts w:ascii="Arial" w:hAnsi="Arial"/>
                <w:color w:val="000000"/>
                <w:sz w:val="18"/>
                <w:highlight w:val="none"/>
              </w:rPr>
            </w:pPr>
            <w:r>
              <w:rPr>
                <w:rFonts w:hint="eastAsia" w:ascii="Arial" w:hAnsi="Arial"/>
                <w:color w:val="000000"/>
                <w:sz w:val="18"/>
                <w:highlight w:val="none"/>
              </w:rPr>
              <w:t>　　　　(6) 地下管线交叉处理（H6）</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EFFEABB">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61B608">
            <w:pPr>
              <w:spacing w:line="48" w:lineRule="atLeast"/>
              <w:ind w:left="5"/>
              <w:jc w:val="center"/>
              <w:rPr>
                <w:rFonts w:ascii="Arial" w:hAnsi="Arial"/>
                <w:color w:val="000000"/>
                <w:sz w:val="18"/>
                <w:highlight w:val="none"/>
              </w:rPr>
            </w:pPr>
            <w:r>
              <w:rPr>
                <w:rFonts w:hint="eastAsia" w:ascii="Arial" w:hAnsi="Arial"/>
                <w:color w:val="000000"/>
                <w:sz w:val="18"/>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6680EF">
            <w:pPr>
              <w:jc w:val="right"/>
              <w:rPr>
                <w:rFonts w:ascii="Arial" w:hAnsi="Arial"/>
                <w:color w:val="000000"/>
                <w:sz w:val="20"/>
                <w:highlight w:val="none"/>
              </w:rPr>
            </w:pPr>
          </w:p>
        </w:tc>
      </w:tr>
      <w:tr w14:paraId="295987FE">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310BE7">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F86E733">
            <w:pPr>
              <w:spacing w:line="48" w:lineRule="atLeast"/>
              <w:ind w:left="5"/>
              <w:jc w:val="left"/>
              <w:rPr>
                <w:rFonts w:ascii="Arial" w:hAnsi="Arial"/>
                <w:color w:val="000000"/>
                <w:sz w:val="18"/>
                <w:highlight w:val="none"/>
              </w:rPr>
            </w:pPr>
            <w:r>
              <w:rPr>
                <w:rFonts w:hint="eastAsia" w:ascii="Arial" w:hAnsi="Arial"/>
                <w:color w:val="000000"/>
                <w:sz w:val="18"/>
                <w:highlight w:val="none"/>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58E4D72">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19011F">
            <w:pPr>
              <w:spacing w:line="48" w:lineRule="atLeast"/>
              <w:ind w:left="5"/>
              <w:jc w:val="center"/>
              <w:rPr>
                <w:rFonts w:ascii="Arial" w:hAnsi="Arial"/>
                <w:color w:val="000000"/>
                <w:sz w:val="18"/>
                <w:highlight w:val="none"/>
              </w:rPr>
            </w:pPr>
            <w:r>
              <w:rPr>
                <w:rFonts w:hint="eastAsia" w:ascii="Arial" w:hAnsi="Arial"/>
                <w:color w:val="000000"/>
                <w:sz w:val="18"/>
                <w:highlight w:val="none"/>
              </w:rPr>
              <w:t>0.61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5A7B6B4">
            <w:pPr>
              <w:spacing w:line="48" w:lineRule="atLeast"/>
              <w:ind w:left="5"/>
              <w:jc w:val="right"/>
              <w:rPr>
                <w:rFonts w:ascii="Arial" w:hAnsi="Arial"/>
                <w:color w:val="000000"/>
                <w:sz w:val="18"/>
                <w:highlight w:val="none"/>
              </w:rPr>
            </w:pPr>
            <w:r>
              <w:rPr>
                <w:rFonts w:hint="eastAsia" w:ascii="Arial" w:hAnsi="Arial"/>
                <w:color w:val="000000"/>
                <w:sz w:val="18"/>
                <w:highlight w:val="none"/>
              </w:rPr>
              <w:t>776.68</w:t>
            </w:r>
          </w:p>
        </w:tc>
      </w:tr>
      <w:tr w14:paraId="1499A915">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67699BC">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C074CD4">
            <w:pPr>
              <w:spacing w:line="48" w:lineRule="atLeast"/>
              <w:ind w:left="5"/>
              <w:jc w:val="left"/>
              <w:rPr>
                <w:rFonts w:ascii="Arial" w:hAnsi="Arial"/>
                <w:color w:val="000000"/>
                <w:sz w:val="18"/>
                <w:highlight w:val="none"/>
              </w:rPr>
            </w:pPr>
            <w:r>
              <w:rPr>
                <w:rFonts w:hint="eastAsia" w:ascii="Arial" w:hAnsi="Arial"/>
                <w:color w:val="000000"/>
                <w:sz w:val="18"/>
                <w:highlight w:val="none"/>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A0869BB">
            <w:pPr>
              <w:spacing w:line="48" w:lineRule="atLeast"/>
              <w:ind w:left="5"/>
              <w:jc w:val="center"/>
              <w:rPr>
                <w:rFonts w:ascii="Arial" w:hAnsi="Arial"/>
                <w:color w:val="000000"/>
                <w:sz w:val="18"/>
                <w:highlight w:val="none"/>
              </w:rPr>
            </w:pPr>
            <w:r>
              <w:rPr>
                <w:rFonts w:hint="eastAsia" w:ascii="Arial" w:hAnsi="Arial"/>
                <w:color w:val="000000"/>
                <w:sz w:val="18"/>
                <w:highlight w:val="none"/>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A0A332">
            <w:pPr>
              <w:spacing w:line="48" w:lineRule="atLeast"/>
              <w:ind w:left="5"/>
              <w:jc w:val="center"/>
              <w:rPr>
                <w:rFonts w:ascii="Arial" w:hAnsi="Arial"/>
                <w:color w:val="000000"/>
                <w:sz w:val="18"/>
                <w:highlight w:val="none"/>
              </w:rPr>
            </w:pPr>
            <w:r>
              <w:rPr>
                <w:rFonts w:hint="eastAsia" w:ascii="Arial" w:hAnsi="Arial"/>
                <w:color w:val="000000"/>
                <w:sz w:val="18"/>
                <w:highlight w:val="none"/>
              </w:rPr>
              <w:t>0.61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A4732D">
            <w:pPr>
              <w:spacing w:line="48" w:lineRule="atLeast"/>
              <w:ind w:left="5"/>
              <w:jc w:val="right"/>
              <w:rPr>
                <w:rFonts w:ascii="Arial" w:hAnsi="Arial"/>
                <w:color w:val="000000"/>
                <w:sz w:val="18"/>
                <w:highlight w:val="none"/>
              </w:rPr>
            </w:pPr>
            <w:r>
              <w:rPr>
                <w:rFonts w:hint="eastAsia" w:ascii="Arial" w:hAnsi="Arial"/>
                <w:color w:val="000000"/>
                <w:sz w:val="18"/>
                <w:highlight w:val="none"/>
              </w:rPr>
              <w:t>320.65</w:t>
            </w:r>
          </w:p>
        </w:tc>
      </w:tr>
      <w:tr w14:paraId="6B380484">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EA312C">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43E978A">
            <w:pPr>
              <w:spacing w:line="48" w:lineRule="atLeast"/>
              <w:ind w:left="5"/>
              <w:jc w:val="left"/>
              <w:rPr>
                <w:rFonts w:ascii="Arial" w:hAnsi="Arial"/>
                <w:color w:val="000000"/>
                <w:sz w:val="18"/>
                <w:highlight w:val="none"/>
              </w:rPr>
            </w:pPr>
            <w:r>
              <w:rPr>
                <w:rFonts w:hint="eastAsia" w:ascii="Arial" w:hAnsi="Arial"/>
                <w:color w:val="000000"/>
                <w:sz w:val="18"/>
                <w:highlight w:val="none"/>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88E6531">
            <w:pPr>
              <w:spacing w:line="48" w:lineRule="atLeast"/>
              <w:ind w:left="5"/>
              <w:jc w:val="center"/>
              <w:rPr>
                <w:rFonts w:ascii="Arial" w:hAnsi="Arial"/>
                <w:color w:val="000000"/>
                <w:sz w:val="18"/>
                <w:highlight w:val="none"/>
              </w:rPr>
            </w:pPr>
            <w:r>
              <w:rPr>
                <w:rFonts w:hint="eastAsia" w:ascii="Arial" w:hAnsi="Arial"/>
                <w:color w:val="000000"/>
                <w:sz w:val="18"/>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CFF1ED">
            <w:pPr>
              <w:spacing w:line="48" w:lineRule="atLeast"/>
              <w:ind w:left="5"/>
              <w:jc w:val="center"/>
              <w:rPr>
                <w:rFonts w:ascii="Arial" w:hAnsi="Arial"/>
                <w:color w:val="000000"/>
                <w:sz w:val="18"/>
                <w:highlight w:val="none"/>
              </w:rPr>
            </w:pPr>
            <w:r>
              <w:rPr>
                <w:rFonts w:hint="eastAsia" w:ascii="Arial" w:hAnsi="Arial"/>
                <w:color w:val="000000"/>
                <w:sz w:val="18"/>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288BCB">
            <w:pPr>
              <w:spacing w:line="48" w:lineRule="atLeast"/>
              <w:ind w:left="5"/>
              <w:jc w:val="right"/>
              <w:rPr>
                <w:rFonts w:ascii="Arial" w:hAnsi="Arial"/>
                <w:color w:val="000000"/>
                <w:sz w:val="18"/>
                <w:highlight w:val="none"/>
              </w:rPr>
            </w:pPr>
            <w:r>
              <w:rPr>
                <w:rFonts w:hint="eastAsia" w:ascii="Arial" w:hAnsi="Arial"/>
                <w:color w:val="000000"/>
                <w:sz w:val="18"/>
                <w:highlight w:val="none"/>
              </w:rPr>
              <w:t>51.95</w:t>
            </w:r>
          </w:p>
        </w:tc>
      </w:tr>
      <w:tr w14:paraId="3C3843CA">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1CBB71E">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3696EC6">
            <w:pPr>
              <w:spacing w:line="48" w:lineRule="atLeast"/>
              <w:ind w:left="5"/>
              <w:jc w:val="left"/>
              <w:rPr>
                <w:rFonts w:ascii="Arial" w:hAnsi="Arial"/>
                <w:color w:val="000000"/>
                <w:sz w:val="18"/>
                <w:highlight w:val="none"/>
              </w:rPr>
            </w:pPr>
            <w:r>
              <w:rPr>
                <w:rFonts w:hint="eastAsia" w:ascii="Arial" w:hAnsi="Arial"/>
                <w:color w:val="000000"/>
                <w:sz w:val="18"/>
                <w:highlight w:val="none"/>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D7D1979">
            <w:pPr>
              <w:spacing w:line="48" w:lineRule="atLeast"/>
              <w:ind w:left="5"/>
              <w:jc w:val="center"/>
              <w:rPr>
                <w:rFonts w:ascii="Arial" w:hAnsi="Arial"/>
                <w:color w:val="000000"/>
                <w:sz w:val="18"/>
                <w:highlight w:val="none"/>
              </w:rPr>
            </w:pPr>
            <w:r>
              <w:rPr>
                <w:rFonts w:hint="eastAsia" w:ascii="Arial" w:hAnsi="Arial"/>
                <w:color w:val="000000"/>
                <w:sz w:val="18"/>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3FE05B">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529938">
            <w:pPr>
              <w:spacing w:line="48" w:lineRule="atLeast"/>
              <w:ind w:left="5"/>
              <w:jc w:val="right"/>
              <w:rPr>
                <w:rFonts w:ascii="Arial" w:hAnsi="Arial"/>
                <w:color w:val="000000"/>
                <w:sz w:val="18"/>
                <w:highlight w:val="none"/>
              </w:rPr>
            </w:pPr>
            <w:r>
              <w:rPr>
                <w:rFonts w:hint="eastAsia" w:ascii="Arial" w:hAnsi="Arial"/>
                <w:color w:val="000000"/>
                <w:sz w:val="18"/>
                <w:highlight w:val="none"/>
              </w:rPr>
              <w:t>12.18</w:t>
            </w:r>
          </w:p>
        </w:tc>
      </w:tr>
      <w:tr w14:paraId="6DA7C807">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1F3777">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6F4A0CE">
            <w:pPr>
              <w:spacing w:line="48" w:lineRule="atLeast"/>
              <w:ind w:left="5"/>
              <w:jc w:val="left"/>
              <w:rPr>
                <w:rFonts w:ascii="Arial" w:hAnsi="Arial"/>
                <w:color w:val="000000"/>
                <w:sz w:val="18"/>
                <w:highlight w:val="none"/>
              </w:rPr>
            </w:pPr>
            <w:r>
              <w:rPr>
                <w:rFonts w:hint="eastAsia" w:ascii="Arial" w:hAnsi="Arial"/>
                <w:color w:val="000000"/>
                <w:sz w:val="18"/>
                <w:highlight w:val="none"/>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8EB3DA6">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3F89BC">
            <w:pPr>
              <w:spacing w:line="48" w:lineRule="atLeast"/>
              <w:ind w:left="5"/>
              <w:jc w:val="center"/>
              <w:rPr>
                <w:rFonts w:ascii="Arial" w:hAnsi="Arial"/>
                <w:color w:val="000000"/>
                <w:sz w:val="18"/>
                <w:highlight w:val="none"/>
              </w:rPr>
            </w:pPr>
            <w:r>
              <w:rPr>
                <w:rFonts w:hint="eastAsia" w:ascii="Arial" w:hAnsi="Arial"/>
                <w:color w:val="000000"/>
                <w:sz w:val="18"/>
                <w:highlight w:val="none"/>
              </w:rPr>
              <w:t>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FC575F">
            <w:pPr>
              <w:spacing w:line="48" w:lineRule="atLeast"/>
              <w:ind w:left="5"/>
              <w:jc w:val="right"/>
              <w:rPr>
                <w:rFonts w:ascii="Arial" w:hAnsi="Arial"/>
                <w:color w:val="000000"/>
                <w:sz w:val="18"/>
                <w:highlight w:val="none"/>
              </w:rPr>
            </w:pPr>
            <w:r>
              <w:rPr>
                <w:rFonts w:hint="eastAsia" w:ascii="Arial" w:hAnsi="Arial"/>
                <w:color w:val="000000"/>
                <w:sz w:val="18"/>
                <w:highlight w:val="none"/>
              </w:rPr>
              <w:t>1336.89</w:t>
            </w:r>
          </w:p>
        </w:tc>
      </w:tr>
      <w:tr w14:paraId="4FA2B550">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CBD794">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75515DC">
            <w:pPr>
              <w:spacing w:line="48" w:lineRule="atLeast"/>
              <w:ind w:left="5"/>
              <w:jc w:val="left"/>
              <w:rPr>
                <w:rFonts w:ascii="Arial" w:hAnsi="Arial"/>
                <w:color w:val="000000"/>
                <w:sz w:val="18"/>
                <w:highlight w:val="none"/>
              </w:rPr>
            </w:pPr>
            <w:r>
              <w:rPr>
                <w:rFonts w:hint="eastAsia" w:ascii="Arial" w:hAnsi="Arial"/>
                <w:color w:val="000000"/>
                <w:sz w:val="18"/>
                <w:highlight w:val="none"/>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91B4F9A">
            <w:pPr>
              <w:spacing w:line="48" w:lineRule="atLeast"/>
              <w:ind w:left="5"/>
              <w:jc w:val="center"/>
              <w:rPr>
                <w:rFonts w:ascii="Arial" w:hAnsi="Arial"/>
                <w:color w:val="000000"/>
                <w:sz w:val="18"/>
                <w:highlight w:val="none"/>
              </w:rPr>
            </w:pPr>
            <w:r>
              <w:rPr>
                <w:rFonts w:hint="eastAsia" w:ascii="Arial" w:hAnsi="Arial"/>
                <w:color w:val="000000"/>
                <w:sz w:val="18"/>
                <w:highlight w:val="none"/>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578AD9">
            <w:pPr>
              <w:spacing w:line="48" w:lineRule="atLeast"/>
              <w:ind w:left="5"/>
              <w:jc w:val="center"/>
              <w:rPr>
                <w:rFonts w:ascii="Arial" w:hAnsi="Arial"/>
                <w:color w:val="000000"/>
                <w:sz w:val="18"/>
                <w:highlight w:val="none"/>
              </w:rPr>
            </w:pPr>
            <w:r>
              <w:rPr>
                <w:rFonts w:hint="eastAsia" w:ascii="Arial" w:hAnsi="Arial"/>
                <w:color w:val="000000"/>
                <w:sz w:val="18"/>
                <w:highlight w:val="none"/>
              </w:rPr>
              <w:t>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E7C27B">
            <w:pPr>
              <w:spacing w:line="48" w:lineRule="atLeast"/>
              <w:ind w:left="5"/>
              <w:jc w:val="right"/>
              <w:rPr>
                <w:rFonts w:ascii="Arial" w:hAnsi="Arial"/>
                <w:color w:val="000000"/>
                <w:sz w:val="18"/>
                <w:highlight w:val="none"/>
              </w:rPr>
            </w:pPr>
            <w:r>
              <w:rPr>
                <w:rFonts w:hint="eastAsia" w:ascii="Arial" w:hAnsi="Arial"/>
                <w:color w:val="000000"/>
                <w:sz w:val="18"/>
                <w:highlight w:val="none"/>
              </w:rPr>
              <w:t>551.93</w:t>
            </w:r>
          </w:p>
        </w:tc>
      </w:tr>
      <w:tr w14:paraId="194C086B">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CF9EA4">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5D04610">
            <w:pPr>
              <w:spacing w:line="48" w:lineRule="atLeast"/>
              <w:ind w:left="5"/>
              <w:jc w:val="left"/>
              <w:rPr>
                <w:rFonts w:ascii="Arial" w:hAnsi="Arial"/>
                <w:color w:val="000000"/>
                <w:sz w:val="18"/>
                <w:highlight w:val="none"/>
              </w:rPr>
            </w:pPr>
            <w:r>
              <w:rPr>
                <w:rFonts w:hint="eastAsia" w:ascii="Arial" w:hAnsi="Arial"/>
                <w:color w:val="000000"/>
                <w:sz w:val="18"/>
                <w:highlight w:val="none"/>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5E7E3E9">
            <w:pPr>
              <w:spacing w:line="48" w:lineRule="atLeast"/>
              <w:ind w:left="5"/>
              <w:jc w:val="center"/>
              <w:rPr>
                <w:rFonts w:ascii="Arial" w:hAnsi="Arial"/>
                <w:color w:val="000000"/>
                <w:sz w:val="18"/>
                <w:highlight w:val="none"/>
              </w:rPr>
            </w:pPr>
            <w:r>
              <w:rPr>
                <w:rFonts w:hint="eastAsia" w:ascii="Arial" w:hAnsi="Arial"/>
                <w:color w:val="000000"/>
                <w:sz w:val="18"/>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9D666F3">
            <w:pPr>
              <w:spacing w:line="48" w:lineRule="atLeast"/>
              <w:ind w:left="5"/>
              <w:jc w:val="center"/>
              <w:rPr>
                <w:rFonts w:ascii="Arial" w:hAnsi="Arial"/>
                <w:color w:val="000000"/>
                <w:sz w:val="18"/>
                <w:highlight w:val="none"/>
              </w:rPr>
            </w:pPr>
            <w:r>
              <w:rPr>
                <w:rFonts w:hint="eastAsia" w:ascii="Arial" w:hAnsi="Arial"/>
                <w:color w:val="000000"/>
                <w:sz w:val="18"/>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84504BE">
            <w:pPr>
              <w:spacing w:line="48" w:lineRule="atLeast"/>
              <w:ind w:left="5"/>
              <w:jc w:val="right"/>
              <w:rPr>
                <w:rFonts w:ascii="Arial" w:hAnsi="Arial"/>
                <w:color w:val="000000"/>
                <w:sz w:val="18"/>
                <w:highlight w:val="none"/>
              </w:rPr>
            </w:pPr>
            <w:r>
              <w:rPr>
                <w:rFonts w:hint="eastAsia" w:ascii="Arial" w:hAnsi="Arial"/>
                <w:color w:val="000000"/>
                <w:sz w:val="18"/>
                <w:highlight w:val="none"/>
              </w:rPr>
              <w:t>89.41</w:t>
            </w:r>
          </w:p>
        </w:tc>
      </w:tr>
      <w:tr w14:paraId="679A5E5D">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37418E">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7E830A9">
            <w:pPr>
              <w:spacing w:line="48" w:lineRule="atLeast"/>
              <w:ind w:left="5"/>
              <w:jc w:val="left"/>
              <w:rPr>
                <w:rFonts w:ascii="Arial" w:hAnsi="Arial"/>
                <w:color w:val="000000"/>
                <w:sz w:val="18"/>
                <w:highlight w:val="none"/>
              </w:rPr>
            </w:pPr>
            <w:r>
              <w:rPr>
                <w:rFonts w:hint="eastAsia" w:ascii="Arial" w:hAnsi="Arial"/>
                <w:color w:val="000000"/>
                <w:sz w:val="18"/>
                <w:highlight w:val="none"/>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CFCBF1A">
            <w:pPr>
              <w:spacing w:line="48" w:lineRule="atLeast"/>
              <w:ind w:left="5"/>
              <w:jc w:val="center"/>
              <w:rPr>
                <w:rFonts w:ascii="Arial" w:hAnsi="Arial"/>
                <w:color w:val="000000"/>
                <w:sz w:val="18"/>
                <w:highlight w:val="none"/>
              </w:rPr>
            </w:pPr>
            <w:r>
              <w:rPr>
                <w:rFonts w:hint="eastAsia" w:ascii="Arial" w:hAnsi="Arial"/>
                <w:color w:val="000000"/>
                <w:sz w:val="18"/>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620BAB">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A98EB94">
            <w:pPr>
              <w:spacing w:line="48" w:lineRule="atLeast"/>
              <w:ind w:left="5"/>
              <w:jc w:val="right"/>
              <w:rPr>
                <w:rFonts w:ascii="Arial" w:hAnsi="Arial"/>
                <w:color w:val="000000"/>
                <w:sz w:val="18"/>
                <w:highlight w:val="none"/>
              </w:rPr>
            </w:pPr>
            <w:r>
              <w:rPr>
                <w:rFonts w:hint="eastAsia" w:ascii="Arial" w:hAnsi="Arial"/>
                <w:color w:val="000000"/>
                <w:sz w:val="18"/>
                <w:highlight w:val="none"/>
              </w:rPr>
              <w:t>20.97</w:t>
            </w:r>
          </w:p>
        </w:tc>
      </w:tr>
      <w:tr w14:paraId="570FF5DD">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E4567A8">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A0CA9FD">
            <w:pPr>
              <w:spacing w:line="48" w:lineRule="atLeast"/>
              <w:ind w:left="5"/>
              <w:jc w:val="left"/>
              <w:rPr>
                <w:rFonts w:ascii="Arial" w:hAnsi="Arial"/>
                <w:color w:val="000000"/>
                <w:sz w:val="18"/>
                <w:highlight w:val="none"/>
              </w:rPr>
            </w:pPr>
            <w:r>
              <w:rPr>
                <w:rFonts w:hint="eastAsia" w:ascii="Arial" w:hAnsi="Arial"/>
                <w:color w:val="000000"/>
                <w:sz w:val="18"/>
                <w:highlight w:val="none"/>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BBFC2B5">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353315C">
            <w:pPr>
              <w:spacing w:line="48" w:lineRule="atLeast"/>
              <w:ind w:left="5"/>
              <w:jc w:val="center"/>
              <w:rPr>
                <w:rFonts w:ascii="Arial" w:hAnsi="Arial"/>
                <w:color w:val="000000"/>
                <w:sz w:val="18"/>
                <w:highlight w:val="none"/>
              </w:rPr>
            </w:pPr>
            <w:r>
              <w:rPr>
                <w:rFonts w:hint="eastAsia" w:ascii="Arial" w:hAnsi="Arial"/>
                <w:color w:val="000000"/>
                <w:sz w:val="18"/>
                <w:highlight w:val="none"/>
              </w:rPr>
              <w:t>0.38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85A3383">
            <w:pPr>
              <w:spacing w:line="48" w:lineRule="atLeast"/>
              <w:ind w:left="5"/>
              <w:jc w:val="right"/>
              <w:rPr>
                <w:rFonts w:ascii="Arial" w:hAnsi="Arial"/>
                <w:color w:val="000000"/>
                <w:sz w:val="18"/>
                <w:highlight w:val="none"/>
              </w:rPr>
            </w:pPr>
            <w:r>
              <w:rPr>
                <w:rFonts w:hint="eastAsia" w:ascii="Arial" w:hAnsi="Arial"/>
                <w:color w:val="000000"/>
                <w:sz w:val="18"/>
                <w:highlight w:val="none"/>
              </w:rPr>
              <w:t>483.83</w:t>
            </w:r>
          </w:p>
        </w:tc>
      </w:tr>
      <w:tr w14:paraId="3304CA00">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3525F7">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8D2D6BD">
            <w:pPr>
              <w:spacing w:line="48" w:lineRule="atLeast"/>
              <w:ind w:left="5"/>
              <w:jc w:val="left"/>
              <w:rPr>
                <w:rFonts w:ascii="Arial" w:hAnsi="Arial"/>
                <w:color w:val="000000"/>
                <w:sz w:val="18"/>
                <w:highlight w:val="none"/>
              </w:rPr>
            </w:pPr>
            <w:r>
              <w:rPr>
                <w:rFonts w:hint="eastAsia" w:ascii="Arial" w:hAnsi="Arial"/>
                <w:color w:val="000000"/>
                <w:sz w:val="18"/>
                <w:highlight w:val="none"/>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3987765">
            <w:pPr>
              <w:spacing w:line="48" w:lineRule="atLeast"/>
              <w:ind w:left="5"/>
              <w:jc w:val="center"/>
              <w:rPr>
                <w:rFonts w:ascii="Arial" w:hAnsi="Arial"/>
                <w:color w:val="000000"/>
                <w:sz w:val="18"/>
                <w:highlight w:val="none"/>
              </w:rPr>
            </w:pPr>
            <w:r>
              <w:rPr>
                <w:rFonts w:hint="eastAsia" w:ascii="Arial" w:hAnsi="Arial"/>
                <w:color w:val="000000"/>
                <w:sz w:val="18"/>
                <w:highlight w:val="none"/>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60397C">
            <w:pPr>
              <w:spacing w:line="48" w:lineRule="atLeast"/>
              <w:ind w:left="5"/>
              <w:jc w:val="center"/>
              <w:rPr>
                <w:rFonts w:ascii="Arial" w:hAnsi="Arial"/>
                <w:color w:val="000000"/>
                <w:sz w:val="18"/>
                <w:highlight w:val="none"/>
              </w:rPr>
            </w:pPr>
            <w:r>
              <w:rPr>
                <w:rFonts w:hint="eastAsia" w:ascii="Arial" w:hAnsi="Arial"/>
                <w:color w:val="000000"/>
                <w:sz w:val="18"/>
                <w:highlight w:val="none"/>
              </w:rPr>
              <w:t>0.38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2ABEF5D">
            <w:pPr>
              <w:spacing w:line="48" w:lineRule="atLeast"/>
              <w:ind w:left="5"/>
              <w:jc w:val="right"/>
              <w:rPr>
                <w:rFonts w:ascii="Arial" w:hAnsi="Arial"/>
                <w:color w:val="000000"/>
                <w:sz w:val="18"/>
                <w:highlight w:val="none"/>
              </w:rPr>
            </w:pPr>
            <w:r>
              <w:rPr>
                <w:rFonts w:hint="eastAsia" w:ascii="Arial" w:hAnsi="Arial"/>
                <w:color w:val="000000"/>
                <w:sz w:val="18"/>
                <w:highlight w:val="none"/>
              </w:rPr>
              <w:t>199.75</w:t>
            </w:r>
          </w:p>
        </w:tc>
      </w:tr>
      <w:tr w14:paraId="372A23DC">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E946DE8">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878B878">
            <w:pPr>
              <w:spacing w:line="48" w:lineRule="atLeast"/>
              <w:ind w:left="5"/>
              <w:jc w:val="left"/>
              <w:rPr>
                <w:rFonts w:ascii="Arial" w:hAnsi="Arial"/>
                <w:color w:val="000000"/>
                <w:sz w:val="18"/>
                <w:highlight w:val="none"/>
              </w:rPr>
            </w:pPr>
            <w:r>
              <w:rPr>
                <w:rFonts w:hint="eastAsia" w:ascii="Arial" w:hAnsi="Arial"/>
                <w:color w:val="000000"/>
                <w:sz w:val="18"/>
                <w:highlight w:val="none"/>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683BBF5">
            <w:pPr>
              <w:spacing w:line="48" w:lineRule="atLeast"/>
              <w:ind w:left="5"/>
              <w:jc w:val="center"/>
              <w:rPr>
                <w:rFonts w:ascii="Arial" w:hAnsi="Arial"/>
                <w:color w:val="000000"/>
                <w:sz w:val="18"/>
                <w:highlight w:val="none"/>
              </w:rPr>
            </w:pPr>
            <w:r>
              <w:rPr>
                <w:rFonts w:hint="eastAsia" w:ascii="Arial" w:hAnsi="Arial"/>
                <w:color w:val="000000"/>
                <w:sz w:val="18"/>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EEB9C8">
            <w:pPr>
              <w:spacing w:line="48" w:lineRule="atLeast"/>
              <w:ind w:left="5"/>
              <w:jc w:val="center"/>
              <w:rPr>
                <w:rFonts w:ascii="Arial" w:hAnsi="Arial"/>
                <w:color w:val="000000"/>
                <w:sz w:val="18"/>
                <w:highlight w:val="none"/>
              </w:rPr>
            </w:pPr>
            <w:r>
              <w:rPr>
                <w:rFonts w:hint="eastAsia" w:ascii="Arial" w:hAnsi="Arial"/>
                <w:color w:val="000000"/>
                <w:sz w:val="18"/>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952DDDC">
            <w:pPr>
              <w:spacing w:line="48" w:lineRule="atLeast"/>
              <w:ind w:left="5"/>
              <w:jc w:val="right"/>
              <w:rPr>
                <w:rFonts w:ascii="Arial" w:hAnsi="Arial"/>
                <w:color w:val="000000"/>
                <w:sz w:val="18"/>
                <w:highlight w:val="none"/>
              </w:rPr>
            </w:pPr>
            <w:r>
              <w:rPr>
                <w:rFonts w:hint="eastAsia" w:ascii="Arial" w:hAnsi="Arial"/>
                <w:color w:val="000000"/>
                <w:sz w:val="18"/>
                <w:highlight w:val="none"/>
              </w:rPr>
              <w:t>32.36</w:t>
            </w:r>
          </w:p>
        </w:tc>
      </w:tr>
      <w:tr w14:paraId="0E20E66E">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F1A9406">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AF06983">
            <w:pPr>
              <w:spacing w:line="48" w:lineRule="atLeast"/>
              <w:ind w:left="5"/>
              <w:jc w:val="left"/>
              <w:rPr>
                <w:rFonts w:ascii="Arial" w:hAnsi="Arial"/>
                <w:color w:val="000000"/>
                <w:sz w:val="18"/>
                <w:highlight w:val="none"/>
              </w:rPr>
            </w:pPr>
            <w:r>
              <w:rPr>
                <w:rFonts w:hint="eastAsia" w:ascii="Arial" w:hAnsi="Arial"/>
                <w:color w:val="000000"/>
                <w:sz w:val="18"/>
                <w:highlight w:val="none"/>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0890431">
            <w:pPr>
              <w:spacing w:line="48" w:lineRule="atLeast"/>
              <w:ind w:left="5"/>
              <w:jc w:val="center"/>
              <w:rPr>
                <w:rFonts w:ascii="Arial" w:hAnsi="Arial"/>
                <w:color w:val="000000"/>
                <w:sz w:val="18"/>
                <w:highlight w:val="none"/>
              </w:rPr>
            </w:pPr>
            <w:r>
              <w:rPr>
                <w:rFonts w:hint="eastAsia" w:ascii="Arial" w:hAnsi="Arial"/>
                <w:color w:val="000000"/>
                <w:sz w:val="18"/>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801163">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0235EF3">
            <w:pPr>
              <w:spacing w:line="48" w:lineRule="atLeast"/>
              <w:ind w:left="5"/>
              <w:jc w:val="right"/>
              <w:rPr>
                <w:rFonts w:ascii="Arial" w:hAnsi="Arial"/>
                <w:color w:val="000000"/>
                <w:sz w:val="18"/>
                <w:highlight w:val="none"/>
              </w:rPr>
            </w:pPr>
            <w:r>
              <w:rPr>
                <w:rFonts w:hint="eastAsia" w:ascii="Arial" w:hAnsi="Arial"/>
                <w:color w:val="000000"/>
                <w:sz w:val="18"/>
                <w:highlight w:val="none"/>
              </w:rPr>
              <w:t>7.59</w:t>
            </w:r>
          </w:p>
        </w:tc>
      </w:tr>
      <w:tr w14:paraId="4133540E">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BCB837">
            <w:pPr>
              <w:spacing w:line="48" w:lineRule="atLeast"/>
              <w:ind w:left="5"/>
              <w:jc w:val="center"/>
              <w:rPr>
                <w:rFonts w:ascii="Arial" w:hAnsi="Arial"/>
                <w:color w:val="000000"/>
                <w:sz w:val="18"/>
                <w:highlight w:val="none"/>
              </w:rPr>
            </w:pPr>
            <w:r>
              <w:rPr>
                <w:rFonts w:hint="eastAsia" w:ascii="Arial" w:hAnsi="Arial"/>
                <w:color w:val="000000"/>
                <w:sz w:val="18"/>
                <w:highlight w:val="none"/>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E8E3AF2">
            <w:pPr>
              <w:spacing w:line="48" w:lineRule="atLeast"/>
              <w:ind w:left="5"/>
              <w:jc w:val="left"/>
              <w:rPr>
                <w:rFonts w:ascii="Arial" w:hAnsi="Arial"/>
                <w:color w:val="000000"/>
                <w:sz w:val="18"/>
                <w:highlight w:val="none"/>
              </w:rPr>
            </w:pPr>
            <w:r>
              <w:rPr>
                <w:rFonts w:hint="eastAsia" w:ascii="Arial" w:hAnsi="Arial"/>
                <w:color w:val="000000"/>
                <w:sz w:val="18"/>
                <w:highlight w:val="none"/>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81CFC06">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AF5258A">
            <w:pPr>
              <w:spacing w:line="48" w:lineRule="atLeast"/>
              <w:ind w:left="5"/>
              <w:jc w:val="center"/>
              <w:rPr>
                <w:rFonts w:ascii="Arial" w:hAnsi="Arial"/>
                <w:color w:val="000000"/>
                <w:sz w:val="18"/>
                <w:highlight w:val="none"/>
              </w:rPr>
            </w:pPr>
            <w:r>
              <w:rPr>
                <w:rFonts w:hint="eastAsia" w:ascii="Arial" w:hAnsi="Arial"/>
                <w:color w:val="000000"/>
                <w:sz w:val="18"/>
                <w:highlight w:val="none"/>
              </w:rPr>
              <w:t>0.58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CC9FEA">
            <w:pPr>
              <w:spacing w:line="48" w:lineRule="atLeast"/>
              <w:ind w:left="5"/>
              <w:jc w:val="right"/>
              <w:rPr>
                <w:rFonts w:ascii="Arial" w:hAnsi="Arial"/>
                <w:color w:val="000000"/>
                <w:sz w:val="18"/>
                <w:highlight w:val="none"/>
              </w:rPr>
            </w:pPr>
            <w:r>
              <w:rPr>
                <w:rFonts w:hint="eastAsia" w:ascii="Arial" w:hAnsi="Arial"/>
                <w:color w:val="000000"/>
                <w:sz w:val="18"/>
                <w:highlight w:val="none"/>
              </w:rPr>
              <w:t>738.48</w:t>
            </w:r>
          </w:p>
        </w:tc>
      </w:tr>
      <w:tr w14:paraId="33EAACC8">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A82FF92">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FF0E27E">
            <w:pPr>
              <w:spacing w:line="48" w:lineRule="atLeast"/>
              <w:ind w:left="5"/>
              <w:jc w:val="left"/>
              <w:rPr>
                <w:rFonts w:ascii="Arial" w:hAnsi="Arial"/>
                <w:color w:val="000000"/>
                <w:sz w:val="18"/>
                <w:highlight w:val="none"/>
              </w:rPr>
            </w:pPr>
            <w:r>
              <w:rPr>
                <w:rFonts w:hint="eastAsia" w:ascii="Arial" w:hAnsi="Arial"/>
                <w:color w:val="000000"/>
                <w:sz w:val="18"/>
                <w:highlight w:val="none"/>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0214E4C">
            <w:pPr>
              <w:spacing w:line="48" w:lineRule="atLeast"/>
              <w:ind w:left="5"/>
              <w:jc w:val="center"/>
              <w:rPr>
                <w:rFonts w:ascii="Arial" w:hAnsi="Arial"/>
                <w:color w:val="000000"/>
                <w:sz w:val="18"/>
                <w:highlight w:val="none"/>
              </w:rPr>
            </w:pPr>
            <w:r>
              <w:rPr>
                <w:rFonts w:hint="eastAsia" w:ascii="Arial" w:hAnsi="Arial"/>
                <w:color w:val="000000"/>
                <w:sz w:val="18"/>
                <w:highlight w:val="none"/>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9861925">
            <w:pPr>
              <w:spacing w:line="48" w:lineRule="atLeast"/>
              <w:ind w:left="5"/>
              <w:jc w:val="center"/>
              <w:rPr>
                <w:rFonts w:ascii="Arial" w:hAnsi="Arial"/>
                <w:color w:val="000000"/>
                <w:sz w:val="18"/>
                <w:highlight w:val="none"/>
              </w:rPr>
            </w:pPr>
            <w:r>
              <w:rPr>
                <w:rFonts w:hint="eastAsia" w:ascii="Arial" w:hAnsi="Arial"/>
                <w:color w:val="000000"/>
                <w:sz w:val="18"/>
                <w:highlight w:val="none"/>
              </w:rPr>
              <w:t>0.58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3B8CFD">
            <w:pPr>
              <w:spacing w:line="48" w:lineRule="atLeast"/>
              <w:ind w:left="5"/>
              <w:jc w:val="right"/>
              <w:rPr>
                <w:rFonts w:ascii="Arial" w:hAnsi="Arial"/>
                <w:color w:val="000000"/>
                <w:sz w:val="18"/>
                <w:highlight w:val="none"/>
              </w:rPr>
            </w:pPr>
            <w:r>
              <w:rPr>
                <w:rFonts w:hint="eastAsia" w:ascii="Arial" w:hAnsi="Arial"/>
                <w:color w:val="000000"/>
                <w:sz w:val="18"/>
                <w:highlight w:val="none"/>
              </w:rPr>
              <w:t>304.88</w:t>
            </w:r>
          </w:p>
        </w:tc>
      </w:tr>
      <w:tr w14:paraId="68FB05B8">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7AD0FA5">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6D7A2DB">
            <w:pPr>
              <w:spacing w:line="48" w:lineRule="atLeast"/>
              <w:ind w:left="5"/>
              <w:jc w:val="left"/>
              <w:rPr>
                <w:rFonts w:ascii="Arial" w:hAnsi="Arial"/>
                <w:color w:val="000000"/>
                <w:sz w:val="18"/>
                <w:highlight w:val="none"/>
              </w:rPr>
            </w:pPr>
            <w:r>
              <w:rPr>
                <w:rFonts w:hint="eastAsia" w:ascii="Arial" w:hAnsi="Arial"/>
                <w:color w:val="000000"/>
                <w:sz w:val="18"/>
                <w:highlight w:val="none"/>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2B1E263">
            <w:pPr>
              <w:spacing w:line="48" w:lineRule="atLeast"/>
              <w:ind w:left="5"/>
              <w:jc w:val="center"/>
              <w:rPr>
                <w:rFonts w:ascii="Arial" w:hAnsi="Arial"/>
                <w:color w:val="000000"/>
                <w:sz w:val="18"/>
                <w:highlight w:val="none"/>
              </w:rPr>
            </w:pPr>
            <w:r>
              <w:rPr>
                <w:rFonts w:hint="eastAsia" w:ascii="Arial" w:hAnsi="Arial"/>
                <w:color w:val="000000"/>
                <w:sz w:val="18"/>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A82E29E">
            <w:pPr>
              <w:spacing w:line="48" w:lineRule="atLeast"/>
              <w:ind w:left="5"/>
              <w:jc w:val="center"/>
              <w:rPr>
                <w:rFonts w:ascii="Arial" w:hAnsi="Arial"/>
                <w:color w:val="000000"/>
                <w:sz w:val="18"/>
                <w:highlight w:val="none"/>
              </w:rPr>
            </w:pPr>
            <w:r>
              <w:rPr>
                <w:rFonts w:hint="eastAsia" w:ascii="Arial" w:hAnsi="Arial"/>
                <w:color w:val="000000"/>
                <w:sz w:val="18"/>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0AB167">
            <w:pPr>
              <w:spacing w:line="48" w:lineRule="atLeast"/>
              <w:ind w:left="5"/>
              <w:jc w:val="right"/>
              <w:rPr>
                <w:rFonts w:ascii="Arial" w:hAnsi="Arial"/>
                <w:color w:val="000000"/>
                <w:sz w:val="18"/>
                <w:highlight w:val="none"/>
              </w:rPr>
            </w:pPr>
            <w:r>
              <w:rPr>
                <w:rFonts w:hint="eastAsia" w:ascii="Arial" w:hAnsi="Arial"/>
                <w:color w:val="000000"/>
                <w:sz w:val="18"/>
                <w:highlight w:val="none"/>
              </w:rPr>
              <w:t>49.39</w:t>
            </w:r>
          </w:p>
        </w:tc>
      </w:tr>
      <w:tr w14:paraId="3B0C9A5C">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76F8A4E">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8B50132">
            <w:pPr>
              <w:spacing w:line="48" w:lineRule="atLeast"/>
              <w:ind w:left="5"/>
              <w:jc w:val="left"/>
              <w:rPr>
                <w:rFonts w:ascii="Arial" w:hAnsi="Arial"/>
                <w:color w:val="000000"/>
                <w:sz w:val="18"/>
                <w:highlight w:val="none"/>
              </w:rPr>
            </w:pPr>
            <w:r>
              <w:rPr>
                <w:rFonts w:hint="eastAsia" w:ascii="Arial" w:hAnsi="Arial"/>
                <w:color w:val="000000"/>
                <w:sz w:val="18"/>
                <w:highlight w:val="none"/>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33C9DE2">
            <w:pPr>
              <w:spacing w:line="48" w:lineRule="atLeast"/>
              <w:ind w:left="5"/>
              <w:jc w:val="center"/>
              <w:rPr>
                <w:rFonts w:ascii="Arial" w:hAnsi="Arial"/>
                <w:color w:val="000000"/>
                <w:sz w:val="18"/>
                <w:highlight w:val="none"/>
              </w:rPr>
            </w:pPr>
            <w:r>
              <w:rPr>
                <w:rFonts w:hint="eastAsia" w:ascii="Arial" w:hAnsi="Arial"/>
                <w:color w:val="000000"/>
                <w:sz w:val="18"/>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5B56AAA">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BCB63BE">
            <w:pPr>
              <w:spacing w:line="48" w:lineRule="atLeast"/>
              <w:ind w:left="5"/>
              <w:jc w:val="right"/>
              <w:rPr>
                <w:rFonts w:ascii="Arial" w:hAnsi="Arial"/>
                <w:color w:val="000000"/>
                <w:sz w:val="18"/>
                <w:highlight w:val="none"/>
              </w:rPr>
            </w:pPr>
            <w:r>
              <w:rPr>
                <w:rFonts w:hint="eastAsia" w:ascii="Arial" w:hAnsi="Arial"/>
                <w:color w:val="000000"/>
                <w:sz w:val="18"/>
                <w:highlight w:val="none"/>
              </w:rPr>
              <w:t>11.59</w:t>
            </w:r>
          </w:p>
        </w:tc>
      </w:tr>
      <w:tr w14:paraId="11DA06E7">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C74E2C">
            <w:pPr>
              <w:spacing w:line="48" w:lineRule="atLeast"/>
              <w:ind w:left="5"/>
              <w:jc w:val="center"/>
              <w:rPr>
                <w:rFonts w:ascii="Arial" w:hAnsi="Arial"/>
                <w:color w:val="000000"/>
                <w:sz w:val="18"/>
                <w:highlight w:val="none"/>
              </w:rPr>
            </w:pPr>
            <w:r>
              <w:rPr>
                <w:rFonts w:hint="eastAsia" w:ascii="Arial" w:hAnsi="Arial"/>
                <w:color w:val="000000"/>
                <w:sz w:val="18"/>
                <w:highlight w:val="none"/>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D33B18A">
            <w:pPr>
              <w:spacing w:line="48" w:lineRule="atLeast"/>
              <w:ind w:left="5"/>
              <w:jc w:val="left"/>
              <w:rPr>
                <w:rFonts w:ascii="Arial" w:hAnsi="Arial"/>
                <w:color w:val="000000"/>
                <w:sz w:val="18"/>
                <w:highlight w:val="none"/>
              </w:rPr>
            </w:pPr>
            <w:r>
              <w:rPr>
                <w:rFonts w:hint="eastAsia" w:ascii="Arial" w:hAnsi="Arial"/>
                <w:color w:val="000000"/>
                <w:sz w:val="18"/>
                <w:highlight w:val="none"/>
              </w:rPr>
              <w:t>工程定位复测费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86EB408">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F0C2FC">
            <w:pPr>
              <w:spacing w:line="48" w:lineRule="atLeast"/>
              <w:ind w:left="5"/>
              <w:jc w:val="center"/>
              <w:rPr>
                <w:rFonts w:ascii="Arial" w:hAnsi="Arial"/>
                <w:color w:val="000000"/>
                <w:sz w:val="18"/>
                <w:highlight w:val="none"/>
              </w:rPr>
            </w:pPr>
            <w:r>
              <w:rPr>
                <w:rFonts w:hint="eastAsia" w:ascii="Arial" w:hAnsi="Arial"/>
                <w:color w:val="000000"/>
                <w:sz w:val="18"/>
                <w:highlight w:val="none"/>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D0B1ECC">
            <w:pPr>
              <w:spacing w:line="48" w:lineRule="atLeast"/>
              <w:ind w:left="5"/>
              <w:jc w:val="right"/>
              <w:rPr>
                <w:rFonts w:ascii="Arial" w:hAnsi="Arial"/>
                <w:color w:val="000000"/>
                <w:sz w:val="18"/>
                <w:highlight w:val="none"/>
              </w:rPr>
            </w:pPr>
            <w:r>
              <w:rPr>
                <w:rFonts w:hint="eastAsia" w:ascii="Arial" w:hAnsi="Arial"/>
                <w:color w:val="000000"/>
                <w:sz w:val="18"/>
                <w:highlight w:val="none"/>
              </w:rPr>
              <w:t>152.79</w:t>
            </w:r>
          </w:p>
        </w:tc>
      </w:tr>
      <w:tr w14:paraId="49DFE7DF">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1EC8751">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0E7546C">
            <w:pPr>
              <w:spacing w:line="48" w:lineRule="atLeast"/>
              <w:ind w:left="5"/>
              <w:jc w:val="left"/>
              <w:rPr>
                <w:rFonts w:ascii="Arial" w:hAnsi="Arial"/>
                <w:color w:val="000000"/>
                <w:sz w:val="18"/>
                <w:highlight w:val="none"/>
              </w:rPr>
            </w:pPr>
            <w:r>
              <w:rPr>
                <w:rFonts w:hint="eastAsia" w:ascii="Arial" w:hAnsi="Arial"/>
                <w:color w:val="000000"/>
                <w:sz w:val="18"/>
                <w:highlight w:val="none"/>
              </w:rPr>
              <w:t>　其中：企业管理费和利润计算基础（E1）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EA7BB6D">
            <w:pPr>
              <w:spacing w:line="48" w:lineRule="atLeast"/>
              <w:ind w:left="5"/>
              <w:jc w:val="center"/>
              <w:rPr>
                <w:rFonts w:ascii="Arial" w:hAnsi="Arial"/>
                <w:color w:val="000000"/>
                <w:sz w:val="18"/>
                <w:highlight w:val="none"/>
              </w:rPr>
            </w:pPr>
            <w:r>
              <w:rPr>
                <w:rFonts w:hint="eastAsia" w:ascii="Arial" w:hAnsi="Arial"/>
                <w:color w:val="000000"/>
                <w:sz w:val="18"/>
                <w:highlight w:val="none"/>
              </w:rPr>
              <w:t>计费基础×F05×H5</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37FFDC4">
            <w:pPr>
              <w:spacing w:line="48" w:lineRule="atLeast"/>
              <w:ind w:left="5"/>
              <w:jc w:val="center"/>
              <w:rPr>
                <w:rFonts w:ascii="Arial" w:hAnsi="Arial"/>
                <w:color w:val="000000"/>
                <w:sz w:val="18"/>
                <w:highlight w:val="none"/>
              </w:rPr>
            </w:pPr>
            <w:r>
              <w:rPr>
                <w:rFonts w:hint="eastAsia" w:ascii="Arial" w:hAnsi="Arial"/>
                <w:color w:val="000000"/>
                <w:sz w:val="18"/>
                <w:highlight w:val="none"/>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8A09ACE">
            <w:pPr>
              <w:spacing w:line="48" w:lineRule="atLeast"/>
              <w:ind w:left="5"/>
              <w:jc w:val="right"/>
              <w:rPr>
                <w:rFonts w:ascii="Arial" w:hAnsi="Arial"/>
                <w:color w:val="000000"/>
                <w:sz w:val="18"/>
                <w:highlight w:val="none"/>
              </w:rPr>
            </w:pPr>
            <w:r>
              <w:rPr>
                <w:rFonts w:hint="eastAsia" w:ascii="Arial" w:hAnsi="Arial"/>
                <w:color w:val="000000"/>
                <w:sz w:val="18"/>
                <w:highlight w:val="none"/>
              </w:rPr>
              <w:t>63.08</w:t>
            </w:r>
          </w:p>
        </w:tc>
      </w:tr>
      <w:tr w14:paraId="4145166D">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E250FB">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694A4D5">
            <w:pPr>
              <w:spacing w:line="48" w:lineRule="atLeast"/>
              <w:ind w:left="5"/>
              <w:jc w:val="left"/>
              <w:rPr>
                <w:rFonts w:ascii="Arial" w:hAnsi="Arial"/>
                <w:color w:val="000000"/>
                <w:sz w:val="18"/>
                <w:highlight w:val="none"/>
              </w:rPr>
            </w:pPr>
            <w:r>
              <w:rPr>
                <w:rFonts w:hint="eastAsia" w:ascii="Arial" w:hAnsi="Arial"/>
                <w:color w:val="000000"/>
                <w:sz w:val="18"/>
                <w:highlight w:val="none"/>
              </w:rPr>
              <w:t>　　　　企业管理费（E2）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512BB6E">
            <w:pPr>
              <w:spacing w:line="48" w:lineRule="atLeast"/>
              <w:ind w:left="5"/>
              <w:jc w:val="center"/>
              <w:rPr>
                <w:rFonts w:ascii="Arial" w:hAnsi="Arial"/>
                <w:color w:val="000000"/>
                <w:sz w:val="18"/>
                <w:highlight w:val="none"/>
              </w:rPr>
            </w:pPr>
            <w:r>
              <w:rPr>
                <w:rFonts w:hint="eastAsia" w:ascii="Arial" w:hAnsi="Arial"/>
                <w:color w:val="000000"/>
                <w:sz w:val="18"/>
                <w:highlight w:val="none"/>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3FD53BE">
            <w:pPr>
              <w:spacing w:line="48" w:lineRule="atLeast"/>
              <w:ind w:left="5"/>
              <w:jc w:val="center"/>
              <w:rPr>
                <w:rFonts w:ascii="Arial" w:hAnsi="Arial"/>
                <w:color w:val="000000"/>
                <w:sz w:val="18"/>
                <w:highlight w:val="none"/>
              </w:rPr>
            </w:pPr>
            <w:r>
              <w:rPr>
                <w:rFonts w:hint="eastAsia" w:ascii="Arial" w:hAnsi="Arial"/>
                <w:color w:val="000000"/>
                <w:sz w:val="18"/>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486CC1D">
            <w:pPr>
              <w:spacing w:line="48" w:lineRule="atLeast"/>
              <w:ind w:left="5"/>
              <w:jc w:val="right"/>
              <w:rPr>
                <w:rFonts w:ascii="Arial" w:hAnsi="Arial"/>
                <w:color w:val="000000"/>
                <w:sz w:val="18"/>
                <w:highlight w:val="none"/>
              </w:rPr>
            </w:pPr>
            <w:r>
              <w:rPr>
                <w:rFonts w:hint="eastAsia" w:ascii="Arial" w:hAnsi="Arial"/>
                <w:color w:val="000000"/>
                <w:sz w:val="18"/>
                <w:highlight w:val="none"/>
              </w:rPr>
              <w:t>10.22</w:t>
            </w:r>
          </w:p>
        </w:tc>
      </w:tr>
      <w:tr w14:paraId="70EEC4B0">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A8B2735">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BDF6237">
            <w:pPr>
              <w:spacing w:line="48" w:lineRule="atLeast"/>
              <w:ind w:left="5"/>
              <w:jc w:val="left"/>
              <w:rPr>
                <w:rFonts w:ascii="Arial" w:hAnsi="Arial"/>
                <w:color w:val="000000"/>
                <w:sz w:val="18"/>
                <w:highlight w:val="none"/>
              </w:rPr>
            </w:pPr>
            <w:r>
              <w:rPr>
                <w:rFonts w:hint="eastAsia" w:ascii="Arial" w:hAnsi="Arial"/>
                <w:color w:val="000000"/>
                <w:sz w:val="18"/>
                <w:highlight w:val="none"/>
              </w:rPr>
              <w:t>　　　　利润（E3）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AD8A5C3">
            <w:pPr>
              <w:spacing w:line="48" w:lineRule="atLeast"/>
              <w:ind w:left="5"/>
              <w:jc w:val="center"/>
              <w:rPr>
                <w:rFonts w:ascii="Arial" w:hAnsi="Arial"/>
                <w:color w:val="000000"/>
                <w:sz w:val="18"/>
                <w:highlight w:val="none"/>
              </w:rPr>
            </w:pPr>
            <w:r>
              <w:rPr>
                <w:rFonts w:hint="eastAsia" w:ascii="Arial" w:hAnsi="Arial"/>
                <w:color w:val="000000"/>
                <w:sz w:val="18"/>
                <w:highlight w:val="none"/>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BA6047">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9FADECB">
            <w:pPr>
              <w:spacing w:line="48" w:lineRule="atLeast"/>
              <w:ind w:left="5"/>
              <w:jc w:val="right"/>
              <w:rPr>
                <w:rFonts w:ascii="Arial" w:hAnsi="Arial"/>
                <w:color w:val="000000"/>
                <w:sz w:val="18"/>
                <w:highlight w:val="none"/>
              </w:rPr>
            </w:pPr>
            <w:r>
              <w:rPr>
                <w:rFonts w:hint="eastAsia" w:ascii="Arial" w:hAnsi="Arial"/>
                <w:color w:val="000000"/>
                <w:sz w:val="18"/>
                <w:highlight w:val="none"/>
              </w:rPr>
              <w:t>2.4</w:t>
            </w:r>
          </w:p>
        </w:tc>
      </w:tr>
      <w:tr w14:paraId="79DF2E09">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390C17">
            <w:pPr>
              <w:spacing w:line="48" w:lineRule="atLeast"/>
              <w:ind w:left="5"/>
              <w:jc w:val="center"/>
              <w:rPr>
                <w:rFonts w:ascii="Arial" w:hAnsi="Arial"/>
                <w:color w:val="000000"/>
                <w:sz w:val="18"/>
                <w:highlight w:val="none"/>
              </w:rPr>
            </w:pPr>
            <w:r>
              <w:rPr>
                <w:rFonts w:hint="eastAsia" w:ascii="Arial" w:hAnsi="Arial"/>
                <w:color w:val="000000"/>
                <w:sz w:val="18"/>
                <w:highlight w:val="none"/>
              </w:rPr>
              <w:t>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7EC55C1">
            <w:pPr>
              <w:spacing w:line="48" w:lineRule="atLeast"/>
              <w:ind w:left="5"/>
              <w:jc w:val="left"/>
              <w:rPr>
                <w:rFonts w:ascii="Arial" w:hAnsi="Arial"/>
                <w:color w:val="000000"/>
                <w:sz w:val="18"/>
                <w:highlight w:val="none"/>
              </w:rPr>
            </w:pPr>
            <w:r>
              <w:rPr>
                <w:rFonts w:hint="eastAsia" w:ascii="Arial" w:hAnsi="Arial"/>
                <w:color w:val="000000"/>
                <w:sz w:val="18"/>
                <w:highlight w:val="none"/>
              </w:rPr>
              <w:t>地下管线交叉处理</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69C7832">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A73374C">
            <w:pPr>
              <w:spacing w:line="48" w:lineRule="atLeast"/>
              <w:ind w:left="5"/>
              <w:jc w:val="center"/>
              <w:rPr>
                <w:rFonts w:ascii="Arial" w:hAnsi="Arial"/>
                <w:color w:val="000000"/>
                <w:sz w:val="18"/>
                <w:highlight w:val="none"/>
              </w:rPr>
            </w:pPr>
            <w:r>
              <w:rPr>
                <w:rFonts w:hint="eastAsia" w:ascii="Arial" w:hAnsi="Arial"/>
                <w:color w:val="000000"/>
                <w:sz w:val="18"/>
                <w:highlight w:val="none"/>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6F8799E">
            <w:pPr>
              <w:spacing w:line="48" w:lineRule="atLeast"/>
              <w:ind w:left="5"/>
              <w:jc w:val="right"/>
              <w:rPr>
                <w:rFonts w:ascii="Arial" w:hAnsi="Arial"/>
                <w:color w:val="000000"/>
                <w:sz w:val="18"/>
                <w:highlight w:val="none"/>
              </w:rPr>
            </w:pPr>
            <w:r>
              <w:rPr>
                <w:rFonts w:hint="eastAsia" w:ascii="Arial" w:hAnsi="Arial"/>
                <w:color w:val="000000"/>
                <w:sz w:val="18"/>
                <w:highlight w:val="none"/>
              </w:rPr>
              <w:t>356.5</w:t>
            </w:r>
          </w:p>
        </w:tc>
      </w:tr>
      <w:tr w14:paraId="401918F0">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2CD626">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1E10726">
            <w:pPr>
              <w:spacing w:line="48" w:lineRule="atLeast"/>
              <w:ind w:left="5"/>
              <w:jc w:val="left"/>
              <w:rPr>
                <w:rFonts w:ascii="Arial" w:hAnsi="Arial"/>
                <w:color w:val="000000"/>
                <w:sz w:val="18"/>
                <w:highlight w:val="none"/>
              </w:rPr>
            </w:pPr>
            <w:r>
              <w:rPr>
                <w:rFonts w:hint="eastAsia" w:ascii="Arial" w:hAnsi="Arial"/>
                <w:color w:val="000000"/>
                <w:sz w:val="18"/>
                <w:highlight w:val="none"/>
              </w:rPr>
              <w:t>　其中：企业管理费和利润计算基础（F1）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B3483D1">
            <w:pPr>
              <w:spacing w:line="48" w:lineRule="atLeast"/>
              <w:ind w:left="5"/>
              <w:jc w:val="center"/>
              <w:rPr>
                <w:rFonts w:ascii="Arial" w:hAnsi="Arial"/>
                <w:color w:val="000000"/>
                <w:sz w:val="18"/>
                <w:highlight w:val="none"/>
              </w:rPr>
            </w:pPr>
            <w:r>
              <w:rPr>
                <w:rFonts w:hint="eastAsia" w:ascii="Arial" w:hAnsi="Arial"/>
                <w:color w:val="000000"/>
                <w:sz w:val="18"/>
                <w:highlight w:val="none"/>
              </w:rPr>
              <w:t>计费基础×F06×H6</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EDF6AA">
            <w:pPr>
              <w:spacing w:line="48" w:lineRule="atLeast"/>
              <w:ind w:left="5"/>
              <w:jc w:val="center"/>
              <w:rPr>
                <w:rFonts w:ascii="Arial" w:hAnsi="Arial"/>
                <w:color w:val="000000"/>
                <w:sz w:val="18"/>
                <w:highlight w:val="none"/>
              </w:rPr>
            </w:pPr>
            <w:r>
              <w:rPr>
                <w:rFonts w:hint="eastAsia" w:ascii="Arial" w:hAnsi="Arial"/>
                <w:color w:val="000000"/>
                <w:sz w:val="18"/>
                <w:highlight w:val="none"/>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DE8AF0D">
            <w:pPr>
              <w:spacing w:line="48" w:lineRule="atLeast"/>
              <w:ind w:left="5"/>
              <w:jc w:val="right"/>
              <w:rPr>
                <w:rFonts w:ascii="Arial" w:hAnsi="Arial"/>
                <w:color w:val="000000"/>
                <w:sz w:val="18"/>
                <w:highlight w:val="none"/>
              </w:rPr>
            </w:pPr>
            <w:r>
              <w:rPr>
                <w:rFonts w:hint="eastAsia" w:ascii="Arial" w:hAnsi="Arial"/>
                <w:color w:val="000000"/>
                <w:sz w:val="18"/>
                <w:highlight w:val="none"/>
              </w:rPr>
              <w:t>147.18</w:t>
            </w:r>
          </w:p>
        </w:tc>
      </w:tr>
      <w:tr w14:paraId="2D983D3C">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1296815">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53C5EC1">
            <w:pPr>
              <w:spacing w:line="48" w:lineRule="atLeast"/>
              <w:ind w:left="5"/>
              <w:jc w:val="left"/>
              <w:rPr>
                <w:rFonts w:ascii="Arial" w:hAnsi="Arial"/>
                <w:color w:val="000000"/>
                <w:sz w:val="18"/>
                <w:highlight w:val="none"/>
              </w:rPr>
            </w:pPr>
            <w:r>
              <w:rPr>
                <w:rFonts w:hint="eastAsia" w:ascii="Arial" w:hAnsi="Arial"/>
                <w:color w:val="000000"/>
                <w:sz w:val="18"/>
                <w:highlight w:val="none"/>
              </w:rPr>
              <w:t>　　　　企业管理费（F2）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4509EF7">
            <w:pPr>
              <w:spacing w:line="48" w:lineRule="atLeast"/>
              <w:ind w:left="5"/>
              <w:jc w:val="center"/>
              <w:rPr>
                <w:rFonts w:ascii="Arial" w:hAnsi="Arial"/>
                <w:color w:val="000000"/>
                <w:sz w:val="18"/>
                <w:highlight w:val="none"/>
              </w:rPr>
            </w:pPr>
            <w:r>
              <w:rPr>
                <w:rFonts w:hint="eastAsia" w:ascii="Arial" w:hAnsi="Arial"/>
                <w:color w:val="000000"/>
                <w:sz w:val="18"/>
                <w:highlight w:val="none"/>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74B643B">
            <w:pPr>
              <w:spacing w:line="48" w:lineRule="atLeast"/>
              <w:ind w:left="5"/>
              <w:jc w:val="center"/>
              <w:rPr>
                <w:rFonts w:ascii="Arial" w:hAnsi="Arial"/>
                <w:color w:val="000000"/>
                <w:sz w:val="18"/>
                <w:highlight w:val="none"/>
              </w:rPr>
            </w:pPr>
            <w:r>
              <w:rPr>
                <w:rFonts w:hint="eastAsia" w:ascii="Arial" w:hAnsi="Arial"/>
                <w:color w:val="000000"/>
                <w:sz w:val="18"/>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2DBC61">
            <w:pPr>
              <w:spacing w:line="48" w:lineRule="atLeast"/>
              <w:ind w:left="5"/>
              <w:jc w:val="right"/>
              <w:rPr>
                <w:rFonts w:ascii="Arial" w:hAnsi="Arial"/>
                <w:color w:val="000000"/>
                <w:sz w:val="18"/>
                <w:highlight w:val="none"/>
              </w:rPr>
            </w:pPr>
            <w:r>
              <w:rPr>
                <w:rFonts w:hint="eastAsia" w:ascii="Arial" w:hAnsi="Arial"/>
                <w:color w:val="000000"/>
                <w:sz w:val="18"/>
                <w:highlight w:val="none"/>
              </w:rPr>
              <w:t>23.84</w:t>
            </w:r>
          </w:p>
        </w:tc>
      </w:tr>
      <w:tr w14:paraId="4FE721A5">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59B8D7">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D31F4E2">
            <w:pPr>
              <w:spacing w:line="48" w:lineRule="atLeast"/>
              <w:ind w:left="5"/>
              <w:jc w:val="left"/>
              <w:rPr>
                <w:rFonts w:ascii="Arial" w:hAnsi="Arial"/>
                <w:color w:val="000000"/>
                <w:sz w:val="18"/>
                <w:highlight w:val="none"/>
              </w:rPr>
            </w:pPr>
            <w:r>
              <w:rPr>
                <w:rFonts w:hint="eastAsia" w:ascii="Arial" w:hAnsi="Arial"/>
                <w:color w:val="000000"/>
                <w:sz w:val="18"/>
                <w:highlight w:val="none"/>
              </w:rPr>
              <w:t>　　　　利润（F3）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DBC88DC">
            <w:pPr>
              <w:spacing w:line="48" w:lineRule="atLeast"/>
              <w:ind w:left="5"/>
              <w:jc w:val="center"/>
              <w:rPr>
                <w:rFonts w:ascii="Arial" w:hAnsi="Arial"/>
                <w:color w:val="000000"/>
                <w:sz w:val="18"/>
                <w:highlight w:val="none"/>
              </w:rPr>
            </w:pPr>
            <w:r>
              <w:rPr>
                <w:rFonts w:hint="eastAsia" w:ascii="Arial" w:hAnsi="Arial"/>
                <w:color w:val="000000"/>
                <w:sz w:val="18"/>
                <w:highlight w:val="none"/>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A58F55">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715B36">
            <w:pPr>
              <w:spacing w:line="48" w:lineRule="atLeast"/>
              <w:ind w:left="5"/>
              <w:jc w:val="right"/>
              <w:rPr>
                <w:rFonts w:ascii="Arial" w:hAnsi="Arial"/>
                <w:color w:val="000000"/>
                <w:sz w:val="18"/>
                <w:highlight w:val="none"/>
              </w:rPr>
            </w:pPr>
            <w:r>
              <w:rPr>
                <w:rFonts w:hint="eastAsia" w:ascii="Arial" w:hAnsi="Arial"/>
                <w:color w:val="000000"/>
                <w:sz w:val="18"/>
                <w:highlight w:val="none"/>
              </w:rPr>
              <w:t>5.59</w:t>
            </w:r>
          </w:p>
        </w:tc>
      </w:tr>
      <w:tr w14:paraId="74C38430">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4767DEE">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D4FCDF2">
            <w:pPr>
              <w:spacing w:line="48" w:lineRule="atLeast"/>
              <w:ind w:left="5"/>
              <w:jc w:val="left"/>
              <w:rPr>
                <w:rFonts w:ascii="Arial" w:hAnsi="Arial"/>
                <w:color w:val="000000"/>
                <w:sz w:val="18"/>
                <w:highlight w:val="none"/>
              </w:rPr>
            </w:pPr>
            <w:r>
              <w:rPr>
                <w:rFonts w:hint="eastAsia" w:ascii="Arial" w:hAnsi="Arial"/>
                <w:color w:val="000000"/>
                <w:sz w:val="18"/>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91965BA">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DF37091">
            <w:pPr>
              <w:jc w:val="center"/>
              <w:rPr>
                <w:rFonts w:ascii="Arial" w:hAnsi="Arial"/>
                <w:color w:val="000000"/>
                <w:sz w:val="20"/>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EBDC4F">
            <w:pPr>
              <w:spacing w:line="48" w:lineRule="atLeast"/>
              <w:ind w:left="5"/>
              <w:jc w:val="right"/>
              <w:rPr>
                <w:rFonts w:ascii="Arial" w:hAnsi="Arial"/>
                <w:color w:val="000000"/>
                <w:sz w:val="18"/>
                <w:highlight w:val="none"/>
              </w:rPr>
            </w:pPr>
            <w:r>
              <w:rPr>
                <w:rFonts w:hint="eastAsia" w:ascii="Arial" w:hAnsi="Arial"/>
                <w:color w:val="000000"/>
                <w:sz w:val="18"/>
                <w:highlight w:val="none"/>
              </w:rPr>
              <w:t>3845.17</w:t>
            </w:r>
          </w:p>
        </w:tc>
      </w:tr>
      <w:tr w14:paraId="66C944DA">
        <w:tblPrEx>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562FA4">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B4CDAB3">
            <w:pPr>
              <w:spacing w:line="48" w:lineRule="atLeast"/>
              <w:ind w:left="5"/>
              <w:jc w:val="left"/>
              <w:rPr>
                <w:rFonts w:ascii="Arial" w:hAnsi="Arial"/>
                <w:color w:val="000000"/>
                <w:sz w:val="18"/>
                <w:highlight w:val="none"/>
              </w:rPr>
            </w:pPr>
            <w:r>
              <w:rPr>
                <w:rFonts w:hint="eastAsia" w:ascii="Arial" w:hAnsi="Arial"/>
                <w:color w:val="000000"/>
                <w:sz w:val="18"/>
                <w:highlight w:val="none"/>
              </w:rPr>
              <w:t>　其中：人机费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B0BE9A6">
            <w:pPr>
              <w:spacing w:line="48" w:lineRule="atLeast"/>
              <w:ind w:left="5"/>
              <w:jc w:val="center"/>
              <w:rPr>
                <w:rFonts w:ascii="Arial" w:hAnsi="Arial"/>
                <w:color w:val="000000"/>
                <w:sz w:val="18"/>
                <w:highlight w:val="none"/>
              </w:rPr>
            </w:pPr>
            <w:r>
              <w:rPr>
                <w:rFonts w:hint="eastAsia" w:ascii="Arial" w:hAnsi="Arial"/>
                <w:color w:val="000000"/>
                <w:sz w:val="18"/>
                <w:highlight w:val="none"/>
              </w:rPr>
              <w:t>A1+B1+C1+D1+E1+F1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D7E50F">
            <w:pPr>
              <w:jc w:val="center"/>
              <w:rPr>
                <w:rFonts w:ascii="Arial" w:hAnsi="Arial"/>
                <w:color w:val="000000"/>
                <w:sz w:val="20"/>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380ACC">
            <w:pPr>
              <w:spacing w:line="48" w:lineRule="atLeast"/>
              <w:ind w:left="5"/>
              <w:jc w:val="right"/>
              <w:rPr>
                <w:rFonts w:ascii="Arial" w:hAnsi="Arial"/>
                <w:color w:val="000000"/>
                <w:sz w:val="18"/>
                <w:highlight w:val="none"/>
              </w:rPr>
            </w:pPr>
            <w:r>
              <w:rPr>
                <w:rFonts w:hint="eastAsia" w:ascii="Arial" w:hAnsi="Arial"/>
                <w:color w:val="000000"/>
                <w:sz w:val="18"/>
                <w:highlight w:val="none"/>
              </w:rPr>
              <w:t>1587.47</w:t>
            </w:r>
          </w:p>
        </w:tc>
      </w:tr>
      <w:tr w14:paraId="39521EAF">
        <w:tblPrEx>
          <w:tblCellMar>
            <w:top w:w="0" w:type="dxa"/>
            <w:left w:w="108" w:type="dxa"/>
            <w:bottom w:w="0" w:type="dxa"/>
            <w:right w:w="108" w:type="dxa"/>
          </w:tblCellMar>
        </w:tblPrEx>
        <w:trPr>
          <w:trHeight w:val="375"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BB8A906">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84DE3CA">
            <w:pPr>
              <w:spacing w:line="48" w:lineRule="atLeast"/>
              <w:ind w:left="5"/>
              <w:jc w:val="left"/>
              <w:rPr>
                <w:rFonts w:ascii="Arial" w:hAnsi="Arial"/>
                <w:color w:val="000000"/>
                <w:sz w:val="18"/>
                <w:highlight w:val="none"/>
              </w:rPr>
            </w:pPr>
            <w:r>
              <w:rPr>
                <w:rFonts w:hint="eastAsia" w:ascii="Arial" w:hAnsi="Arial"/>
                <w:color w:val="000000"/>
                <w:sz w:val="18"/>
                <w:highlight w:val="none"/>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35835E6">
            <w:pPr>
              <w:spacing w:line="48" w:lineRule="atLeast"/>
              <w:ind w:left="5"/>
              <w:jc w:val="center"/>
              <w:rPr>
                <w:rFonts w:ascii="Arial" w:hAnsi="Arial"/>
                <w:color w:val="000000"/>
                <w:sz w:val="18"/>
                <w:highlight w:val="none"/>
              </w:rPr>
            </w:pPr>
            <w:r>
              <w:rPr>
                <w:rFonts w:hint="eastAsia" w:ascii="Arial" w:hAnsi="Arial"/>
                <w:color w:val="000000"/>
                <w:sz w:val="18"/>
                <w:highlight w:val="none"/>
              </w:rPr>
              <w:t>A2+B2+C2+D2+E2+F2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51F89AE">
            <w:pPr>
              <w:jc w:val="center"/>
              <w:rPr>
                <w:rFonts w:ascii="Arial" w:hAnsi="Arial"/>
                <w:color w:val="000000"/>
                <w:sz w:val="20"/>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1FC056B">
            <w:pPr>
              <w:spacing w:line="48" w:lineRule="atLeast"/>
              <w:ind w:left="5"/>
              <w:jc w:val="right"/>
              <w:rPr>
                <w:rFonts w:ascii="Arial" w:hAnsi="Arial"/>
                <w:color w:val="000000"/>
                <w:sz w:val="18"/>
                <w:highlight w:val="none"/>
              </w:rPr>
            </w:pPr>
            <w:r>
              <w:rPr>
                <w:rFonts w:hint="eastAsia" w:ascii="Arial" w:hAnsi="Arial"/>
                <w:color w:val="000000"/>
                <w:sz w:val="18"/>
                <w:highlight w:val="none"/>
              </w:rPr>
              <w:t>257.17</w:t>
            </w:r>
          </w:p>
        </w:tc>
      </w:tr>
      <w:tr w14:paraId="06309564">
        <w:tblPrEx>
          <w:tblCellMar>
            <w:top w:w="0" w:type="dxa"/>
            <w:left w:w="108" w:type="dxa"/>
            <w:bottom w:w="0" w:type="dxa"/>
            <w:right w:w="108" w:type="dxa"/>
          </w:tblCellMar>
        </w:tblPrEx>
        <w:trPr>
          <w:trHeight w:val="360" w:hRule="exact"/>
        </w:trPr>
        <w:tc>
          <w:tcPr>
            <w:tcW w:w="3507" w:type="dxa"/>
            <w:gridSpan w:val="2"/>
            <w:tcBorders>
              <w:top w:val="nil"/>
              <w:left w:val="nil"/>
              <w:bottom w:val="nil"/>
              <w:right w:val="nil"/>
              <w:tl2br w:val="nil"/>
              <w:tr2bl w:val="nil"/>
            </w:tcBorders>
            <w:noWrap/>
            <w:vAlign w:val="center"/>
          </w:tcPr>
          <w:p w14:paraId="6CCA90AC">
            <w:pPr>
              <w:jc w:val="left"/>
              <w:rPr>
                <w:rFonts w:ascii="Arial" w:hAnsi="Arial"/>
                <w:color w:val="000000"/>
                <w:sz w:val="20"/>
                <w:highlight w:val="none"/>
              </w:rPr>
            </w:pPr>
          </w:p>
        </w:tc>
        <w:tc>
          <w:tcPr>
            <w:tcW w:w="3491" w:type="dxa"/>
            <w:gridSpan w:val="2"/>
            <w:tcBorders>
              <w:top w:val="nil"/>
              <w:left w:val="nil"/>
              <w:bottom w:val="nil"/>
              <w:right w:val="nil"/>
              <w:tl2br w:val="nil"/>
              <w:tr2bl w:val="nil"/>
            </w:tcBorders>
            <w:noWrap/>
            <w:vAlign w:val="center"/>
          </w:tcPr>
          <w:p w14:paraId="78B6B477">
            <w:pPr>
              <w:jc w:val="center"/>
              <w:rPr>
                <w:rFonts w:ascii="Arial" w:hAnsi="Arial"/>
                <w:color w:val="000000"/>
                <w:sz w:val="20"/>
                <w:highlight w:val="none"/>
              </w:rPr>
            </w:pPr>
          </w:p>
        </w:tc>
        <w:tc>
          <w:tcPr>
            <w:tcW w:w="3492" w:type="dxa"/>
            <w:gridSpan w:val="3"/>
            <w:tcBorders>
              <w:top w:val="nil"/>
              <w:left w:val="nil"/>
              <w:bottom w:val="nil"/>
              <w:right w:val="nil"/>
              <w:tl2br w:val="nil"/>
              <w:tr2bl w:val="nil"/>
            </w:tcBorders>
            <w:noWrap/>
            <w:vAlign w:val="center"/>
          </w:tcPr>
          <w:p w14:paraId="352BA29D">
            <w:pPr>
              <w:spacing w:line="48" w:lineRule="atLeast"/>
              <w:ind w:left="5"/>
              <w:jc w:val="right"/>
              <w:rPr>
                <w:rFonts w:ascii="Arial" w:hAnsi="Arial"/>
                <w:color w:val="000000"/>
                <w:sz w:val="18"/>
                <w:highlight w:val="none"/>
              </w:rPr>
            </w:pPr>
          </w:p>
        </w:tc>
      </w:tr>
    </w:tbl>
    <w:p w14:paraId="1D0158B5">
      <w:pPr>
        <w:jc w:val="left"/>
        <w:rPr>
          <w:sz w:val="24"/>
          <w:highlight w:val="none"/>
        </w:rPr>
        <w:sectPr>
          <w:pgSz w:w="11861" w:h="16775" w:orient="landscape"/>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918"/>
        <w:gridCol w:w="2589"/>
        <w:gridCol w:w="1068"/>
        <w:gridCol w:w="2423"/>
        <w:gridCol w:w="316"/>
        <w:gridCol w:w="1355"/>
        <w:gridCol w:w="1821"/>
      </w:tblGrid>
      <w:tr w14:paraId="25F1593A">
        <w:tblPrEx>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ign w:val="center"/>
          </w:tcPr>
          <w:p w14:paraId="12C318E4">
            <w:pPr>
              <w:spacing w:line="48" w:lineRule="atLeast"/>
              <w:ind w:left="5"/>
              <w:jc w:val="center"/>
              <w:rPr>
                <w:rFonts w:ascii="Arial" w:hAnsi="Arial"/>
                <w:b/>
                <w:color w:val="000000"/>
                <w:sz w:val="32"/>
                <w:highlight w:val="none"/>
              </w:rPr>
            </w:pPr>
            <w:r>
              <w:rPr>
                <w:rFonts w:hint="eastAsia" w:ascii="Arial" w:hAnsi="Arial"/>
                <w:b/>
                <w:color w:val="000000"/>
                <w:sz w:val="32"/>
                <w:highlight w:val="none"/>
              </w:rPr>
              <w:t>总价措施项目清单与计价表</w:t>
            </w:r>
          </w:p>
        </w:tc>
      </w:tr>
      <w:tr w14:paraId="7E895980">
        <w:tblPrEx>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ign w:val="center"/>
          </w:tcPr>
          <w:p w14:paraId="4175DC26">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gridSpan w:val="2"/>
            <w:tcBorders>
              <w:top w:val="nil"/>
              <w:left w:val="nil"/>
              <w:bottom w:val="nil"/>
              <w:right w:val="nil"/>
              <w:tl2br w:val="nil"/>
              <w:tr2bl w:val="nil"/>
            </w:tcBorders>
            <w:noWrap/>
            <w:vAlign w:val="center"/>
          </w:tcPr>
          <w:p w14:paraId="77D01116">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3492" w:type="dxa"/>
            <w:gridSpan w:val="3"/>
            <w:tcBorders>
              <w:top w:val="nil"/>
              <w:left w:val="nil"/>
              <w:bottom w:val="nil"/>
              <w:right w:val="nil"/>
              <w:tl2br w:val="nil"/>
              <w:tr2bl w:val="nil"/>
            </w:tcBorders>
            <w:noWrap/>
            <w:vAlign w:val="center"/>
          </w:tcPr>
          <w:p w14:paraId="66196641">
            <w:pPr>
              <w:spacing w:line="48" w:lineRule="atLeast"/>
              <w:ind w:left="5"/>
              <w:jc w:val="right"/>
              <w:rPr>
                <w:rFonts w:ascii="Arial" w:hAnsi="Arial"/>
                <w:color w:val="000000"/>
                <w:sz w:val="18"/>
                <w:highlight w:val="none"/>
              </w:rPr>
            </w:pPr>
            <w:r>
              <w:rPr>
                <w:rFonts w:hint="eastAsia" w:ascii="Arial" w:hAnsi="Arial"/>
                <w:color w:val="000000"/>
                <w:sz w:val="18"/>
                <w:highlight w:val="none"/>
              </w:rPr>
              <w:t>第2页  共2页</w:t>
            </w:r>
          </w:p>
        </w:tc>
      </w:tr>
      <w:tr w14:paraId="0D2A8BEE">
        <w:tblPrEx>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38538A9">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53952F1">
            <w:pPr>
              <w:spacing w:line="48" w:lineRule="atLeast"/>
              <w:ind w:left="5"/>
              <w:jc w:val="center"/>
              <w:rPr>
                <w:rFonts w:ascii="Arial" w:hAnsi="Arial"/>
                <w:color w:val="000000"/>
                <w:sz w:val="18"/>
                <w:highlight w:val="none"/>
              </w:rPr>
            </w:pPr>
            <w:r>
              <w:rPr>
                <w:rFonts w:hint="eastAsia" w:ascii="Arial" w:hAnsi="Arial"/>
                <w:color w:val="000000"/>
                <w:sz w:val="18"/>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10AAE08">
            <w:pPr>
              <w:spacing w:line="48" w:lineRule="atLeast"/>
              <w:ind w:left="5"/>
              <w:jc w:val="center"/>
              <w:rPr>
                <w:rFonts w:ascii="Arial" w:hAnsi="Arial"/>
                <w:color w:val="000000"/>
                <w:sz w:val="18"/>
                <w:highlight w:val="none"/>
              </w:rPr>
            </w:pPr>
            <w:r>
              <w:rPr>
                <w:rFonts w:hint="eastAsia" w:ascii="Arial" w:hAnsi="Arial"/>
                <w:color w:val="000000"/>
                <w:sz w:val="18"/>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82A3586">
            <w:pPr>
              <w:spacing w:line="48" w:lineRule="atLeast"/>
              <w:ind w:left="5"/>
              <w:jc w:val="center"/>
              <w:rPr>
                <w:rFonts w:ascii="Arial" w:hAnsi="Arial"/>
                <w:color w:val="000000"/>
                <w:sz w:val="18"/>
                <w:highlight w:val="none"/>
              </w:rPr>
            </w:pPr>
            <w:r>
              <w:rPr>
                <w:rFonts w:hint="eastAsia" w:ascii="Arial" w:hAnsi="Arial"/>
                <w:color w:val="000000"/>
                <w:sz w:val="18"/>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DECD3B">
            <w:pPr>
              <w:spacing w:line="48" w:lineRule="atLeast"/>
              <w:ind w:left="5"/>
              <w:jc w:val="center"/>
              <w:rPr>
                <w:rFonts w:ascii="Arial" w:hAnsi="Arial"/>
                <w:color w:val="000000"/>
                <w:sz w:val="18"/>
                <w:highlight w:val="none"/>
              </w:rPr>
            </w:pPr>
            <w:r>
              <w:rPr>
                <w:rFonts w:hint="eastAsia" w:ascii="Arial" w:hAnsi="Arial"/>
                <w:color w:val="000000"/>
                <w:sz w:val="18"/>
                <w:highlight w:val="none"/>
              </w:rPr>
              <w:t>金额(元)</w:t>
            </w:r>
          </w:p>
        </w:tc>
      </w:tr>
      <w:tr w14:paraId="7EE66747">
        <w:tblPrEx>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D0EB3E">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3A0E6A7">
            <w:pPr>
              <w:spacing w:line="48" w:lineRule="atLeast"/>
              <w:ind w:left="5"/>
              <w:jc w:val="left"/>
              <w:rPr>
                <w:rFonts w:ascii="Arial" w:hAnsi="Arial"/>
                <w:color w:val="000000"/>
                <w:sz w:val="18"/>
                <w:highlight w:val="none"/>
              </w:rPr>
            </w:pPr>
            <w:r>
              <w:rPr>
                <w:rFonts w:hint="eastAsia" w:ascii="Arial" w:hAnsi="Arial"/>
                <w:color w:val="000000"/>
                <w:sz w:val="18"/>
                <w:highlight w:val="none"/>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BAED2F3">
            <w:pPr>
              <w:spacing w:line="48" w:lineRule="atLeast"/>
              <w:ind w:left="5"/>
              <w:jc w:val="center"/>
              <w:rPr>
                <w:rFonts w:ascii="Arial" w:hAnsi="Arial"/>
                <w:color w:val="000000"/>
                <w:sz w:val="18"/>
                <w:highlight w:val="none"/>
              </w:rPr>
            </w:pPr>
            <w:r>
              <w:rPr>
                <w:rFonts w:hint="eastAsia" w:ascii="Arial" w:hAnsi="Arial"/>
                <w:color w:val="000000"/>
                <w:sz w:val="18"/>
                <w:highlight w:val="none"/>
              </w:rPr>
              <w:t>A3+B3+C3+D3+E3+E3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6F867C">
            <w:pPr>
              <w:jc w:val="center"/>
              <w:rPr>
                <w:rFonts w:ascii="Arial" w:hAnsi="Arial"/>
                <w:color w:val="000000"/>
                <w:sz w:val="20"/>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53B400E">
            <w:pPr>
              <w:spacing w:line="48" w:lineRule="atLeast"/>
              <w:ind w:left="5"/>
              <w:jc w:val="right"/>
              <w:rPr>
                <w:rFonts w:ascii="Arial" w:hAnsi="Arial"/>
                <w:color w:val="000000"/>
                <w:sz w:val="18"/>
                <w:highlight w:val="none"/>
              </w:rPr>
            </w:pPr>
            <w:r>
              <w:rPr>
                <w:rFonts w:hint="eastAsia" w:ascii="Arial" w:hAnsi="Arial"/>
                <w:color w:val="000000"/>
                <w:sz w:val="18"/>
                <w:highlight w:val="none"/>
              </w:rPr>
              <w:t>57.13</w:t>
            </w:r>
          </w:p>
        </w:tc>
      </w:tr>
      <w:tr w14:paraId="7E6D2508">
        <w:tblPrEx>
          <w:tblCellMar>
            <w:top w:w="0" w:type="dxa"/>
            <w:left w:w="108" w:type="dxa"/>
            <w:bottom w:w="0" w:type="dxa"/>
            <w:right w:w="108" w:type="dxa"/>
          </w:tblCellMar>
        </w:tblPrEx>
        <w:trPr>
          <w:trHeight w:val="1184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EC68E4">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ED2A8F4">
            <w:pPr>
              <w:jc w:val="left"/>
              <w:rPr>
                <w:rFonts w:ascii="Arial" w:hAnsi="Arial"/>
                <w:color w:val="000000"/>
                <w:sz w:val="20"/>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9B17593">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55C27F">
            <w:pPr>
              <w:jc w:val="center"/>
              <w:rPr>
                <w:rFonts w:ascii="Arial" w:hAnsi="Arial"/>
                <w:color w:val="000000"/>
                <w:sz w:val="20"/>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F29CB68">
            <w:pPr>
              <w:jc w:val="right"/>
              <w:rPr>
                <w:rFonts w:ascii="Arial" w:hAnsi="Arial"/>
                <w:color w:val="000000"/>
                <w:sz w:val="20"/>
                <w:highlight w:val="none"/>
              </w:rPr>
            </w:pPr>
          </w:p>
        </w:tc>
      </w:tr>
      <w:tr w14:paraId="01329C16">
        <w:tblPrEx>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ign w:val="center"/>
          </w:tcPr>
          <w:p w14:paraId="394EADD9">
            <w:pPr>
              <w:jc w:val="left"/>
              <w:rPr>
                <w:rFonts w:ascii="Arial" w:hAnsi="Arial"/>
                <w:color w:val="000000"/>
                <w:sz w:val="20"/>
                <w:highlight w:val="none"/>
              </w:rPr>
            </w:pPr>
          </w:p>
        </w:tc>
        <w:tc>
          <w:tcPr>
            <w:tcW w:w="3491" w:type="dxa"/>
            <w:gridSpan w:val="2"/>
            <w:tcBorders>
              <w:top w:val="nil"/>
              <w:left w:val="nil"/>
              <w:bottom w:val="nil"/>
              <w:right w:val="nil"/>
              <w:tl2br w:val="nil"/>
              <w:tr2bl w:val="nil"/>
            </w:tcBorders>
            <w:noWrap/>
            <w:vAlign w:val="center"/>
          </w:tcPr>
          <w:p w14:paraId="377AA24F">
            <w:pPr>
              <w:jc w:val="center"/>
              <w:rPr>
                <w:rFonts w:ascii="Arial" w:hAnsi="Arial"/>
                <w:color w:val="000000"/>
                <w:sz w:val="20"/>
                <w:highlight w:val="none"/>
              </w:rPr>
            </w:pPr>
          </w:p>
        </w:tc>
        <w:tc>
          <w:tcPr>
            <w:tcW w:w="3492" w:type="dxa"/>
            <w:gridSpan w:val="3"/>
            <w:tcBorders>
              <w:top w:val="nil"/>
              <w:left w:val="nil"/>
              <w:bottom w:val="nil"/>
              <w:right w:val="nil"/>
              <w:tl2br w:val="nil"/>
              <w:tr2bl w:val="nil"/>
            </w:tcBorders>
            <w:noWrap/>
            <w:vAlign w:val="center"/>
          </w:tcPr>
          <w:p w14:paraId="5B73289F">
            <w:pPr>
              <w:spacing w:line="48" w:lineRule="atLeast"/>
              <w:ind w:left="5"/>
              <w:jc w:val="right"/>
              <w:rPr>
                <w:rFonts w:ascii="Arial" w:hAnsi="Arial"/>
                <w:color w:val="000000"/>
                <w:sz w:val="18"/>
                <w:highlight w:val="none"/>
              </w:rPr>
            </w:pPr>
          </w:p>
        </w:tc>
      </w:tr>
    </w:tbl>
    <w:p w14:paraId="640A8131">
      <w:pPr>
        <w:jc w:val="left"/>
        <w:rPr>
          <w:sz w:val="24"/>
          <w:highlight w:val="none"/>
        </w:rPr>
        <w:sectPr>
          <w:pgSz w:w="11861" w:h="16775" w:orient="landscape"/>
          <w:pgMar w:top="1121" w:right="598" w:bottom="1121" w:left="747" w:header="720" w:footer="720" w:gutter="0"/>
          <w:cols w:space="720" w:num="1"/>
        </w:sectPr>
      </w:pPr>
    </w:p>
    <w:tbl>
      <w:tblPr>
        <w:tblStyle w:val="16"/>
        <w:tblW w:w="0" w:type="auto"/>
        <w:tblInd w:w="108" w:type="dxa"/>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14:paraId="2451652F">
        <w:tblPrEx>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ign w:val="center"/>
          </w:tcPr>
          <w:p w14:paraId="595484CC">
            <w:pPr>
              <w:spacing w:line="48" w:lineRule="atLeast"/>
              <w:ind w:left="5"/>
              <w:jc w:val="center"/>
              <w:rPr>
                <w:rFonts w:ascii="Arial" w:hAnsi="Arial"/>
                <w:b/>
                <w:color w:val="000000"/>
                <w:sz w:val="32"/>
                <w:highlight w:val="none"/>
              </w:rPr>
            </w:pPr>
            <w:r>
              <w:rPr>
                <w:rFonts w:hint="eastAsia" w:ascii="Arial" w:hAnsi="Arial"/>
                <w:b/>
                <w:color w:val="000000"/>
                <w:sz w:val="32"/>
                <w:highlight w:val="none"/>
              </w:rPr>
              <w:t>单价措施项目清单与计价表</w:t>
            </w:r>
          </w:p>
        </w:tc>
      </w:tr>
      <w:tr w14:paraId="6472F98F">
        <w:tblPrEx>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ign w:val="center"/>
          </w:tcPr>
          <w:p w14:paraId="1FEF18EB">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gridSpan w:val="3"/>
            <w:tcBorders>
              <w:top w:val="nil"/>
              <w:left w:val="nil"/>
              <w:bottom w:val="nil"/>
              <w:right w:val="nil"/>
              <w:tl2br w:val="nil"/>
              <w:tr2bl w:val="nil"/>
            </w:tcBorders>
            <w:noWrap/>
            <w:vAlign w:val="center"/>
          </w:tcPr>
          <w:p w14:paraId="16B54E9D">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3492" w:type="dxa"/>
            <w:gridSpan w:val="4"/>
            <w:tcBorders>
              <w:top w:val="nil"/>
              <w:left w:val="nil"/>
              <w:bottom w:val="nil"/>
              <w:right w:val="nil"/>
              <w:tl2br w:val="nil"/>
              <w:tr2bl w:val="nil"/>
            </w:tcBorders>
            <w:noWrap/>
            <w:vAlign w:val="center"/>
          </w:tcPr>
          <w:p w14:paraId="155F3CE9">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共1页</w:t>
            </w:r>
          </w:p>
        </w:tc>
      </w:tr>
      <w:tr w14:paraId="73B85CCD">
        <w:tblPrEx>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102E1638">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3BCEA793">
            <w:pPr>
              <w:spacing w:line="48" w:lineRule="atLeast"/>
              <w:ind w:left="5"/>
              <w:jc w:val="center"/>
              <w:rPr>
                <w:rFonts w:ascii="Arial" w:hAnsi="Arial"/>
                <w:color w:val="000000"/>
                <w:sz w:val="18"/>
                <w:highlight w:val="none"/>
              </w:rPr>
            </w:pPr>
            <w:r>
              <w:rPr>
                <w:rFonts w:hint="eastAsia" w:ascii="Arial" w:hAnsi="Arial"/>
                <w:color w:val="000000"/>
                <w:sz w:val="18"/>
                <w:highlight w:val="none"/>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74A07CC4">
            <w:pPr>
              <w:spacing w:line="48" w:lineRule="atLeast"/>
              <w:ind w:left="5"/>
              <w:jc w:val="center"/>
              <w:rPr>
                <w:rFonts w:ascii="Arial" w:hAnsi="Arial"/>
                <w:color w:val="000000"/>
                <w:sz w:val="18"/>
                <w:highlight w:val="none"/>
              </w:rPr>
            </w:pPr>
            <w:r>
              <w:rPr>
                <w:rFonts w:hint="eastAsia" w:ascii="Arial" w:hAnsi="Arial"/>
                <w:color w:val="000000"/>
                <w:sz w:val="18"/>
                <w:highlight w:val="none"/>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5C10A97C">
            <w:pPr>
              <w:spacing w:line="48" w:lineRule="atLeast"/>
              <w:ind w:left="5"/>
              <w:jc w:val="center"/>
              <w:rPr>
                <w:rFonts w:ascii="Arial" w:hAnsi="Arial"/>
                <w:color w:val="000000"/>
                <w:sz w:val="18"/>
                <w:highlight w:val="none"/>
              </w:rPr>
            </w:pPr>
            <w:r>
              <w:rPr>
                <w:rFonts w:hint="eastAsia" w:ascii="Arial" w:hAnsi="Arial"/>
                <w:color w:val="000000"/>
                <w:sz w:val="18"/>
                <w:highlight w:val="none"/>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03F7E4C2">
            <w:pPr>
              <w:spacing w:line="48" w:lineRule="atLeast"/>
              <w:ind w:left="5"/>
              <w:jc w:val="center"/>
              <w:rPr>
                <w:rFonts w:ascii="Arial" w:hAnsi="Arial"/>
                <w:color w:val="000000"/>
                <w:sz w:val="18"/>
                <w:highlight w:val="none"/>
              </w:rPr>
            </w:pPr>
            <w:r>
              <w:rPr>
                <w:rFonts w:hint="eastAsia" w:ascii="Arial" w:hAnsi="Arial"/>
                <w:color w:val="000000"/>
                <w:sz w:val="18"/>
                <w:highlight w:val="none"/>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ign w:val="center"/>
          </w:tcPr>
          <w:p w14:paraId="624BC8AC">
            <w:pPr>
              <w:spacing w:line="48" w:lineRule="atLeast"/>
              <w:ind w:left="5"/>
              <w:jc w:val="center"/>
              <w:rPr>
                <w:rFonts w:ascii="Arial" w:hAnsi="Arial"/>
                <w:color w:val="000000"/>
                <w:sz w:val="18"/>
                <w:highlight w:val="none"/>
              </w:rPr>
            </w:pPr>
            <w:r>
              <w:rPr>
                <w:rFonts w:hint="eastAsia" w:ascii="Arial" w:hAnsi="Arial"/>
                <w:color w:val="000000"/>
                <w:sz w:val="18"/>
                <w:highlight w:val="none"/>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07B14A3">
            <w:pPr>
              <w:spacing w:line="48" w:lineRule="atLeast"/>
              <w:ind w:left="5"/>
              <w:jc w:val="center"/>
              <w:rPr>
                <w:rFonts w:ascii="Arial" w:hAnsi="Arial"/>
                <w:color w:val="000000"/>
                <w:sz w:val="18"/>
                <w:highlight w:val="none"/>
              </w:rPr>
            </w:pPr>
            <w:r>
              <w:rPr>
                <w:rFonts w:hint="eastAsia" w:ascii="Arial" w:hAnsi="Arial"/>
                <w:color w:val="000000"/>
                <w:sz w:val="18"/>
                <w:highlight w:val="none"/>
              </w:rPr>
              <w:t>金额（元）</w:t>
            </w:r>
          </w:p>
        </w:tc>
      </w:tr>
      <w:tr w14:paraId="1062FCF7">
        <w:tblPrEx>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tcPr>
          <w:p w14:paraId="09DC0BFE">
            <w:pPr>
              <w:jc w:val="left"/>
              <w:rPr>
                <w:sz w:val="20"/>
                <w:highlight w:val="none"/>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tcPr>
          <w:p w14:paraId="32BDF072">
            <w:pPr>
              <w:jc w:val="left"/>
              <w:rPr>
                <w:sz w:val="20"/>
                <w:highlight w:val="none"/>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tcPr>
          <w:p w14:paraId="22955A5D">
            <w:pPr>
              <w:jc w:val="left"/>
              <w:rPr>
                <w:sz w:val="20"/>
                <w:highlight w:val="none"/>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tcPr>
          <w:p w14:paraId="61025F6D">
            <w:pPr>
              <w:jc w:val="left"/>
              <w:rPr>
                <w:sz w:val="20"/>
                <w:highlight w:val="none"/>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tcPr>
          <w:p w14:paraId="2D17BE46">
            <w:pPr>
              <w:jc w:val="left"/>
              <w:rPr>
                <w:sz w:val="20"/>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tcPr>
          <w:p w14:paraId="0C0C1580">
            <w:pPr>
              <w:jc w:val="left"/>
              <w:rPr>
                <w:sz w:val="20"/>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BB4DBA">
            <w:pPr>
              <w:spacing w:line="48" w:lineRule="atLeast"/>
              <w:ind w:left="5"/>
              <w:jc w:val="center"/>
              <w:rPr>
                <w:rFonts w:ascii="Arial" w:hAnsi="Arial"/>
                <w:color w:val="000000"/>
                <w:sz w:val="18"/>
                <w:highlight w:val="none"/>
              </w:rPr>
            </w:pPr>
            <w:r>
              <w:rPr>
                <w:rFonts w:hint="eastAsia" w:ascii="Arial" w:hAnsi="Arial"/>
                <w:color w:val="000000"/>
                <w:sz w:val="18"/>
                <w:highlight w:val="none"/>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28DBB6">
            <w:pPr>
              <w:spacing w:line="48" w:lineRule="atLeast"/>
              <w:ind w:left="5"/>
              <w:jc w:val="center"/>
              <w:rPr>
                <w:rFonts w:ascii="Arial" w:hAnsi="Arial"/>
                <w:color w:val="000000"/>
                <w:sz w:val="18"/>
                <w:highlight w:val="none"/>
              </w:rPr>
            </w:pPr>
            <w:r>
              <w:rPr>
                <w:rFonts w:hint="eastAsia" w:ascii="Arial" w:hAnsi="Arial"/>
                <w:color w:val="000000"/>
                <w:sz w:val="18"/>
                <w:highlight w:val="none"/>
              </w:rPr>
              <w:t>合价</w:t>
            </w:r>
          </w:p>
        </w:tc>
      </w:tr>
      <w:tr w14:paraId="3040DD94">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1F6B89">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683686C">
            <w:pPr>
              <w:spacing w:line="48" w:lineRule="atLeast"/>
              <w:ind w:left="5"/>
              <w:jc w:val="center"/>
              <w:rPr>
                <w:rFonts w:ascii="Arial" w:hAnsi="Arial"/>
                <w:color w:val="000000"/>
                <w:sz w:val="18"/>
                <w:highlight w:val="none"/>
              </w:rPr>
            </w:pPr>
            <w:r>
              <w:rPr>
                <w:rFonts w:hint="eastAsia" w:ascii="Arial" w:hAnsi="Arial"/>
                <w:color w:val="000000"/>
                <w:sz w:val="18"/>
                <w:highlight w:val="none"/>
              </w:rPr>
              <w:t>3.1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DB4245B">
            <w:pPr>
              <w:spacing w:line="48" w:lineRule="atLeast"/>
              <w:ind w:left="5"/>
              <w:jc w:val="center"/>
              <w:rPr>
                <w:rFonts w:ascii="Arial" w:hAnsi="Arial"/>
                <w:color w:val="000000"/>
                <w:sz w:val="18"/>
                <w:highlight w:val="none"/>
              </w:rPr>
            </w:pPr>
            <w:r>
              <w:rPr>
                <w:rFonts w:hint="eastAsia" w:ascii="Arial" w:hAnsi="Arial"/>
                <w:color w:val="000000"/>
                <w:sz w:val="18"/>
                <w:highlight w:val="none"/>
              </w:rPr>
              <w:t>混凝土模板及支架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462FC2">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04EA687">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870F429">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B647B8">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80BF900">
            <w:pPr>
              <w:jc w:val="right"/>
              <w:rPr>
                <w:rFonts w:ascii="Arial" w:hAnsi="Arial"/>
                <w:color w:val="000000"/>
                <w:sz w:val="20"/>
                <w:highlight w:val="none"/>
              </w:rPr>
            </w:pPr>
          </w:p>
        </w:tc>
      </w:tr>
      <w:tr w14:paraId="75A806B0">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BA5112B">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E401B10">
            <w:pPr>
              <w:spacing w:line="48" w:lineRule="atLeast"/>
              <w:ind w:left="5"/>
              <w:jc w:val="center"/>
              <w:rPr>
                <w:rFonts w:ascii="Arial" w:hAnsi="Arial"/>
                <w:color w:val="000000"/>
                <w:sz w:val="18"/>
                <w:highlight w:val="none"/>
              </w:rPr>
            </w:pPr>
            <w:r>
              <w:rPr>
                <w:rFonts w:hint="eastAsia" w:ascii="Arial" w:hAnsi="Arial"/>
                <w:color w:val="000000"/>
                <w:sz w:val="18"/>
                <w:highlight w:val="none"/>
              </w:rPr>
              <w:t>3.2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A7F9C1A">
            <w:pPr>
              <w:spacing w:line="48" w:lineRule="atLeast"/>
              <w:ind w:left="5"/>
              <w:jc w:val="center"/>
              <w:rPr>
                <w:rFonts w:ascii="Arial" w:hAnsi="Arial"/>
                <w:color w:val="000000"/>
                <w:sz w:val="18"/>
                <w:highlight w:val="none"/>
              </w:rPr>
            </w:pPr>
            <w:r>
              <w:rPr>
                <w:rFonts w:hint="eastAsia" w:ascii="Arial" w:hAnsi="Arial"/>
                <w:color w:val="000000"/>
                <w:sz w:val="18"/>
                <w:highlight w:val="none"/>
              </w:rPr>
              <w:t>脚手架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737902">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A4B5172">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B1C68A">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87ED02E">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F3E3BF5">
            <w:pPr>
              <w:jc w:val="right"/>
              <w:rPr>
                <w:rFonts w:ascii="Arial" w:hAnsi="Arial"/>
                <w:color w:val="000000"/>
                <w:sz w:val="20"/>
                <w:highlight w:val="none"/>
              </w:rPr>
            </w:pPr>
          </w:p>
        </w:tc>
      </w:tr>
      <w:tr w14:paraId="0DD75A7E">
        <w:tblPrEx>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9CFC0A">
            <w:pPr>
              <w:spacing w:line="48" w:lineRule="atLeast"/>
              <w:ind w:left="5"/>
              <w:jc w:val="center"/>
              <w:rPr>
                <w:rFonts w:ascii="Arial" w:hAnsi="Arial"/>
                <w:color w:val="000000"/>
                <w:sz w:val="18"/>
                <w:highlight w:val="none"/>
              </w:rPr>
            </w:pPr>
            <w:r>
              <w:rPr>
                <w:rFonts w:hint="eastAsia" w:ascii="Arial" w:hAnsi="Arial"/>
                <w:color w:val="000000"/>
                <w:sz w:val="18"/>
                <w:highlight w:val="none"/>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6B7C9A">
            <w:pPr>
              <w:spacing w:line="48" w:lineRule="atLeast"/>
              <w:ind w:left="5"/>
              <w:jc w:val="center"/>
              <w:rPr>
                <w:rFonts w:ascii="Arial" w:hAnsi="Arial"/>
                <w:color w:val="000000"/>
                <w:sz w:val="18"/>
                <w:highlight w:val="none"/>
              </w:rPr>
            </w:pPr>
            <w:r>
              <w:rPr>
                <w:rFonts w:hint="eastAsia" w:ascii="Arial" w:hAnsi="Arial"/>
                <w:color w:val="000000"/>
                <w:sz w:val="18"/>
                <w:highlight w:val="none"/>
              </w:rPr>
              <w:t>3.3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DFD2E2B">
            <w:pPr>
              <w:spacing w:line="48" w:lineRule="atLeast"/>
              <w:ind w:left="5"/>
              <w:jc w:val="center"/>
              <w:rPr>
                <w:rFonts w:ascii="Arial" w:hAnsi="Arial"/>
                <w:color w:val="000000"/>
                <w:sz w:val="18"/>
                <w:highlight w:val="none"/>
              </w:rPr>
            </w:pPr>
            <w:r>
              <w:rPr>
                <w:rFonts w:hint="eastAsia" w:ascii="Arial" w:hAnsi="Arial"/>
                <w:color w:val="000000"/>
                <w:sz w:val="18"/>
                <w:highlight w:val="none"/>
              </w:rPr>
              <w:t>大型机械进出场及安</w:t>
            </w:r>
            <w:r>
              <w:rPr>
                <w:rFonts w:hint="eastAsia" w:ascii="Arial" w:hAnsi="Arial"/>
                <w:color w:val="000000"/>
                <w:sz w:val="18"/>
                <w:highlight w:val="none"/>
              </w:rPr>
              <w:br w:type="textWrapping"/>
            </w:r>
            <w:r>
              <w:rPr>
                <w:rFonts w:hint="eastAsia" w:ascii="Arial" w:hAnsi="Arial"/>
                <w:color w:val="000000"/>
                <w:sz w:val="18"/>
                <w:highlight w:val="none"/>
              </w:rPr>
              <w:t>拆</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291243">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292EEAD">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BFAE8FA">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C9EC39F">
            <w:pPr>
              <w:spacing w:line="48" w:lineRule="atLeast"/>
              <w:ind w:left="5"/>
              <w:jc w:val="right"/>
              <w:rPr>
                <w:rFonts w:ascii="Arial" w:hAnsi="Arial"/>
                <w:color w:val="000000"/>
                <w:sz w:val="18"/>
                <w:highlight w:val="none"/>
              </w:rPr>
            </w:pPr>
            <w:r>
              <w:rPr>
                <w:rFonts w:hint="eastAsia" w:ascii="Arial" w:hAnsi="Arial"/>
                <w:color w:val="000000"/>
                <w:sz w:val="18"/>
                <w:highlight w:val="none"/>
              </w:rPr>
              <w:t>9766.24</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CF73C7">
            <w:pPr>
              <w:spacing w:line="48" w:lineRule="atLeast"/>
              <w:ind w:left="5"/>
              <w:jc w:val="right"/>
              <w:rPr>
                <w:rFonts w:ascii="Arial" w:hAnsi="Arial"/>
                <w:color w:val="000000"/>
                <w:sz w:val="18"/>
                <w:highlight w:val="none"/>
              </w:rPr>
            </w:pPr>
            <w:r>
              <w:rPr>
                <w:rFonts w:hint="eastAsia" w:ascii="Arial" w:hAnsi="Arial"/>
                <w:color w:val="000000"/>
                <w:sz w:val="18"/>
                <w:highlight w:val="none"/>
              </w:rPr>
              <w:t>9766.24</w:t>
            </w:r>
          </w:p>
        </w:tc>
      </w:tr>
      <w:tr w14:paraId="7322401C">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2F4BF66">
            <w:pPr>
              <w:spacing w:line="48" w:lineRule="atLeast"/>
              <w:ind w:left="5"/>
              <w:jc w:val="center"/>
              <w:rPr>
                <w:rFonts w:ascii="Arial" w:hAnsi="Arial"/>
                <w:color w:val="000000"/>
                <w:sz w:val="18"/>
                <w:highlight w:val="none"/>
              </w:rPr>
            </w:pPr>
            <w:r>
              <w:rPr>
                <w:rFonts w:hint="eastAsia" w:ascii="Arial" w:hAnsi="Arial"/>
                <w:color w:val="000000"/>
                <w:sz w:val="18"/>
                <w:highlight w:val="none"/>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DBD21A">
            <w:pPr>
              <w:spacing w:line="48" w:lineRule="atLeast"/>
              <w:ind w:left="5"/>
              <w:jc w:val="center"/>
              <w:rPr>
                <w:rFonts w:ascii="Arial" w:hAnsi="Arial"/>
                <w:color w:val="000000"/>
                <w:sz w:val="18"/>
                <w:highlight w:val="none"/>
              </w:rPr>
            </w:pPr>
            <w:r>
              <w:rPr>
                <w:rFonts w:hint="eastAsia" w:ascii="Arial" w:hAnsi="Arial"/>
                <w:color w:val="000000"/>
                <w:sz w:val="18"/>
                <w:highlight w:val="none"/>
              </w:rPr>
              <w:t>3.4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8B7F4FD">
            <w:pPr>
              <w:spacing w:line="48" w:lineRule="atLeast"/>
              <w:ind w:left="5"/>
              <w:jc w:val="center"/>
              <w:rPr>
                <w:rFonts w:ascii="Arial" w:hAnsi="Arial"/>
                <w:color w:val="000000"/>
                <w:sz w:val="18"/>
                <w:highlight w:val="none"/>
              </w:rPr>
            </w:pPr>
            <w:r>
              <w:rPr>
                <w:rFonts w:hint="eastAsia" w:ascii="Arial" w:hAnsi="Arial"/>
                <w:color w:val="000000"/>
                <w:sz w:val="18"/>
                <w:highlight w:val="none"/>
              </w:rPr>
              <w:t>筑岛、围堰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7EC402">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24C978F">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AAC5224">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67A18C9">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695684">
            <w:pPr>
              <w:jc w:val="right"/>
              <w:rPr>
                <w:rFonts w:ascii="Arial" w:hAnsi="Arial"/>
                <w:color w:val="000000"/>
                <w:sz w:val="20"/>
                <w:highlight w:val="none"/>
              </w:rPr>
            </w:pPr>
          </w:p>
        </w:tc>
      </w:tr>
      <w:tr w14:paraId="23091822">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93334DD">
            <w:pPr>
              <w:spacing w:line="48" w:lineRule="atLeast"/>
              <w:ind w:left="5"/>
              <w:jc w:val="center"/>
              <w:rPr>
                <w:rFonts w:ascii="Arial" w:hAnsi="Arial"/>
                <w:color w:val="000000"/>
                <w:sz w:val="18"/>
                <w:highlight w:val="none"/>
              </w:rPr>
            </w:pPr>
            <w:r>
              <w:rPr>
                <w:rFonts w:hint="eastAsia" w:ascii="Arial" w:hAnsi="Arial"/>
                <w:color w:val="000000"/>
                <w:sz w:val="18"/>
                <w:highlight w:val="none"/>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4FD1698">
            <w:pPr>
              <w:spacing w:line="48" w:lineRule="atLeast"/>
              <w:ind w:left="5"/>
              <w:jc w:val="center"/>
              <w:rPr>
                <w:rFonts w:ascii="Arial" w:hAnsi="Arial"/>
                <w:color w:val="000000"/>
                <w:sz w:val="18"/>
                <w:highlight w:val="none"/>
              </w:rPr>
            </w:pPr>
            <w:r>
              <w:rPr>
                <w:rFonts w:hint="eastAsia" w:ascii="Arial" w:hAnsi="Arial"/>
                <w:color w:val="000000"/>
                <w:sz w:val="18"/>
                <w:highlight w:val="none"/>
              </w:rPr>
              <w:t>3.5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CFB42D9">
            <w:pPr>
              <w:spacing w:line="48" w:lineRule="atLeast"/>
              <w:ind w:left="5"/>
              <w:jc w:val="center"/>
              <w:rPr>
                <w:rFonts w:ascii="Arial" w:hAnsi="Arial"/>
                <w:color w:val="000000"/>
                <w:sz w:val="18"/>
                <w:highlight w:val="none"/>
              </w:rPr>
            </w:pPr>
            <w:r>
              <w:rPr>
                <w:rFonts w:hint="eastAsia" w:ascii="Arial" w:hAnsi="Arial"/>
                <w:color w:val="000000"/>
                <w:sz w:val="18"/>
                <w:highlight w:val="none"/>
              </w:rPr>
              <w:t>便道、便桥</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13C982">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8E997B3">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C033468">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8544A7">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B7DCD7">
            <w:pPr>
              <w:jc w:val="right"/>
              <w:rPr>
                <w:rFonts w:ascii="Arial" w:hAnsi="Arial"/>
                <w:color w:val="000000"/>
                <w:sz w:val="20"/>
                <w:highlight w:val="none"/>
              </w:rPr>
            </w:pPr>
          </w:p>
        </w:tc>
      </w:tr>
      <w:tr w14:paraId="34C0E330">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29D7A51">
            <w:pPr>
              <w:spacing w:line="48" w:lineRule="atLeast"/>
              <w:ind w:left="5"/>
              <w:jc w:val="center"/>
              <w:rPr>
                <w:rFonts w:ascii="Arial" w:hAnsi="Arial"/>
                <w:color w:val="000000"/>
                <w:sz w:val="18"/>
                <w:highlight w:val="none"/>
              </w:rPr>
            </w:pPr>
            <w:r>
              <w:rPr>
                <w:rFonts w:hint="eastAsia" w:ascii="Arial" w:hAnsi="Arial"/>
                <w:color w:val="000000"/>
                <w:sz w:val="18"/>
                <w:highlight w:val="none"/>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2CFB0BC">
            <w:pPr>
              <w:spacing w:line="48" w:lineRule="atLeast"/>
              <w:ind w:left="5"/>
              <w:jc w:val="center"/>
              <w:rPr>
                <w:rFonts w:ascii="Arial" w:hAnsi="Arial"/>
                <w:color w:val="000000"/>
                <w:sz w:val="18"/>
                <w:highlight w:val="none"/>
              </w:rPr>
            </w:pPr>
            <w:r>
              <w:rPr>
                <w:rFonts w:hint="eastAsia" w:ascii="Arial" w:hAnsi="Arial"/>
                <w:color w:val="000000"/>
                <w:sz w:val="18"/>
                <w:highlight w:val="none"/>
              </w:rPr>
              <w:t>3.6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C229194">
            <w:pPr>
              <w:spacing w:line="48" w:lineRule="atLeast"/>
              <w:ind w:left="5"/>
              <w:jc w:val="center"/>
              <w:rPr>
                <w:rFonts w:ascii="Arial" w:hAnsi="Arial"/>
                <w:color w:val="000000"/>
                <w:sz w:val="18"/>
                <w:highlight w:val="none"/>
              </w:rPr>
            </w:pPr>
            <w:r>
              <w:rPr>
                <w:rFonts w:hint="eastAsia" w:ascii="Arial" w:hAnsi="Arial"/>
                <w:color w:val="000000"/>
                <w:sz w:val="18"/>
                <w:highlight w:val="none"/>
              </w:rPr>
              <w:t>混凝土泵送</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1F9B47F">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D260B0E">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3706549">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9DDF9F">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E84D167">
            <w:pPr>
              <w:jc w:val="right"/>
              <w:rPr>
                <w:rFonts w:ascii="Arial" w:hAnsi="Arial"/>
                <w:color w:val="000000"/>
                <w:sz w:val="20"/>
                <w:highlight w:val="none"/>
              </w:rPr>
            </w:pPr>
          </w:p>
        </w:tc>
      </w:tr>
      <w:tr w14:paraId="2939FE00">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F1A3A95">
            <w:pPr>
              <w:spacing w:line="48" w:lineRule="atLeast"/>
              <w:ind w:left="5"/>
              <w:jc w:val="center"/>
              <w:rPr>
                <w:rFonts w:ascii="Arial" w:hAnsi="Arial"/>
                <w:color w:val="000000"/>
                <w:sz w:val="18"/>
                <w:highlight w:val="none"/>
              </w:rPr>
            </w:pPr>
            <w:r>
              <w:rPr>
                <w:rFonts w:hint="eastAsia" w:ascii="Arial" w:hAnsi="Arial"/>
                <w:color w:val="000000"/>
                <w:sz w:val="18"/>
                <w:highlight w:val="none"/>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CF1237">
            <w:pPr>
              <w:spacing w:line="48" w:lineRule="atLeast"/>
              <w:ind w:left="5"/>
              <w:jc w:val="center"/>
              <w:rPr>
                <w:rFonts w:ascii="Arial" w:hAnsi="Arial"/>
                <w:color w:val="000000"/>
                <w:sz w:val="18"/>
                <w:highlight w:val="none"/>
              </w:rPr>
            </w:pPr>
            <w:r>
              <w:rPr>
                <w:rFonts w:hint="eastAsia" w:ascii="Arial" w:hAnsi="Arial"/>
                <w:color w:val="000000"/>
                <w:sz w:val="18"/>
                <w:highlight w:val="none"/>
              </w:rPr>
              <w:t>3.7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48B1A49">
            <w:pPr>
              <w:spacing w:line="48" w:lineRule="atLeast"/>
              <w:ind w:left="5"/>
              <w:jc w:val="center"/>
              <w:rPr>
                <w:rFonts w:ascii="Arial" w:hAnsi="Arial"/>
                <w:color w:val="000000"/>
                <w:sz w:val="18"/>
                <w:highlight w:val="none"/>
              </w:rPr>
            </w:pPr>
            <w:r>
              <w:rPr>
                <w:rFonts w:hint="eastAsia" w:ascii="Arial" w:hAnsi="Arial"/>
                <w:color w:val="000000"/>
                <w:sz w:val="18"/>
                <w:highlight w:val="none"/>
              </w:rPr>
              <w:t>施工围挡</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7033236">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2253E36">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E20F75A">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6AF46F">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234054">
            <w:pPr>
              <w:jc w:val="right"/>
              <w:rPr>
                <w:rFonts w:ascii="Arial" w:hAnsi="Arial"/>
                <w:color w:val="000000"/>
                <w:sz w:val="20"/>
                <w:highlight w:val="none"/>
              </w:rPr>
            </w:pPr>
          </w:p>
        </w:tc>
      </w:tr>
      <w:tr w14:paraId="6D1BB025">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D35B0B2">
            <w:pPr>
              <w:spacing w:line="48" w:lineRule="atLeast"/>
              <w:ind w:left="5"/>
              <w:jc w:val="center"/>
              <w:rPr>
                <w:rFonts w:ascii="Arial" w:hAnsi="Arial"/>
                <w:color w:val="000000"/>
                <w:sz w:val="18"/>
                <w:highlight w:val="none"/>
              </w:rPr>
            </w:pPr>
            <w:r>
              <w:rPr>
                <w:rFonts w:hint="eastAsia" w:ascii="Arial" w:hAnsi="Arial"/>
                <w:color w:val="000000"/>
                <w:sz w:val="18"/>
                <w:highlight w:val="none"/>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7EFCA8A">
            <w:pPr>
              <w:spacing w:line="48" w:lineRule="atLeast"/>
              <w:ind w:left="5"/>
              <w:jc w:val="center"/>
              <w:rPr>
                <w:rFonts w:ascii="Arial" w:hAnsi="Arial"/>
                <w:color w:val="000000"/>
                <w:sz w:val="18"/>
                <w:highlight w:val="none"/>
              </w:rPr>
            </w:pPr>
            <w:r>
              <w:rPr>
                <w:rFonts w:hint="eastAsia" w:ascii="Arial" w:hAnsi="Arial"/>
                <w:color w:val="000000"/>
                <w:sz w:val="18"/>
                <w:highlight w:val="none"/>
              </w:rPr>
              <w:t>3.8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A56F21F">
            <w:pPr>
              <w:spacing w:line="48" w:lineRule="atLeast"/>
              <w:ind w:left="5"/>
              <w:jc w:val="center"/>
              <w:rPr>
                <w:rFonts w:ascii="Arial" w:hAnsi="Arial"/>
                <w:color w:val="000000"/>
                <w:sz w:val="18"/>
                <w:highlight w:val="none"/>
              </w:rPr>
            </w:pPr>
            <w:r>
              <w:rPr>
                <w:rFonts w:hint="eastAsia" w:ascii="Arial" w:hAnsi="Arial"/>
                <w:color w:val="000000"/>
                <w:sz w:val="18"/>
                <w:highlight w:val="none"/>
              </w:rPr>
              <w:t>施工排水、降水</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4A63306">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789605D">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1E9BB60">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CCB8B53">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083F3C">
            <w:pPr>
              <w:jc w:val="right"/>
              <w:rPr>
                <w:rFonts w:ascii="Arial" w:hAnsi="Arial"/>
                <w:color w:val="000000"/>
                <w:sz w:val="20"/>
                <w:highlight w:val="none"/>
              </w:rPr>
            </w:pPr>
          </w:p>
        </w:tc>
      </w:tr>
      <w:tr w14:paraId="189A00BB">
        <w:tblPrEx>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9A1027">
            <w:pPr>
              <w:spacing w:line="48" w:lineRule="atLeast"/>
              <w:ind w:left="5"/>
              <w:jc w:val="center"/>
              <w:rPr>
                <w:rFonts w:ascii="Arial" w:hAnsi="Arial"/>
                <w:color w:val="000000"/>
                <w:sz w:val="18"/>
                <w:highlight w:val="none"/>
              </w:rPr>
            </w:pPr>
            <w:r>
              <w:rPr>
                <w:rFonts w:hint="eastAsia" w:ascii="Arial" w:hAnsi="Arial"/>
                <w:color w:val="000000"/>
                <w:sz w:val="18"/>
                <w:highlight w:val="none"/>
              </w:rPr>
              <w:t>9</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4A0D93C">
            <w:pPr>
              <w:spacing w:line="48" w:lineRule="atLeast"/>
              <w:ind w:left="5"/>
              <w:jc w:val="center"/>
              <w:rPr>
                <w:rFonts w:ascii="Arial" w:hAnsi="Arial"/>
                <w:color w:val="000000"/>
                <w:sz w:val="18"/>
                <w:highlight w:val="none"/>
              </w:rPr>
            </w:pPr>
            <w:r>
              <w:rPr>
                <w:rFonts w:hint="eastAsia" w:ascii="Arial" w:hAnsi="Arial"/>
                <w:color w:val="000000"/>
                <w:sz w:val="18"/>
                <w:highlight w:val="none"/>
              </w:rPr>
              <w:t>3.9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77BC05B">
            <w:pPr>
              <w:spacing w:line="48" w:lineRule="atLeast"/>
              <w:ind w:left="5"/>
              <w:jc w:val="center"/>
              <w:rPr>
                <w:rFonts w:ascii="Arial" w:hAnsi="Arial"/>
                <w:color w:val="000000"/>
                <w:sz w:val="18"/>
                <w:highlight w:val="none"/>
              </w:rPr>
            </w:pPr>
            <w:r>
              <w:rPr>
                <w:rFonts w:hint="eastAsia" w:ascii="Arial" w:hAnsi="Arial"/>
                <w:color w:val="000000"/>
                <w:sz w:val="18"/>
                <w:highlight w:val="none"/>
              </w:rPr>
              <w:t>地上、地下设施、建</w:t>
            </w:r>
            <w:r>
              <w:rPr>
                <w:rFonts w:hint="eastAsia" w:ascii="Arial" w:hAnsi="Arial"/>
                <w:color w:val="000000"/>
                <w:sz w:val="18"/>
                <w:highlight w:val="none"/>
              </w:rPr>
              <w:br w:type="textWrapping"/>
            </w:r>
            <w:r>
              <w:rPr>
                <w:rFonts w:hint="eastAsia" w:ascii="Arial" w:hAnsi="Arial"/>
                <w:color w:val="000000"/>
                <w:sz w:val="18"/>
                <w:highlight w:val="none"/>
              </w:rPr>
              <w:t>筑物临时保护设施</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93C5A6">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8B4BDB2">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8E46A6E">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AE91D4">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A292BA1">
            <w:pPr>
              <w:jc w:val="right"/>
              <w:rPr>
                <w:rFonts w:ascii="Arial" w:hAnsi="Arial"/>
                <w:color w:val="000000"/>
                <w:sz w:val="20"/>
                <w:highlight w:val="none"/>
              </w:rPr>
            </w:pPr>
          </w:p>
        </w:tc>
      </w:tr>
      <w:tr w14:paraId="39D17030">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822BF40">
            <w:pPr>
              <w:spacing w:line="48" w:lineRule="atLeast"/>
              <w:ind w:left="5"/>
              <w:jc w:val="center"/>
              <w:rPr>
                <w:rFonts w:ascii="Arial" w:hAnsi="Arial"/>
                <w:color w:val="000000"/>
                <w:sz w:val="18"/>
                <w:highlight w:val="none"/>
              </w:rPr>
            </w:pPr>
            <w:r>
              <w:rPr>
                <w:rFonts w:hint="eastAsia" w:ascii="Arial" w:hAnsi="Arial"/>
                <w:color w:val="000000"/>
                <w:sz w:val="18"/>
                <w:highlight w:val="none"/>
              </w:rPr>
              <w:t>10</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6063A70">
            <w:pPr>
              <w:spacing w:line="48" w:lineRule="atLeast"/>
              <w:ind w:left="5"/>
              <w:jc w:val="center"/>
              <w:rPr>
                <w:rFonts w:ascii="Arial" w:hAnsi="Arial"/>
                <w:color w:val="000000"/>
                <w:sz w:val="18"/>
                <w:highlight w:val="none"/>
              </w:rPr>
            </w:pPr>
            <w:r>
              <w:rPr>
                <w:rFonts w:hint="eastAsia" w:ascii="Arial" w:hAnsi="Arial"/>
                <w:color w:val="000000"/>
                <w:sz w:val="18"/>
                <w:highlight w:val="none"/>
              </w:rPr>
              <w:t>3.10</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1E9796A">
            <w:pPr>
              <w:spacing w:line="48" w:lineRule="atLeast"/>
              <w:ind w:left="5"/>
              <w:jc w:val="center"/>
              <w:rPr>
                <w:rFonts w:ascii="Arial" w:hAnsi="Arial"/>
                <w:color w:val="000000"/>
                <w:sz w:val="18"/>
                <w:highlight w:val="none"/>
              </w:rPr>
            </w:pPr>
            <w:r>
              <w:rPr>
                <w:rFonts w:hint="eastAsia" w:ascii="Arial" w:hAnsi="Arial"/>
                <w:color w:val="000000"/>
                <w:sz w:val="18"/>
                <w:highlight w:val="none"/>
              </w:rPr>
              <w:t>洞内临时设施</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770CCD2">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F6DEE04">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D6F7A46">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833CA2F">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9066BBA">
            <w:pPr>
              <w:jc w:val="right"/>
              <w:rPr>
                <w:rFonts w:ascii="Arial" w:hAnsi="Arial"/>
                <w:color w:val="000000"/>
                <w:sz w:val="20"/>
                <w:highlight w:val="none"/>
              </w:rPr>
            </w:pPr>
          </w:p>
        </w:tc>
      </w:tr>
      <w:tr w14:paraId="7BE2B105">
        <w:tblPrEx>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9501886">
            <w:pPr>
              <w:spacing w:line="48" w:lineRule="atLeast"/>
              <w:ind w:left="5"/>
              <w:jc w:val="center"/>
              <w:rPr>
                <w:rFonts w:ascii="Arial" w:hAnsi="Arial"/>
                <w:color w:val="000000"/>
                <w:sz w:val="18"/>
                <w:highlight w:val="none"/>
              </w:rPr>
            </w:pPr>
            <w:r>
              <w:rPr>
                <w:rFonts w:hint="eastAsia" w:ascii="Arial" w:hAnsi="Arial"/>
                <w:color w:val="000000"/>
                <w:sz w:val="18"/>
                <w:highlight w:val="none"/>
              </w:rPr>
              <w:t>11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00F4881">
            <w:pPr>
              <w:spacing w:line="48" w:lineRule="atLeast"/>
              <w:ind w:left="5"/>
              <w:jc w:val="center"/>
              <w:rPr>
                <w:rFonts w:ascii="Arial" w:hAnsi="Arial"/>
                <w:color w:val="000000"/>
                <w:sz w:val="18"/>
                <w:highlight w:val="none"/>
              </w:rPr>
            </w:pPr>
            <w:r>
              <w:rPr>
                <w:rFonts w:hint="eastAsia" w:ascii="Arial" w:hAnsi="Arial"/>
                <w:color w:val="000000"/>
                <w:sz w:val="18"/>
                <w:highlight w:val="none"/>
              </w:rPr>
              <w:t>3.11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840A57D">
            <w:pPr>
              <w:spacing w:line="48" w:lineRule="atLeast"/>
              <w:ind w:left="5"/>
              <w:jc w:val="center"/>
              <w:rPr>
                <w:rFonts w:ascii="Arial" w:hAnsi="Arial"/>
                <w:color w:val="000000"/>
                <w:sz w:val="18"/>
                <w:highlight w:val="none"/>
              </w:rPr>
            </w:pPr>
            <w:r>
              <w:rPr>
                <w:rFonts w:hint="eastAsia" w:ascii="Arial" w:hAnsi="Arial"/>
                <w:color w:val="000000"/>
                <w:sz w:val="18"/>
                <w:highlight w:val="none"/>
              </w:rPr>
              <w:t>交通维护及疏导</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4FAD568">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9F867E2">
            <w:pPr>
              <w:spacing w:line="48" w:lineRule="atLeast"/>
              <w:ind w:left="5"/>
              <w:jc w:val="center"/>
              <w:rPr>
                <w:rFonts w:ascii="Arial" w:hAnsi="Arial"/>
                <w:color w:val="000000"/>
                <w:sz w:val="18"/>
                <w:highlight w:val="none"/>
              </w:rPr>
            </w:pPr>
            <w:r>
              <w:rPr>
                <w:rFonts w:hint="eastAsia" w:ascii="Arial" w:hAnsi="Arial"/>
                <w:color w:val="000000"/>
                <w:sz w:val="18"/>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27EAABC">
            <w:pPr>
              <w:spacing w:line="48" w:lineRule="atLeast"/>
              <w:ind w:left="5"/>
              <w:jc w:val="right"/>
              <w:rPr>
                <w:rFonts w:ascii="Arial" w:hAnsi="Arial"/>
                <w:color w:val="000000"/>
                <w:sz w:val="18"/>
                <w:highlight w:val="none"/>
              </w:rPr>
            </w:pPr>
            <w:r>
              <w:rPr>
                <w:rFonts w:hint="eastAsia" w:ascii="Arial" w:hAnsi="Arial"/>
                <w:color w:val="000000"/>
                <w:sz w:val="18"/>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6A7AE8C">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1D1B22F">
            <w:pPr>
              <w:jc w:val="right"/>
              <w:rPr>
                <w:rFonts w:ascii="Arial" w:hAnsi="Arial"/>
                <w:color w:val="000000"/>
                <w:sz w:val="20"/>
                <w:highlight w:val="none"/>
              </w:rPr>
            </w:pPr>
          </w:p>
        </w:tc>
      </w:tr>
      <w:tr w14:paraId="4E5A4995">
        <w:tblPrEx>
          <w:tblCellMar>
            <w:top w:w="0" w:type="dxa"/>
            <w:left w:w="108" w:type="dxa"/>
            <w:bottom w:w="0" w:type="dxa"/>
            <w:right w:w="108" w:type="dxa"/>
          </w:tblCellMar>
        </w:tblPrEx>
        <w:trPr>
          <w:trHeight w:val="764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F4EF927">
            <w:pPr>
              <w:jc w:val="center"/>
              <w:rPr>
                <w:rFonts w:ascii="Arial" w:hAnsi="Arial"/>
                <w:color w:val="000000"/>
                <w:sz w:val="20"/>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66ABA33">
            <w:pPr>
              <w:jc w:val="center"/>
              <w:rPr>
                <w:rFonts w:ascii="Arial" w:hAnsi="Arial"/>
                <w:color w:val="000000"/>
                <w:sz w:val="20"/>
                <w:highlight w:val="none"/>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059E344">
            <w:pPr>
              <w:jc w:val="center"/>
              <w:rPr>
                <w:rFonts w:ascii="Arial" w:hAnsi="Arial"/>
                <w:color w:val="000000"/>
                <w:sz w:val="20"/>
                <w:highlight w:val="none"/>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88D634C">
            <w:pPr>
              <w:jc w:val="left"/>
              <w:rPr>
                <w:rFonts w:ascii="Arial" w:hAnsi="Arial"/>
                <w:color w:val="000000"/>
                <w:sz w:val="20"/>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511D8F4">
            <w:pPr>
              <w:jc w:val="center"/>
              <w:rPr>
                <w:rFonts w:ascii="Arial" w:hAnsi="Arial"/>
                <w:color w:val="000000"/>
                <w:sz w:val="20"/>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06CFCBD">
            <w:pPr>
              <w:jc w:val="right"/>
              <w:rPr>
                <w:rFonts w:ascii="Arial" w:hAnsi="Arial"/>
                <w:color w:val="000000"/>
                <w:sz w:val="20"/>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E9C41CF">
            <w:pPr>
              <w:jc w:val="right"/>
              <w:rPr>
                <w:rFonts w:ascii="Arial" w:hAnsi="Arial"/>
                <w:color w:val="000000"/>
                <w:sz w:val="20"/>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BBB0EDC">
            <w:pPr>
              <w:jc w:val="right"/>
              <w:rPr>
                <w:rFonts w:ascii="Arial" w:hAnsi="Arial"/>
                <w:color w:val="000000"/>
                <w:sz w:val="20"/>
                <w:highlight w:val="none"/>
              </w:rPr>
            </w:pPr>
          </w:p>
        </w:tc>
      </w:tr>
      <w:tr w14:paraId="4FC018AE">
        <w:tblPrEx>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ign w:val="center"/>
          </w:tcPr>
          <w:p w14:paraId="075AAA7E">
            <w:pPr>
              <w:spacing w:line="48" w:lineRule="atLeast"/>
              <w:ind w:left="5"/>
              <w:jc w:val="center"/>
              <w:rPr>
                <w:rFonts w:ascii="Arial" w:hAnsi="Arial"/>
                <w:color w:val="000000"/>
                <w:sz w:val="18"/>
                <w:highlight w:val="none"/>
              </w:rPr>
            </w:pPr>
            <w:r>
              <w:rPr>
                <w:rFonts w:hint="eastAsia" w:ascii="Arial" w:hAnsi="Arial"/>
                <w:color w:val="000000"/>
                <w:sz w:val="18"/>
                <w:highlight w:val="none"/>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BF37EC2">
            <w:pPr>
              <w:spacing w:line="48" w:lineRule="atLeast"/>
              <w:ind w:left="5"/>
              <w:jc w:val="right"/>
              <w:rPr>
                <w:rFonts w:ascii="Arial" w:hAnsi="Arial"/>
                <w:color w:val="000000"/>
                <w:sz w:val="18"/>
                <w:highlight w:val="none"/>
              </w:rPr>
            </w:pPr>
            <w:r>
              <w:rPr>
                <w:rFonts w:hint="eastAsia" w:ascii="Arial" w:hAnsi="Arial"/>
                <w:color w:val="000000"/>
                <w:sz w:val="18"/>
                <w:highlight w:val="none"/>
              </w:rPr>
              <w:t>9766.24</w:t>
            </w:r>
          </w:p>
        </w:tc>
      </w:tr>
    </w:tbl>
    <w:p w14:paraId="0CD5A599">
      <w:pPr>
        <w:jc w:val="left"/>
        <w:rPr>
          <w:sz w:val="24"/>
          <w:highlight w:val="none"/>
        </w:rPr>
        <w:sectPr>
          <w:pgSz w:w="11861" w:h="16775" w:orient="landscape"/>
          <w:pgMar w:top="1121" w:right="598" w:bottom="1121" w:left="747" w:header="720" w:footer="720" w:gutter="0"/>
          <w:cols w:space="720" w:num="1"/>
        </w:sectPr>
      </w:pPr>
    </w:p>
    <w:tbl>
      <w:tblPr>
        <w:tblStyle w:val="16"/>
        <w:tblW w:w="9923" w:type="dxa"/>
        <w:tblInd w:w="108" w:type="dxa"/>
        <w:tblLayout w:type="fixed"/>
        <w:tblCellMar>
          <w:top w:w="0" w:type="dxa"/>
          <w:left w:w="108" w:type="dxa"/>
          <w:bottom w:w="0" w:type="dxa"/>
          <w:right w:w="108" w:type="dxa"/>
        </w:tblCellMar>
      </w:tblPr>
      <w:tblGrid>
        <w:gridCol w:w="918"/>
        <w:gridCol w:w="2589"/>
        <w:gridCol w:w="1068"/>
        <w:gridCol w:w="2423"/>
        <w:gridCol w:w="316"/>
        <w:gridCol w:w="1355"/>
        <w:gridCol w:w="1254"/>
      </w:tblGrid>
      <w:tr w14:paraId="42659CA7">
        <w:tblPrEx>
          <w:tblCellMar>
            <w:top w:w="0" w:type="dxa"/>
            <w:left w:w="108" w:type="dxa"/>
            <w:bottom w:w="0" w:type="dxa"/>
            <w:right w:w="108" w:type="dxa"/>
          </w:tblCellMar>
        </w:tblPrEx>
        <w:trPr>
          <w:trHeight w:val="435" w:hRule="exact"/>
        </w:trPr>
        <w:tc>
          <w:tcPr>
            <w:tcW w:w="9923" w:type="dxa"/>
            <w:gridSpan w:val="7"/>
            <w:tcBorders>
              <w:top w:val="nil"/>
              <w:left w:val="nil"/>
              <w:bottom w:val="nil"/>
              <w:right w:val="nil"/>
              <w:tl2br w:val="nil"/>
              <w:tr2bl w:val="nil"/>
            </w:tcBorders>
            <w:noWrap/>
            <w:vAlign w:val="center"/>
          </w:tcPr>
          <w:p w14:paraId="7ED6795A">
            <w:pPr>
              <w:spacing w:line="48" w:lineRule="atLeast"/>
              <w:ind w:left="5"/>
              <w:jc w:val="center"/>
              <w:rPr>
                <w:rFonts w:ascii="Arial" w:hAnsi="Arial"/>
                <w:b/>
                <w:color w:val="000000"/>
                <w:sz w:val="32"/>
                <w:highlight w:val="none"/>
              </w:rPr>
            </w:pPr>
            <w:r>
              <w:rPr>
                <w:rFonts w:hint="eastAsia" w:ascii="Arial" w:hAnsi="Arial"/>
                <w:b/>
                <w:color w:val="000000"/>
                <w:sz w:val="32"/>
                <w:highlight w:val="none"/>
              </w:rPr>
              <w:t>规费、税金项目清单与计价表</w:t>
            </w:r>
          </w:p>
        </w:tc>
      </w:tr>
      <w:tr w14:paraId="2079D3C4">
        <w:tblPrEx>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ign w:val="center"/>
          </w:tcPr>
          <w:p w14:paraId="7ABD4B46">
            <w:pPr>
              <w:spacing w:line="48" w:lineRule="atLeast"/>
              <w:ind w:left="5"/>
              <w:jc w:val="left"/>
              <w:rPr>
                <w:rFonts w:ascii="Arial" w:hAnsi="Arial"/>
                <w:color w:val="000000"/>
                <w:sz w:val="18"/>
                <w:highlight w:val="none"/>
              </w:rPr>
            </w:pPr>
            <w:r>
              <w:rPr>
                <w:rFonts w:hint="eastAsia" w:ascii="Arial" w:hAnsi="Arial"/>
                <w:color w:val="000000"/>
                <w:sz w:val="18"/>
                <w:highlight w:val="none"/>
              </w:rPr>
              <w:t>工程名称：果庄村青年路、小车路、府后路与幸福河路南延连通铺水泥路面项目-评审</w:t>
            </w:r>
          </w:p>
        </w:tc>
        <w:tc>
          <w:tcPr>
            <w:tcW w:w="3491" w:type="dxa"/>
            <w:gridSpan w:val="2"/>
            <w:tcBorders>
              <w:top w:val="nil"/>
              <w:left w:val="nil"/>
              <w:bottom w:val="nil"/>
              <w:right w:val="nil"/>
              <w:tl2br w:val="nil"/>
              <w:tr2bl w:val="nil"/>
            </w:tcBorders>
            <w:noWrap/>
            <w:vAlign w:val="center"/>
          </w:tcPr>
          <w:p w14:paraId="2F3D2C08">
            <w:pPr>
              <w:spacing w:line="48" w:lineRule="atLeast"/>
              <w:ind w:left="5"/>
              <w:jc w:val="center"/>
              <w:rPr>
                <w:rFonts w:ascii="Arial" w:hAnsi="Arial"/>
                <w:color w:val="000000"/>
                <w:sz w:val="18"/>
                <w:highlight w:val="none"/>
              </w:rPr>
            </w:pPr>
            <w:r>
              <w:rPr>
                <w:rFonts w:hint="eastAsia" w:ascii="Arial" w:hAnsi="Arial"/>
                <w:color w:val="000000"/>
                <w:sz w:val="18"/>
                <w:highlight w:val="none"/>
              </w:rPr>
              <w:t>标段：</w:t>
            </w:r>
          </w:p>
        </w:tc>
        <w:tc>
          <w:tcPr>
            <w:tcW w:w="2925" w:type="dxa"/>
            <w:gridSpan w:val="3"/>
            <w:tcBorders>
              <w:top w:val="nil"/>
              <w:left w:val="nil"/>
              <w:bottom w:val="nil"/>
              <w:right w:val="nil"/>
              <w:tl2br w:val="nil"/>
              <w:tr2bl w:val="nil"/>
            </w:tcBorders>
            <w:noWrap/>
            <w:vAlign w:val="center"/>
          </w:tcPr>
          <w:p w14:paraId="241FDB28">
            <w:pPr>
              <w:spacing w:line="48" w:lineRule="atLeast"/>
              <w:ind w:left="5"/>
              <w:jc w:val="right"/>
              <w:rPr>
                <w:rFonts w:ascii="Arial" w:hAnsi="Arial"/>
                <w:color w:val="000000"/>
                <w:sz w:val="18"/>
                <w:highlight w:val="none"/>
              </w:rPr>
            </w:pPr>
            <w:r>
              <w:rPr>
                <w:rFonts w:hint="eastAsia" w:ascii="Arial" w:hAnsi="Arial"/>
                <w:color w:val="000000"/>
                <w:sz w:val="18"/>
                <w:highlight w:val="none"/>
              </w:rPr>
              <w:t>第1页  共1页</w:t>
            </w:r>
          </w:p>
        </w:tc>
      </w:tr>
      <w:tr w14:paraId="2614BAAE">
        <w:tblPrEx>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1535838">
            <w:pPr>
              <w:spacing w:line="48" w:lineRule="atLeast"/>
              <w:ind w:left="5"/>
              <w:jc w:val="center"/>
              <w:rPr>
                <w:rFonts w:ascii="Arial" w:hAnsi="Arial"/>
                <w:color w:val="000000"/>
                <w:sz w:val="18"/>
                <w:highlight w:val="none"/>
              </w:rPr>
            </w:pPr>
            <w:r>
              <w:rPr>
                <w:rFonts w:hint="eastAsia" w:ascii="Arial" w:hAnsi="Arial"/>
                <w:color w:val="000000"/>
                <w:sz w:val="18"/>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E0E60AF">
            <w:pPr>
              <w:spacing w:line="48" w:lineRule="atLeast"/>
              <w:ind w:left="5"/>
              <w:jc w:val="center"/>
              <w:rPr>
                <w:rFonts w:ascii="Arial" w:hAnsi="Arial"/>
                <w:color w:val="000000"/>
                <w:sz w:val="18"/>
                <w:highlight w:val="none"/>
              </w:rPr>
            </w:pPr>
            <w:r>
              <w:rPr>
                <w:rFonts w:hint="eastAsia" w:ascii="Arial" w:hAnsi="Arial"/>
                <w:color w:val="000000"/>
                <w:sz w:val="18"/>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1516E2F">
            <w:pPr>
              <w:spacing w:line="48" w:lineRule="atLeast"/>
              <w:ind w:left="5"/>
              <w:jc w:val="center"/>
              <w:rPr>
                <w:rFonts w:ascii="Arial" w:hAnsi="Arial"/>
                <w:color w:val="000000"/>
                <w:sz w:val="18"/>
                <w:highlight w:val="none"/>
              </w:rPr>
            </w:pPr>
            <w:r>
              <w:rPr>
                <w:rFonts w:hint="eastAsia" w:ascii="Arial" w:hAnsi="Arial"/>
                <w:color w:val="000000"/>
                <w:sz w:val="18"/>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C7D3466">
            <w:pPr>
              <w:spacing w:line="48" w:lineRule="atLeast"/>
              <w:ind w:left="5"/>
              <w:jc w:val="center"/>
              <w:rPr>
                <w:rFonts w:ascii="Arial" w:hAnsi="Arial"/>
                <w:color w:val="000000"/>
                <w:sz w:val="18"/>
                <w:highlight w:val="none"/>
              </w:rPr>
            </w:pPr>
            <w:r>
              <w:rPr>
                <w:rFonts w:hint="eastAsia" w:ascii="Arial" w:hAnsi="Arial"/>
                <w:color w:val="000000"/>
                <w:sz w:val="18"/>
                <w:highlight w:val="none"/>
              </w:rPr>
              <w:t>费率(%)</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A597A59">
            <w:pPr>
              <w:spacing w:line="48" w:lineRule="atLeast"/>
              <w:ind w:left="5"/>
              <w:jc w:val="center"/>
              <w:rPr>
                <w:rFonts w:ascii="Arial" w:hAnsi="Arial"/>
                <w:color w:val="000000"/>
                <w:sz w:val="18"/>
                <w:highlight w:val="none"/>
              </w:rPr>
            </w:pPr>
            <w:r>
              <w:rPr>
                <w:rFonts w:hint="eastAsia" w:ascii="Arial" w:hAnsi="Arial"/>
                <w:color w:val="000000"/>
                <w:sz w:val="18"/>
                <w:highlight w:val="none"/>
              </w:rPr>
              <w:t>金额(元)</w:t>
            </w:r>
          </w:p>
        </w:tc>
      </w:tr>
      <w:tr w14:paraId="74746945">
        <w:tblPrEx>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0D9D92F">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D5BC2E6">
            <w:pPr>
              <w:spacing w:line="48" w:lineRule="atLeast"/>
              <w:ind w:left="5"/>
              <w:jc w:val="left"/>
              <w:rPr>
                <w:rFonts w:ascii="Arial" w:hAnsi="Arial"/>
                <w:color w:val="000000"/>
                <w:sz w:val="18"/>
                <w:highlight w:val="none"/>
              </w:rPr>
            </w:pPr>
            <w:r>
              <w:rPr>
                <w:rFonts w:hint="eastAsia" w:ascii="Arial" w:hAnsi="Arial"/>
                <w:color w:val="000000"/>
                <w:sz w:val="18"/>
                <w:highlight w:val="none"/>
              </w:rPr>
              <w:t>分部分项工程费+措施项目费+其他项目费-智</w:t>
            </w:r>
            <w:r>
              <w:rPr>
                <w:rFonts w:hint="eastAsia" w:ascii="Arial" w:hAnsi="Arial"/>
                <w:color w:val="000000"/>
                <w:sz w:val="18"/>
                <w:highlight w:val="none"/>
              </w:rPr>
              <w:br w:type="textWrapping"/>
            </w:r>
            <w:r>
              <w:rPr>
                <w:rFonts w:hint="eastAsia" w:ascii="Arial" w:hAnsi="Arial"/>
                <w:color w:val="000000"/>
                <w:sz w:val="18"/>
                <w:highlight w:val="none"/>
              </w:rPr>
              <w:t>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7DFAD54">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90B60F0">
            <w:pPr>
              <w:jc w:val="center"/>
              <w:rPr>
                <w:rFonts w:ascii="Arial" w:hAnsi="Arial"/>
                <w:color w:val="000000"/>
                <w:sz w:val="20"/>
                <w:highlight w:val="none"/>
              </w:rPr>
            </w:pP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A716A7C">
            <w:pPr>
              <w:spacing w:line="48" w:lineRule="atLeast"/>
              <w:ind w:left="5"/>
              <w:jc w:val="right"/>
              <w:rPr>
                <w:rFonts w:ascii="Arial" w:hAnsi="Arial"/>
                <w:color w:val="000000"/>
                <w:sz w:val="18"/>
                <w:highlight w:val="none"/>
              </w:rPr>
            </w:pPr>
            <w:r>
              <w:rPr>
                <w:rFonts w:hint="eastAsia" w:ascii="Arial" w:hAnsi="Arial"/>
                <w:color w:val="000000"/>
                <w:sz w:val="18"/>
                <w:highlight w:val="none"/>
              </w:rPr>
              <w:t>451554.56</w:t>
            </w:r>
          </w:p>
        </w:tc>
      </w:tr>
      <w:tr w14:paraId="6F80D53D">
        <w:tblPrEx>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35DA4E4">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9EDFC1C">
            <w:pPr>
              <w:spacing w:line="48" w:lineRule="atLeast"/>
              <w:ind w:left="5"/>
              <w:jc w:val="left"/>
              <w:rPr>
                <w:rFonts w:ascii="Arial" w:hAnsi="Arial"/>
                <w:color w:val="000000"/>
                <w:sz w:val="18"/>
                <w:highlight w:val="none"/>
              </w:rPr>
            </w:pPr>
            <w:r>
              <w:rPr>
                <w:rFonts w:hint="eastAsia" w:ascii="Arial" w:hAnsi="Arial"/>
                <w:color w:val="000000"/>
                <w:sz w:val="18"/>
                <w:highlight w:val="none"/>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A52B460">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D071827">
            <w:pPr>
              <w:jc w:val="center"/>
              <w:rPr>
                <w:rFonts w:ascii="Arial" w:hAnsi="Arial"/>
                <w:color w:val="000000"/>
                <w:sz w:val="20"/>
                <w:highlight w:val="none"/>
              </w:rPr>
            </w:pP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0DE7E68">
            <w:pPr>
              <w:spacing w:line="48" w:lineRule="atLeast"/>
              <w:ind w:left="5"/>
              <w:jc w:val="right"/>
              <w:rPr>
                <w:rFonts w:ascii="Arial" w:hAnsi="Arial"/>
                <w:color w:val="000000"/>
                <w:sz w:val="18"/>
                <w:highlight w:val="none"/>
              </w:rPr>
            </w:pPr>
            <w:r>
              <w:rPr>
                <w:rFonts w:hint="eastAsia" w:ascii="Arial" w:hAnsi="Arial"/>
                <w:color w:val="000000"/>
                <w:sz w:val="18"/>
                <w:highlight w:val="none"/>
              </w:rPr>
              <w:t>451554.56</w:t>
            </w:r>
          </w:p>
        </w:tc>
      </w:tr>
      <w:tr w14:paraId="68482727">
        <w:tblPrEx>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1EA5341">
            <w:pPr>
              <w:spacing w:line="48" w:lineRule="atLeast"/>
              <w:ind w:left="5"/>
              <w:jc w:val="center"/>
              <w:rPr>
                <w:rFonts w:ascii="Arial" w:hAnsi="Arial"/>
                <w:color w:val="000000"/>
                <w:sz w:val="18"/>
                <w:highlight w:val="none"/>
              </w:rPr>
            </w:pPr>
            <w:r>
              <w:rPr>
                <w:rFonts w:hint="eastAsia" w:ascii="Arial" w:hAnsi="Arial"/>
                <w:color w:val="000000"/>
                <w:sz w:val="18"/>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C1F7A10">
            <w:pPr>
              <w:spacing w:line="48" w:lineRule="atLeast"/>
              <w:ind w:left="5"/>
              <w:jc w:val="left"/>
              <w:rPr>
                <w:rFonts w:ascii="Arial" w:hAnsi="Arial"/>
                <w:color w:val="000000"/>
                <w:sz w:val="18"/>
                <w:highlight w:val="none"/>
              </w:rPr>
            </w:pPr>
            <w:r>
              <w:rPr>
                <w:rFonts w:hint="eastAsia" w:ascii="Arial" w:hAnsi="Arial"/>
                <w:color w:val="000000"/>
                <w:sz w:val="18"/>
                <w:highlight w:val="none"/>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700F58A">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CA76BB8">
            <w:pPr>
              <w:jc w:val="center"/>
              <w:rPr>
                <w:rFonts w:ascii="Arial" w:hAnsi="Arial"/>
                <w:color w:val="000000"/>
                <w:sz w:val="20"/>
                <w:highlight w:val="none"/>
              </w:rPr>
            </w:pP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58053AE">
            <w:pPr>
              <w:spacing w:line="48" w:lineRule="atLeast"/>
              <w:ind w:left="5"/>
              <w:jc w:val="right"/>
              <w:rPr>
                <w:rFonts w:ascii="Arial" w:hAnsi="Arial"/>
                <w:color w:val="000000"/>
                <w:sz w:val="18"/>
                <w:highlight w:val="none"/>
              </w:rPr>
            </w:pPr>
            <w:r>
              <w:rPr>
                <w:rFonts w:hint="eastAsia" w:ascii="Arial" w:hAnsi="Arial"/>
                <w:color w:val="000000"/>
                <w:sz w:val="18"/>
                <w:highlight w:val="none"/>
              </w:rPr>
              <w:t>35876.01</w:t>
            </w:r>
          </w:p>
        </w:tc>
      </w:tr>
      <w:tr w14:paraId="7B25525B">
        <w:tblPrEx>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F897F58">
            <w:pPr>
              <w:spacing w:line="48" w:lineRule="atLeast"/>
              <w:ind w:left="5"/>
              <w:jc w:val="center"/>
              <w:rPr>
                <w:rFonts w:ascii="Arial" w:hAnsi="Arial"/>
                <w:color w:val="000000"/>
                <w:sz w:val="18"/>
                <w:highlight w:val="none"/>
              </w:rPr>
            </w:pPr>
            <w:r>
              <w:rPr>
                <w:rFonts w:hint="eastAsia" w:ascii="Arial" w:hAnsi="Arial"/>
                <w:color w:val="000000"/>
                <w:sz w:val="18"/>
                <w:highlight w:val="none"/>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AF26DC5">
            <w:pPr>
              <w:spacing w:line="48" w:lineRule="atLeast"/>
              <w:ind w:left="5"/>
              <w:jc w:val="left"/>
              <w:rPr>
                <w:rFonts w:ascii="Arial" w:hAnsi="Arial"/>
                <w:color w:val="000000"/>
                <w:sz w:val="18"/>
                <w:highlight w:val="none"/>
              </w:rPr>
            </w:pPr>
            <w:r>
              <w:rPr>
                <w:rFonts w:hint="eastAsia" w:ascii="Arial" w:hAnsi="Arial"/>
                <w:color w:val="000000"/>
                <w:sz w:val="18"/>
                <w:highlight w:val="none"/>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C6A9A58">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59BDAC0">
            <w:pPr>
              <w:jc w:val="center"/>
              <w:rPr>
                <w:rFonts w:ascii="Arial" w:hAnsi="Arial"/>
                <w:color w:val="000000"/>
                <w:sz w:val="20"/>
                <w:highlight w:val="none"/>
              </w:rPr>
            </w:pP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16751F6">
            <w:pPr>
              <w:spacing w:line="48" w:lineRule="atLeast"/>
              <w:ind w:left="5"/>
              <w:jc w:val="right"/>
              <w:rPr>
                <w:rFonts w:ascii="Arial" w:hAnsi="Arial"/>
                <w:color w:val="000000"/>
                <w:sz w:val="18"/>
                <w:highlight w:val="none"/>
              </w:rPr>
            </w:pPr>
            <w:r>
              <w:rPr>
                <w:rFonts w:hint="eastAsia" w:ascii="Arial" w:hAnsi="Arial"/>
                <w:color w:val="000000"/>
                <w:sz w:val="18"/>
                <w:highlight w:val="none"/>
              </w:rPr>
              <w:t>25874.08</w:t>
            </w:r>
          </w:p>
        </w:tc>
      </w:tr>
      <w:tr w14:paraId="49BE2B6D">
        <w:tblPrEx>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35DDC9E">
            <w:pPr>
              <w:spacing w:line="48" w:lineRule="atLeast"/>
              <w:ind w:left="5"/>
              <w:jc w:val="center"/>
              <w:rPr>
                <w:rFonts w:ascii="Arial" w:hAnsi="Arial"/>
                <w:color w:val="000000"/>
                <w:sz w:val="18"/>
                <w:highlight w:val="none"/>
              </w:rPr>
            </w:pPr>
            <w:r>
              <w:rPr>
                <w:rFonts w:hint="eastAsia" w:ascii="Arial" w:hAnsi="Arial"/>
                <w:color w:val="000000"/>
                <w:sz w:val="18"/>
                <w:highlight w:val="none"/>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362C7CE">
            <w:pPr>
              <w:spacing w:line="48" w:lineRule="atLeast"/>
              <w:ind w:left="5"/>
              <w:jc w:val="left"/>
              <w:rPr>
                <w:rFonts w:ascii="Arial" w:hAnsi="Arial"/>
                <w:color w:val="000000"/>
                <w:sz w:val="18"/>
                <w:highlight w:val="none"/>
              </w:rPr>
            </w:pPr>
            <w:r>
              <w:rPr>
                <w:rFonts w:hint="eastAsia" w:ascii="Arial" w:hAnsi="Arial"/>
                <w:color w:val="000000"/>
                <w:sz w:val="18"/>
                <w:highlight w:val="none"/>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0A5BC1D">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分部分项工程费+措施项目费+其</w:t>
            </w:r>
            <w:r>
              <w:rPr>
                <w:rFonts w:hint="eastAsia" w:ascii="Arial" w:hAnsi="Arial"/>
                <w:color w:val="000000"/>
                <w:sz w:val="18"/>
                <w:highlight w:val="none"/>
              </w:rPr>
              <w:br w:type="textWrapping"/>
            </w:r>
            <w:r>
              <w:rPr>
                <w:rFonts w:hint="eastAsia" w:ascii="Arial" w:hAnsi="Arial"/>
                <w:color w:val="000000"/>
                <w:sz w:val="18"/>
                <w:highlight w:val="none"/>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DE9D6BC">
            <w:pPr>
              <w:spacing w:line="48" w:lineRule="atLeast"/>
              <w:ind w:left="5"/>
              <w:jc w:val="center"/>
              <w:rPr>
                <w:rFonts w:ascii="Arial" w:hAnsi="Arial"/>
                <w:color w:val="000000"/>
                <w:sz w:val="18"/>
                <w:highlight w:val="none"/>
              </w:rPr>
            </w:pPr>
            <w:r>
              <w:rPr>
                <w:rFonts w:hint="eastAsia" w:ascii="Arial" w:hAnsi="Arial"/>
                <w:color w:val="000000"/>
                <w:sz w:val="18"/>
                <w:highlight w:val="none"/>
              </w:rPr>
              <w:t>1.75</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61911F4">
            <w:pPr>
              <w:spacing w:line="48" w:lineRule="atLeast"/>
              <w:ind w:left="5"/>
              <w:jc w:val="right"/>
              <w:rPr>
                <w:rFonts w:ascii="Arial" w:hAnsi="Arial"/>
                <w:color w:val="000000"/>
                <w:sz w:val="18"/>
                <w:highlight w:val="none"/>
              </w:rPr>
            </w:pPr>
            <w:r>
              <w:rPr>
                <w:rFonts w:hint="eastAsia" w:ascii="Arial" w:hAnsi="Arial"/>
                <w:color w:val="000000"/>
                <w:sz w:val="18"/>
                <w:highlight w:val="none"/>
              </w:rPr>
              <w:t>7902.2</w:t>
            </w:r>
          </w:p>
        </w:tc>
      </w:tr>
      <w:tr w14:paraId="6DDB2C96">
        <w:tblPrEx>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85F0BDB">
            <w:pPr>
              <w:spacing w:line="48" w:lineRule="atLeast"/>
              <w:ind w:left="5"/>
              <w:jc w:val="center"/>
              <w:rPr>
                <w:rFonts w:ascii="Arial" w:hAnsi="Arial"/>
                <w:color w:val="000000"/>
                <w:sz w:val="18"/>
                <w:highlight w:val="none"/>
              </w:rPr>
            </w:pPr>
            <w:r>
              <w:rPr>
                <w:rFonts w:hint="eastAsia" w:ascii="Arial" w:hAnsi="Arial"/>
                <w:color w:val="000000"/>
                <w:sz w:val="18"/>
                <w:highlight w:val="none"/>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364DE87">
            <w:pPr>
              <w:spacing w:line="48" w:lineRule="atLeast"/>
              <w:ind w:left="5"/>
              <w:jc w:val="left"/>
              <w:rPr>
                <w:rFonts w:ascii="Arial" w:hAnsi="Arial"/>
                <w:color w:val="000000"/>
                <w:sz w:val="18"/>
                <w:highlight w:val="none"/>
              </w:rPr>
            </w:pPr>
            <w:r>
              <w:rPr>
                <w:rFonts w:hint="eastAsia" w:ascii="Arial" w:hAnsi="Arial"/>
                <w:color w:val="000000"/>
                <w:sz w:val="18"/>
                <w:highlight w:val="none"/>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01E68E6">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分部分项工程费+措施项目费+其</w:t>
            </w:r>
            <w:r>
              <w:rPr>
                <w:rFonts w:hint="eastAsia" w:ascii="Arial" w:hAnsi="Arial"/>
                <w:color w:val="000000"/>
                <w:sz w:val="18"/>
                <w:highlight w:val="none"/>
              </w:rPr>
              <w:br w:type="textWrapping"/>
            </w:r>
            <w:r>
              <w:rPr>
                <w:rFonts w:hint="eastAsia" w:ascii="Arial" w:hAnsi="Arial"/>
                <w:color w:val="000000"/>
                <w:sz w:val="18"/>
                <w:highlight w:val="none"/>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25F4D1A">
            <w:pPr>
              <w:spacing w:line="48" w:lineRule="atLeast"/>
              <w:ind w:left="5"/>
              <w:jc w:val="center"/>
              <w:rPr>
                <w:rFonts w:ascii="Arial" w:hAnsi="Arial"/>
                <w:color w:val="000000"/>
                <w:sz w:val="18"/>
                <w:highlight w:val="none"/>
              </w:rPr>
            </w:pPr>
            <w:r>
              <w:rPr>
                <w:rFonts w:hint="eastAsia" w:ascii="Arial" w:hAnsi="Arial"/>
                <w:color w:val="000000"/>
                <w:sz w:val="18"/>
                <w:highlight w:val="none"/>
              </w:rPr>
              <w:t>1.33</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10A3BC">
            <w:pPr>
              <w:spacing w:line="48" w:lineRule="atLeast"/>
              <w:ind w:left="5"/>
              <w:jc w:val="right"/>
              <w:rPr>
                <w:rFonts w:ascii="Arial" w:hAnsi="Arial"/>
                <w:color w:val="000000"/>
                <w:sz w:val="18"/>
                <w:highlight w:val="none"/>
              </w:rPr>
            </w:pPr>
            <w:r>
              <w:rPr>
                <w:rFonts w:hint="eastAsia" w:ascii="Arial" w:hAnsi="Arial"/>
                <w:color w:val="000000"/>
                <w:sz w:val="18"/>
                <w:highlight w:val="none"/>
              </w:rPr>
              <w:t>6005.68</w:t>
            </w:r>
          </w:p>
        </w:tc>
      </w:tr>
      <w:tr w14:paraId="5AE5639C">
        <w:tblPrEx>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8379FC">
            <w:pPr>
              <w:spacing w:line="48" w:lineRule="atLeast"/>
              <w:ind w:left="5"/>
              <w:jc w:val="center"/>
              <w:rPr>
                <w:rFonts w:ascii="Arial" w:hAnsi="Arial"/>
                <w:color w:val="000000"/>
                <w:sz w:val="18"/>
                <w:highlight w:val="none"/>
              </w:rPr>
            </w:pPr>
            <w:r>
              <w:rPr>
                <w:rFonts w:hint="eastAsia" w:ascii="Arial" w:hAnsi="Arial"/>
                <w:color w:val="000000"/>
                <w:sz w:val="18"/>
                <w:highlight w:val="none"/>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A622CD9">
            <w:pPr>
              <w:spacing w:line="48" w:lineRule="atLeast"/>
              <w:ind w:left="5"/>
              <w:jc w:val="left"/>
              <w:rPr>
                <w:rFonts w:ascii="Arial" w:hAnsi="Arial"/>
                <w:color w:val="000000"/>
                <w:sz w:val="18"/>
                <w:highlight w:val="none"/>
              </w:rPr>
            </w:pPr>
            <w:r>
              <w:rPr>
                <w:rFonts w:hint="eastAsia" w:ascii="Arial" w:hAnsi="Arial"/>
                <w:color w:val="000000"/>
                <w:sz w:val="18"/>
                <w:highlight w:val="none"/>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F98B3A1">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分部分项工程费+措施项目费+其</w:t>
            </w:r>
            <w:r>
              <w:rPr>
                <w:rFonts w:hint="eastAsia" w:ascii="Arial" w:hAnsi="Arial"/>
                <w:color w:val="000000"/>
                <w:sz w:val="18"/>
                <w:highlight w:val="none"/>
              </w:rPr>
              <w:br w:type="textWrapping"/>
            </w:r>
            <w:r>
              <w:rPr>
                <w:rFonts w:hint="eastAsia" w:ascii="Arial" w:hAnsi="Arial"/>
                <w:color w:val="000000"/>
                <w:sz w:val="18"/>
                <w:highlight w:val="none"/>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FEACBC5">
            <w:pPr>
              <w:spacing w:line="48" w:lineRule="atLeast"/>
              <w:ind w:left="5"/>
              <w:jc w:val="center"/>
              <w:rPr>
                <w:rFonts w:ascii="Arial" w:hAnsi="Arial"/>
                <w:color w:val="000000"/>
                <w:sz w:val="18"/>
                <w:highlight w:val="none"/>
              </w:rPr>
            </w:pPr>
            <w:r>
              <w:rPr>
                <w:rFonts w:hint="eastAsia" w:ascii="Arial" w:hAnsi="Arial"/>
                <w:color w:val="000000"/>
                <w:sz w:val="18"/>
                <w:highlight w:val="none"/>
              </w:rPr>
              <w:t>0.84</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2A8AB77">
            <w:pPr>
              <w:spacing w:line="48" w:lineRule="atLeast"/>
              <w:ind w:left="5"/>
              <w:jc w:val="right"/>
              <w:rPr>
                <w:rFonts w:ascii="Arial" w:hAnsi="Arial"/>
                <w:color w:val="000000"/>
                <w:sz w:val="18"/>
                <w:highlight w:val="none"/>
              </w:rPr>
            </w:pPr>
            <w:r>
              <w:rPr>
                <w:rFonts w:hint="eastAsia" w:ascii="Arial" w:hAnsi="Arial"/>
                <w:color w:val="000000"/>
                <w:sz w:val="18"/>
                <w:highlight w:val="none"/>
              </w:rPr>
              <w:t>3793.06</w:t>
            </w:r>
          </w:p>
        </w:tc>
      </w:tr>
      <w:tr w14:paraId="4FDF5B6A">
        <w:tblPrEx>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FB2528C">
            <w:pPr>
              <w:spacing w:line="48" w:lineRule="atLeast"/>
              <w:ind w:left="5"/>
              <w:jc w:val="center"/>
              <w:rPr>
                <w:rFonts w:ascii="Arial" w:hAnsi="Arial"/>
                <w:color w:val="000000"/>
                <w:sz w:val="18"/>
                <w:highlight w:val="none"/>
              </w:rPr>
            </w:pPr>
            <w:r>
              <w:rPr>
                <w:rFonts w:hint="eastAsia" w:ascii="Arial" w:hAnsi="Arial"/>
                <w:color w:val="000000"/>
                <w:sz w:val="18"/>
                <w:highlight w:val="none"/>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037D1E0">
            <w:pPr>
              <w:spacing w:line="48" w:lineRule="atLeast"/>
              <w:ind w:left="5"/>
              <w:jc w:val="left"/>
              <w:rPr>
                <w:rFonts w:ascii="Arial" w:hAnsi="Arial"/>
                <w:color w:val="000000"/>
                <w:sz w:val="18"/>
                <w:highlight w:val="none"/>
              </w:rPr>
            </w:pPr>
            <w:r>
              <w:rPr>
                <w:rFonts w:hint="eastAsia" w:ascii="Arial" w:hAnsi="Arial"/>
                <w:color w:val="000000"/>
                <w:sz w:val="18"/>
                <w:highlight w:val="none"/>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5FBAECAF">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分部分项工程费+措施项目费+其</w:t>
            </w:r>
            <w:r>
              <w:rPr>
                <w:rFonts w:hint="eastAsia" w:ascii="Arial" w:hAnsi="Arial"/>
                <w:color w:val="000000"/>
                <w:sz w:val="18"/>
                <w:highlight w:val="none"/>
              </w:rPr>
              <w:br w:type="textWrapping"/>
            </w:r>
            <w:r>
              <w:rPr>
                <w:rFonts w:hint="eastAsia" w:ascii="Arial" w:hAnsi="Arial"/>
                <w:color w:val="000000"/>
                <w:sz w:val="18"/>
                <w:highlight w:val="none"/>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4062B6">
            <w:pPr>
              <w:spacing w:line="48" w:lineRule="atLeast"/>
              <w:ind w:left="5"/>
              <w:jc w:val="center"/>
              <w:rPr>
                <w:rFonts w:ascii="Arial" w:hAnsi="Arial"/>
                <w:color w:val="000000"/>
                <w:sz w:val="18"/>
                <w:highlight w:val="none"/>
              </w:rPr>
            </w:pPr>
            <w:r>
              <w:rPr>
                <w:rFonts w:hint="eastAsia" w:ascii="Arial" w:hAnsi="Arial"/>
                <w:color w:val="000000"/>
                <w:sz w:val="18"/>
                <w:highlight w:val="none"/>
              </w:rPr>
              <w:t>1.81</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D9D448">
            <w:pPr>
              <w:spacing w:line="48" w:lineRule="atLeast"/>
              <w:ind w:left="5"/>
              <w:jc w:val="right"/>
              <w:rPr>
                <w:rFonts w:ascii="Arial" w:hAnsi="Arial"/>
                <w:color w:val="000000"/>
                <w:sz w:val="18"/>
                <w:highlight w:val="none"/>
              </w:rPr>
            </w:pPr>
            <w:r>
              <w:rPr>
                <w:rFonts w:hint="eastAsia" w:ascii="Arial" w:hAnsi="Arial"/>
                <w:color w:val="000000"/>
                <w:sz w:val="18"/>
                <w:highlight w:val="none"/>
              </w:rPr>
              <w:t>8173.14</w:t>
            </w:r>
          </w:p>
        </w:tc>
      </w:tr>
      <w:tr w14:paraId="6DF018E5">
        <w:tblPrEx>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91CEC29">
            <w:pPr>
              <w:spacing w:line="48" w:lineRule="atLeast"/>
              <w:ind w:left="5"/>
              <w:jc w:val="center"/>
              <w:rPr>
                <w:rFonts w:ascii="Arial" w:hAnsi="Arial"/>
                <w:color w:val="000000"/>
                <w:sz w:val="18"/>
                <w:highlight w:val="none"/>
              </w:rPr>
            </w:pPr>
            <w:r>
              <w:rPr>
                <w:rFonts w:hint="eastAsia" w:ascii="Arial" w:hAnsi="Arial"/>
                <w:color w:val="000000"/>
                <w:sz w:val="18"/>
                <w:highlight w:val="none"/>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40D9F1B0">
            <w:pPr>
              <w:spacing w:line="48" w:lineRule="atLeast"/>
              <w:ind w:left="5"/>
              <w:jc w:val="left"/>
              <w:rPr>
                <w:rFonts w:ascii="Arial" w:hAnsi="Arial"/>
                <w:color w:val="000000"/>
                <w:sz w:val="18"/>
                <w:highlight w:val="none"/>
              </w:rPr>
            </w:pPr>
            <w:r>
              <w:rPr>
                <w:rFonts w:hint="eastAsia" w:ascii="Arial" w:hAnsi="Arial"/>
                <w:color w:val="000000"/>
                <w:sz w:val="18"/>
                <w:highlight w:val="none"/>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485B3BB">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分部分项工程费+措施项目费+其</w:t>
            </w:r>
            <w:r>
              <w:rPr>
                <w:rFonts w:hint="eastAsia" w:ascii="Arial" w:hAnsi="Arial"/>
                <w:color w:val="000000"/>
                <w:sz w:val="18"/>
                <w:highlight w:val="none"/>
              </w:rPr>
              <w:br w:type="textWrapping"/>
            </w:r>
            <w:r>
              <w:rPr>
                <w:rFonts w:hint="eastAsia" w:ascii="Arial" w:hAnsi="Arial"/>
                <w:color w:val="000000"/>
                <w:sz w:val="18"/>
                <w:highlight w:val="none"/>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284D4A3">
            <w:pPr>
              <w:spacing w:line="48" w:lineRule="atLeast"/>
              <w:ind w:left="5"/>
              <w:jc w:val="center"/>
              <w:rPr>
                <w:rFonts w:ascii="Arial" w:hAnsi="Arial"/>
                <w:color w:val="000000"/>
                <w:sz w:val="18"/>
                <w:highlight w:val="none"/>
              </w:rPr>
            </w:pPr>
            <w:r>
              <w:rPr>
                <w:rFonts w:hint="eastAsia" w:ascii="Arial" w:hAnsi="Arial"/>
                <w:color w:val="000000"/>
                <w:sz w:val="18"/>
                <w:highlight w:val="none"/>
              </w:rPr>
              <w:t>1.52</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BF175C8">
            <w:pPr>
              <w:spacing w:line="48" w:lineRule="atLeast"/>
              <w:ind w:left="5"/>
              <w:jc w:val="right"/>
              <w:rPr>
                <w:rFonts w:ascii="Arial" w:hAnsi="Arial"/>
                <w:color w:val="000000"/>
                <w:sz w:val="18"/>
                <w:highlight w:val="none"/>
              </w:rPr>
            </w:pPr>
            <w:r>
              <w:rPr>
                <w:rFonts w:hint="eastAsia" w:ascii="Arial" w:hAnsi="Arial"/>
                <w:color w:val="000000"/>
                <w:sz w:val="18"/>
                <w:highlight w:val="none"/>
              </w:rPr>
              <w:t>6863.63</w:t>
            </w:r>
          </w:p>
        </w:tc>
      </w:tr>
      <w:tr w14:paraId="2BDD7659">
        <w:tblPrEx>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009F2F7">
            <w:pPr>
              <w:spacing w:line="48" w:lineRule="atLeast"/>
              <w:ind w:left="5"/>
              <w:jc w:val="center"/>
              <w:rPr>
                <w:rFonts w:ascii="Arial" w:hAnsi="Arial"/>
                <w:color w:val="000000"/>
                <w:sz w:val="18"/>
                <w:highlight w:val="none"/>
              </w:rPr>
            </w:pPr>
            <w:r>
              <w:rPr>
                <w:rFonts w:hint="eastAsia" w:ascii="Arial" w:hAnsi="Arial"/>
                <w:color w:val="000000"/>
                <w:sz w:val="18"/>
                <w:highlight w:val="none"/>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74D3AAEF">
            <w:pPr>
              <w:spacing w:line="48" w:lineRule="atLeast"/>
              <w:ind w:left="5"/>
              <w:jc w:val="left"/>
              <w:rPr>
                <w:rFonts w:ascii="Arial" w:hAnsi="Arial"/>
                <w:color w:val="000000"/>
                <w:sz w:val="18"/>
                <w:highlight w:val="none"/>
              </w:rPr>
            </w:pPr>
            <w:r>
              <w:rPr>
                <w:rFonts w:hint="eastAsia" w:ascii="Arial" w:hAnsi="Arial"/>
                <w:color w:val="000000"/>
                <w:sz w:val="18"/>
                <w:highlight w:val="none"/>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25A57ED">
            <w:pPr>
              <w:spacing w:line="48" w:lineRule="atLeast"/>
              <w:ind w:left="5"/>
              <w:jc w:val="center"/>
              <w:rPr>
                <w:rFonts w:ascii="Arial" w:hAnsi="Arial"/>
                <w:color w:val="000000"/>
                <w:sz w:val="18"/>
                <w:highlight w:val="none"/>
              </w:rPr>
            </w:pPr>
            <w:r>
              <w:rPr>
                <w:rFonts w:hint="eastAsia" w:ascii="Arial" w:hAnsi="Arial"/>
                <w:color w:val="000000"/>
                <w:sz w:val="18"/>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FCAE3CE">
            <w:pPr>
              <w:spacing w:line="48" w:lineRule="atLeast"/>
              <w:ind w:left="5"/>
              <w:jc w:val="center"/>
              <w:rPr>
                <w:rFonts w:ascii="Arial" w:hAnsi="Arial"/>
                <w:color w:val="000000"/>
                <w:sz w:val="18"/>
                <w:highlight w:val="none"/>
              </w:rPr>
            </w:pPr>
            <w:r>
              <w:rPr>
                <w:rFonts w:hint="eastAsia" w:ascii="Arial" w:hAnsi="Arial"/>
                <w:color w:val="000000"/>
                <w:sz w:val="18"/>
                <w:highlight w:val="none"/>
              </w:rPr>
              <w:t>0.59</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60C4262">
            <w:pPr>
              <w:spacing w:line="48" w:lineRule="atLeast"/>
              <w:ind w:left="5"/>
              <w:jc w:val="right"/>
              <w:rPr>
                <w:rFonts w:ascii="Arial" w:hAnsi="Arial"/>
                <w:color w:val="000000"/>
                <w:sz w:val="18"/>
                <w:highlight w:val="none"/>
              </w:rPr>
            </w:pPr>
            <w:r>
              <w:rPr>
                <w:rFonts w:hint="eastAsia" w:ascii="Arial" w:hAnsi="Arial"/>
                <w:color w:val="000000"/>
                <w:sz w:val="18"/>
                <w:highlight w:val="none"/>
              </w:rPr>
              <w:t>2664.17</w:t>
            </w:r>
          </w:p>
        </w:tc>
      </w:tr>
      <w:tr w14:paraId="264046C0">
        <w:tblPrEx>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68816464">
            <w:pPr>
              <w:spacing w:line="48" w:lineRule="atLeast"/>
              <w:ind w:left="5"/>
              <w:jc w:val="center"/>
              <w:rPr>
                <w:rFonts w:ascii="Arial" w:hAnsi="Arial"/>
                <w:color w:val="000000"/>
                <w:sz w:val="18"/>
                <w:highlight w:val="none"/>
              </w:rPr>
            </w:pPr>
            <w:r>
              <w:rPr>
                <w:rFonts w:hint="eastAsia" w:ascii="Arial" w:hAnsi="Arial"/>
                <w:color w:val="000000"/>
                <w:sz w:val="18"/>
                <w:highlight w:val="none"/>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3615CC2">
            <w:pPr>
              <w:spacing w:line="48" w:lineRule="atLeast"/>
              <w:ind w:left="5"/>
              <w:jc w:val="left"/>
              <w:rPr>
                <w:rFonts w:ascii="Arial" w:hAnsi="Arial"/>
                <w:color w:val="000000"/>
                <w:sz w:val="18"/>
                <w:highlight w:val="none"/>
              </w:rPr>
            </w:pPr>
            <w:r>
              <w:rPr>
                <w:rFonts w:hint="eastAsia" w:ascii="Arial" w:hAnsi="Arial"/>
                <w:color w:val="000000"/>
                <w:sz w:val="18"/>
                <w:highlight w:val="none"/>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2F6855E2">
            <w:pPr>
              <w:spacing w:line="48" w:lineRule="atLeast"/>
              <w:ind w:left="5"/>
              <w:jc w:val="center"/>
              <w:rPr>
                <w:rFonts w:ascii="Arial" w:hAnsi="Arial"/>
                <w:color w:val="000000"/>
                <w:sz w:val="18"/>
                <w:highlight w:val="none"/>
              </w:rPr>
            </w:pPr>
            <w:r>
              <w:rPr>
                <w:rFonts w:hint="eastAsia" w:ascii="Arial" w:hAnsi="Arial"/>
                <w:color w:val="000000"/>
                <w:sz w:val="18"/>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950F2D0">
            <w:pPr>
              <w:spacing w:line="48" w:lineRule="atLeast"/>
              <w:ind w:left="5"/>
              <w:jc w:val="center"/>
              <w:rPr>
                <w:rFonts w:ascii="Arial" w:hAnsi="Arial"/>
                <w:color w:val="000000"/>
                <w:sz w:val="18"/>
                <w:highlight w:val="none"/>
              </w:rPr>
            </w:pPr>
            <w:r>
              <w:rPr>
                <w:rFonts w:hint="eastAsia" w:ascii="Arial" w:hAnsi="Arial"/>
                <w:color w:val="000000"/>
                <w:sz w:val="18"/>
                <w:highlight w:val="none"/>
              </w:rPr>
              <w:t>0.105</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E4CA7C9">
            <w:pPr>
              <w:spacing w:line="48" w:lineRule="atLeast"/>
              <w:ind w:left="5"/>
              <w:jc w:val="right"/>
              <w:rPr>
                <w:rFonts w:ascii="Arial" w:hAnsi="Arial"/>
                <w:color w:val="000000"/>
                <w:sz w:val="18"/>
                <w:highlight w:val="none"/>
              </w:rPr>
            </w:pPr>
            <w:r>
              <w:rPr>
                <w:rFonts w:hint="eastAsia" w:ascii="Arial" w:hAnsi="Arial"/>
                <w:color w:val="000000"/>
                <w:sz w:val="18"/>
                <w:highlight w:val="none"/>
              </w:rPr>
              <w:t>474.13</w:t>
            </w:r>
          </w:p>
        </w:tc>
      </w:tr>
      <w:tr w14:paraId="15DE07F2">
        <w:tblPrEx>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8A6013C">
            <w:pPr>
              <w:spacing w:line="48" w:lineRule="atLeast"/>
              <w:ind w:left="5"/>
              <w:jc w:val="center"/>
              <w:rPr>
                <w:rFonts w:ascii="Arial" w:hAnsi="Arial"/>
                <w:color w:val="000000"/>
                <w:sz w:val="18"/>
                <w:highlight w:val="none"/>
              </w:rPr>
            </w:pPr>
            <w:r>
              <w:rPr>
                <w:rFonts w:hint="eastAsia" w:ascii="Arial" w:hAnsi="Arial"/>
                <w:color w:val="000000"/>
                <w:sz w:val="18"/>
                <w:highlight w:val="none"/>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1AE47616">
            <w:pPr>
              <w:spacing w:line="48" w:lineRule="atLeast"/>
              <w:ind w:left="5"/>
              <w:jc w:val="left"/>
              <w:rPr>
                <w:rFonts w:ascii="Arial" w:hAnsi="Arial"/>
                <w:color w:val="000000"/>
                <w:sz w:val="18"/>
                <w:highlight w:val="none"/>
              </w:rPr>
            </w:pPr>
            <w:r>
              <w:rPr>
                <w:rFonts w:hint="eastAsia" w:ascii="Arial" w:hAnsi="Arial"/>
                <w:color w:val="000000"/>
                <w:sz w:val="18"/>
                <w:highlight w:val="none"/>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4C0F52F">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分部分项工程费+措施项目费+其</w:t>
            </w:r>
            <w:r>
              <w:rPr>
                <w:rFonts w:hint="eastAsia" w:ascii="Arial" w:hAnsi="Arial"/>
                <w:color w:val="000000"/>
                <w:sz w:val="18"/>
                <w:highlight w:val="none"/>
              </w:rPr>
              <w:br w:type="textWrapping"/>
            </w:r>
            <w:r>
              <w:rPr>
                <w:rFonts w:hint="eastAsia" w:ascii="Arial" w:hAnsi="Arial"/>
                <w:color w:val="000000"/>
                <w:sz w:val="18"/>
                <w:highlight w:val="none"/>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02A624F">
            <w:pPr>
              <w:jc w:val="center"/>
              <w:rPr>
                <w:rFonts w:ascii="Arial" w:hAnsi="Arial"/>
                <w:color w:val="000000"/>
                <w:sz w:val="20"/>
                <w:highlight w:val="none"/>
              </w:rPr>
            </w:pP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CDA5A84">
            <w:pPr>
              <w:jc w:val="right"/>
              <w:rPr>
                <w:rFonts w:ascii="Arial" w:hAnsi="Arial"/>
                <w:color w:val="000000"/>
                <w:sz w:val="20"/>
                <w:highlight w:val="none"/>
              </w:rPr>
            </w:pPr>
          </w:p>
        </w:tc>
      </w:tr>
      <w:tr w14:paraId="6217C6C1">
        <w:tblPrEx>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3DFF1F19">
            <w:pPr>
              <w:spacing w:line="48" w:lineRule="atLeast"/>
              <w:ind w:left="5"/>
              <w:jc w:val="center"/>
              <w:rPr>
                <w:rFonts w:ascii="Arial" w:hAnsi="Arial"/>
                <w:color w:val="000000"/>
                <w:sz w:val="18"/>
                <w:highlight w:val="none"/>
              </w:rPr>
            </w:pPr>
            <w:r>
              <w:rPr>
                <w:rFonts w:hint="eastAsia" w:ascii="Arial" w:hAnsi="Arial"/>
                <w:color w:val="000000"/>
                <w:sz w:val="18"/>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F5F0CE5">
            <w:pPr>
              <w:spacing w:line="48" w:lineRule="atLeast"/>
              <w:ind w:left="5"/>
              <w:jc w:val="left"/>
              <w:rPr>
                <w:rFonts w:ascii="Arial" w:hAnsi="Arial"/>
                <w:color w:val="000000"/>
                <w:sz w:val="18"/>
                <w:highlight w:val="none"/>
              </w:rPr>
            </w:pPr>
            <w:r>
              <w:rPr>
                <w:rFonts w:hint="eastAsia" w:ascii="Arial" w:hAnsi="Arial"/>
                <w:color w:val="000000"/>
                <w:sz w:val="18"/>
                <w:highlight w:val="none"/>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A292D46">
            <w:pPr>
              <w:spacing w:line="48" w:lineRule="atLeast"/>
              <w:ind w:left="5"/>
              <w:jc w:val="center"/>
              <w:rPr>
                <w:rFonts w:ascii="Arial" w:hAnsi="Arial"/>
                <w:color w:val="000000"/>
                <w:sz w:val="18"/>
                <w:highlight w:val="none"/>
              </w:rPr>
            </w:pPr>
            <w:r>
              <w:rPr>
                <w:rFonts w:hint="eastAsia" w:ascii="Arial" w:hAnsi="Arial"/>
                <w:color w:val="000000"/>
                <w:sz w:val="18"/>
                <w:highlight w:val="none"/>
              </w:rPr>
              <w:t>分部分项工程费+措施项目费+其</w:t>
            </w:r>
            <w:r>
              <w:rPr>
                <w:rFonts w:hint="eastAsia" w:ascii="Arial" w:hAnsi="Arial"/>
                <w:color w:val="000000"/>
                <w:sz w:val="18"/>
                <w:highlight w:val="none"/>
              </w:rPr>
              <w:br w:type="textWrapping"/>
            </w:r>
            <w:r>
              <w:rPr>
                <w:rFonts w:hint="eastAsia" w:ascii="Arial" w:hAnsi="Arial"/>
                <w:color w:val="000000"/>
                <w:sz w:val="18"/>
                <w:highlight w:val="none"/>
              </w:rPr>
              <w:t>他项目费+规费+设备费-甲供材料</w:t>
            </w:r>
            <w:r>
              <w:rPr>
                <w:rFonts w:hint="eastAsia" w:ascii="Arial" w:hAnsi="Arial"/>
                <w:color w:val="000000"/>
                <w:sz w:val="18"/>
                <w:highlight w:val="none"/>
              </w:rPr>
              <w:br w:type="textWrapping"/>
            </w:r>
            <w:r>
              <w:rPr>
                <w:rFonts w:hint="eastAsia" w:ascii="Arial" w:hAnsi="Arial"/>
                <w:color w:val="000000"/>
                <w:sz w:val="18"/>
                <w:highlight w:val="none"/>
              </w:rPr>
              <w:t>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F1A613B">
            <w:pPr>
              <w:spacing w:line="48" w:lineRule="atLeast"/>
              <w:ind w:left="5"/>
              <w:jc w:val="center"/>
              <w:rPr>
                <w:rFonts w:ascii="Arial" w:hAnsi="Arial"/>
                <w:color w:val="000000"/>
                <w:sz w:val="18"/>
                <w:highlight w:val="none"/>
              </w:rPr>
            </w:pPr>
            <w:r>
              <w:rPr>
                <w:rFonts w:hint="eastAsia" w:ascii="Arial" w:hAnsi="Arial"/>
                <w:color w:val="000000"/>
                <w:sz w:val="18"/>
                <w:highlight w:val="none"/>
              </w:rPr>
              <w:t>9</w:t>
            </w: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147006AF">
            <w:pPr>
              <w:spacing w:line="48" w:lineRule="atLeast"/>
              <w:ind w:left="5"/>
              <w:jc w:val="right"/>
              <w:rPr>
                <w:rFonts w:ascii="Arial" w:hAnsi="Arial"/>
                <w:color w:val="000000"/>
                <w:sz w:val="18"/>
                <w:highlight w:val="none"/>
              </w:rPr>
            </w:pPr>
            <w:r>
              <w:rPr>
                <w:rFonts w:hint="eastAsia" w:ascii="Arial" w:hAnsi="Arial"/>
                <w:color w:val="000000"/>
                <w:sz w:val="18"/>
                <w:highlight w:val="none"/>
              </w:rPr>
              <w:t>43868.75</w:t>
            </w:r>
          </w:p>
        </w:tc>
      </w:tr>
      <w:tr w14:paraId="30282AD8">
        <w:tblPrEx>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1E4946A">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F9579CB">
            <w:pPr>
              <w:spacing w:line="48" w:lineRule="atLeast"/>
              <w:ind w:left="5"/>
              <w:jc w:val="left"/>
              <w:rPr>
                <w:rFonts w:ascii="Arial" w:hAnsi="Arial"/>
                <w:color w:val="000000"/>
                <w:sz w:val="18"/>
                <w:highlight w:val="none"/>
              </w:rPr>
            </w:pPr>
            <w:r>
              <w:rPr>
                <w:rFonts w:hint="eastAsia" w:ascii="Arial" w:hAnsi="Arial"/>
                <w:color w:val="000000"/>
                <w:sz w:val="18"/>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0FB44554">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52E8A80A">
            <w:pPr>
              <w:jc w:val="center"/>
              <w:rPr>
                <w:rFonts w:ascii="Arial" w:hAnsi="Arial"/>
                <w:color w:val="000000"/>
                <w:sz w:val="20"/>
                <w:highlight w:val="none"/>
              </w:rPr>
            </w:pP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77904935">
            <w:pPr>
              <w:spacing w:line="48" w:lineRule="atLeast"/>
              <w:ind w:left="5"/>
              <w:jc w:val="right"/>
              <w:rPr>
                <w:rFonts w:ascii="Arial" w:hAnsi="Arial"/>
                <w:color w:val="000000"/>
                <w:sz w:val="18"/>
                <w:highlight w:val="none"/>
              </w:rPr>
            </w:pPr>
            <w:r>
              <w:rPr>
                <w:rFonts w:hint="eastAsia" w:ascii="Arial" w:hAnsi="Arial"/>
                <w:color w:val="000000"/>
                <w:sz w:val="18"/>
                <w:highlight w:val="none"/>
              </w:rPr>
              <w:t>79744.76</w:t>
            </w:r>
          </w:p>
        </w:tc>
      </w:tr>
      <w:tr w14:paraId="508DA3BB">
        <w:tblPrEx>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03C0D684">
            <w:pPr>
              <w:jc w:val="center"/>
              <w:rPr>
                <w:rFonts w:ascii="Arial" w:hAnsi="Arial"/>
                <w:color w:val="000000"/>
                <w:sz w:val="20"/>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3CDFA2C4">
            <w:pPr>
              <w:jc w:val="left"/>
              <w:rPr>
                <w:rFonts w:ascii="Arial" w:hAnsi="Arial"/>
                <w:color w:val="000000"/>
                <w:sz w:val="20"/>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ign w:val="center"/>
          </w:tcPr>
          <w:p w14:paraId="679B5FCC">
            <w:pPr>
              <w:jc w:val="center"/>
              <w:rPr>
                <w:rFonts w:ascii="Arial" w:hAnsi="Arial"/>
                <w:color w:val="000000"/>
                <w:sz w:val="20"/>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2DFF4D2A">
            <w:pPr>
              <w:jc w:val="center"/>
              <w:rPr>
                <w:rFonts w:ascii="Arial" w:hAnsi="Arial"/>
                <w:color w:val="000000"/>
                <w:sz w:val="20"/>
                <w:highlight w:val="none"/>
              </w:rPr>
            </w:pPr>
          </w:p>
        </w:tc>
        <w:tc>
          <w:tcPr>
            <w:tcW w:w="1254" w:type="dxa"/>
            <w:tcBorders>
              <w:top w:val="single" w:color="000000" w:sz="8" w:space="0"/>
              <w:left w:val="single" w:color="000000" w:sz="8" w:space="0"/>
              <w:bottom w:val="single" w:color="000000" w:sz="8" w:space="0"/>
              <w:right w:val="single" w:color="000000" w:sz="8" w:space="0"/>
              <w:tl2br w:val="nil"/>
              <w:tr2bl w:val="nil"/>
            </w:tcBorders>
            <w:noWrap/>
            <w:vAlign w:val="center"/>
          </w:tcPr>
          <w:p w14:paraId="4A2C1D18">
            <w:pPr>
              <w:jc w:val="right"/>
              <w:rPr>
                <w:rFonts w:ascii="Arial" w:hAnsi="Arial"/>
                <w:color w:val="000000"/>
                <w:sz w:val="20"/>
                <w:highlight w:val="none"/>
              </w:rPr>
            </w:pPr>
          </w:p>
        </w:tc>
      </w:tr>
      <w:tr w14:paraId="273D47F0">
        <w:tblPrEx>
          <w:tblCellMar>
            <w:top w:w="0" w:type="dxa"/>
            <w:left w:w="108" w:type="dxa"/>
            <w:bottom w:w="0" w:type="dxa"/>
            <w:right w:w="108" w:type="dxa"/>
          </w:tblCellMar>
        </w:tblPrEx>
        <w:trPr>
          <w:gridAfter w:val="3"/>
          <w:wAfter w:w="2925" w:type="dxa"/>
          <w:trHeight w:val="348" w:hRule="exact"/>
        </w:trPr>
        <w:tc>
          <w:tcPr>
            <w:tcW w:w="3507" w:type="dxa"/>
            <w:gridSpan w:val="2"/>
            <w:tcBorders>
              <w:top w:val="nil"/>
              <w:left w:val="nil"/>
              <w:bottom w:val="nil"/>
              <w:right w:val="nil"/>
              <w:tl2br w:val="nil"/>
              <w:tr2bl w:val="nil"/>
            </w:tcBorders>
            <w:noWrap/>
            <w:vAlign w:val="center"/>
          </w:tcPr>
          <w:p w14:paraId="6F5B2B07">
            <w:pPr>
              <w:jc w:val="left"/>
              <w:rPr>
                <w:rFonts w:ascii="Arial" w:hAnsi="Arial"/>
                <w:color w:val="000000"/>
                <w:sz w:val="20"/>
                <w:highlight w:val="none"/>
              </w:rPr>
            </w:pPr>
          </w:p>
        </w:tc>
        <w:tc>
          <w:tcPr>
            <w:tcW w:w="3491" w:type="dxa"/>
            <w:gridSpan w:val="2"/>
            <w:tcBorders>
              <w:top w:val="nil"/>
              <w:left w:val="nil"/>
              <w:bottom w:val="nil"/>
              <w:right w:val="nil"/>
              <w:tl2br w:val="nil"/>
              <w:tr2bl w:val="nil"/>
            </w:tcBorders>
            <w:noWrap/>
            <w:vAlign w:val="center"/>
          </w:tcPr>
          <w:p w14:paraId="4B6D5FC6">
            <w:pPr>
              <w:jc w:val="center"/>
              <w:rPr>
                <w:rFonts w:ascii="Arial" w:hAnsi="Arial"/>
                <w:color w:val="000000"/>
                <w:sz w:val="20"/>
                <w:highlight w:val="none"/>
              </w:rPr>
            </w:pPr>
          </w:p>
        </w:tc>
      </w:tr>
    </w:tbl>
    <w:p w14:paraId="763D369E">
      <w:pPr>
        <w:jc w:val="left"/>
        <w:rPr>
          <w:sz w:val="24"/>
          <w:highlight w:val="none"/>
        </w:rPr>
      </w:pPr>
    </w:p>
    <w:p w14:paraId="79BA1F4E">
      <w:pPr>
        <w:rPr>
          <w:highlight w:val="none"/>
        </w:rPr>
      </w:pPr>
      <w:bookmarkStart w:id="55" w:name="_Toc8537"/>
    </w:p>
    <w:p w14:paraId="6185C997">
      <w:pPr>
        <w:wordWrap w:val="0"/>
        <w:topLinePunct/>
        <w:adjustRightInd w:val="0"/>
        <w:snapToGrid w:val="0"/>
        <w:spacing w:line="360" w:lineRule="auto"/>
        <w:jc w:val="center"/>
        <w:outlineLvl w:val="0"/>
        <w:rPr>
          <w:rFonts w:ascii="宋体" w:hAnsi="宋体" w:cs="宋体"/>
          <w:b/>
          <w:sz w:val="32"/>
          <w:szCs w:val="32"/>
          <w:highlight w:val="none"/>
        </w:rPr>
      </w:pPr>
      <w:bookmarkStart w:id="56" w:name="_Toc27167"/>
      <w:r>
        <w:rPr>
          <w:rFonts w:hint="eastAsia" w:ascii="宋体" w:hAnsi="宋体" w:cs="宋体"/>
          <w:b/>
          <w:sz w:val="32"/>
          <w:szCs w:val="32"/>
          <w:highlight w:val="none"/>
        </w:rPr>
        <w:t>第七部分  响应文件格式</w:t>
      </w:r>
      <w:bookmarkEnd w:id="55"/>
      <w:bookmarkEnd w:id="56"/>
    </w:p>
    <w:p w14:paraId="740D54BD">
      <w:pPr>
        <w:pStyle w:val="6"/>
        <w:tabs>
          <w:tab w:val="left" w:pos="0"/>
          <w:tab w:val="left" w:pos="720"/>
          <w:tab w:val="left" w:pos="1440"/>
          <w:tab w:val="left" w:pos="2160"/>
          <w:tab w:val="left" w:pos="2880"/>
          <w:tab w:val="left" w:pos="3600"/>
          <w:tab w:val="left" w:pos="4320"/>
        </w:tabs>
        <w:wordWrap w:val="0"/>
        <w:topLinePunct/>
        <w:adjustRightInd w:val="0"/>
        <w:snapToGrid w:val="0"/>
        <w:spacing w:line="360" w:lineRule="auto"/>
        <w:jc w:val="left"/>
        <w:rPr>
          <w:rFonts w:ascii="宋体" w:hAnsi="宋体" w:cs="宋体"/>
          <w:bCs/>
          <w:szCs w:val="24"/>
          <w:highlight w:val="none"/>
        </w:rPr>
      </w:pPr>
    </w:p>
    <w:p w14:paraId="7D31397F">
      <w:pPr>
        <w:wordWrap w:val="0"/>
        <w:topLinePunct/>
        <w:adjustRightInd w:val="0"/>
        <w:snapToGrid w:val="0"/>
        <w:spacing w:line="360" w:lineRule="auto"/>
        <w:jc w:val="left"/>
        <w:rPr>
          <w:rFonts w:ascii="宋体" w:hAnsi="宋体" w:cs="宋体"/>
          <w:sz w:val="24"/>
          <w:highlight w:val="none"/>
        </w:rPr>
      </w:pPr>
    </w:p>
    <w:p w14:paraId="64352973">
      <w:pPr>
        <w:wordWrap w:val="0"/>
        <w:topLinePunct/>
        <w:adjustRightInd w:val="0"/>
        <w:snapToGrid w:val="0"/>
        <w:spacing w:line="360" w:lineRule="auto"/>
        <w:jc w:val="center"/>
        <w:outlineLvl w:val="0"/>
        <w:rPr>
          <w:rFonts w:ascii="宋体" w:hAnsi="宋体" w:cs="宋体"/>
          <w:b/>
          <w:bCs/>
          <w:kern w:val="0"/>
          <w:sz w:val="40"/>
          <w:szCs w:val="40"/>
          <w:highlight w:val="none"/>
        </w:rPr>
      </w:pPr>
      <w:bookmarkStart w:id="57" w:name="_Toc8574"/>
      <w:r>
        <w:rPr>
          <w:rFonts w:hint="eastAsia" w:ascii="宋体" w:hAnsi="宋体" w:cs="宋体"/>
          <w:b/>
          <w:bCs/>
          <w:kern w:val="0"/>
          <w:sz w:val="40"/>
          <w:szCs w:val="40"/>
          <w:highlight w:val="none"/>
        </w:rPr>
        <w:t>太平镇果庄村青年路、小车路、府后路与幸福河路南延连通铺水泥路面项目</w:t>
      </w:r>
    </w:p>
    <w:p w14:paraId="123897AE">
      <w:pPr>
        <w:wordWrap w:val="0"/>
        <w:topLinePunct/>
        <w:adjustRightInd w:val="0"/>
        <w:snapToGrid w:val="0"/>
        <w:spacing w:line="360" w:lineRule="auto"/>
        <w:jc w:val="center"/>
        <w:outlineLvl w:val="0"/>
        <w:rPr>
          <w:rFonts w:ascii="宋体" w:hAnsi="宋体" w:cs="宋体"/>
          <w:b/>
          <w:bCs/>
          <w:kern w:val="0"/>
          <w:sz w:val="40"/>
          <w:szCs w:val="40"/>
          <w:highlight w:val="none"/>
        </w:rPr>
      </w:pPr>
      <w:r>
        <w:rPr>
          <w:rFonts w:hint="eastAsia" w:ascii="宋体" w:hAnsi="宋体" w:cs="宋体"/>
          <w:b/>
          <w:bCs/>
          <w:kern w:val="0"/>
          <w:sz w:val="40"/>
          <w:szCs w:val="40"/>
          <w:highlight w:val="none"/>
        </w:rPr>
        <w:t>竞争性磋商</w:t>
      </w:r>
      <w:bookmarkEnd w:id="57"/>
    </w:p>
    <w:p w14:paraId="5687F875">
      <w:pPr>
        <w:wordWrap w:val="0"/>
        <w:topLinePunct/>
        <w:adjustRightInd w:val="0"/>
        <w:snapToGrid w:val="0"/>
        <w:spacing w:line="360" w:lineRule="auto"/>
        <w:ind w:firstLine="480" w:firstLineChars="200"/>
        <w:jc w:val="center"/>
        <w:rPr>
          <w:rFonts w:ascii="宋体" w:hAnsi="宋体" w:cs="宋体"/>
          <w:sz w:val="24"/>
          <w:highlight w:val="none"/>
        </w:rPr>
      </w:pPr>
    </w:p>
    <w:p w14:paraId="1986B87D">
      <w:pPr>
        <w:wordWrap w:val="0"/>
        <w:topLinePunct/>
        <w:adjustRightInd w:val="0"/>
        <w:snapToGrid w:val="0"/>
        <w:spacing w:line="360" w:lineRule="auto"/>
        <w:jc w:val="center"/>
        <w:outlineLvl w:val="0"/>
        <w:rPr>
          <w:rFonts w:ascii="宋体" w:hAnsi="宋体" w:cs="宋体"/>
          <w:sz w:val="96"/>
          <w:szCs w:val="96"/>
          <w:highlight w:val="none"/>
        </w:rPr>
      </w:pPr>
      <w:bookmarkStart w:id="58" w:name="_Toc26783"/>
      <w:bookmarkStart w:id="59" w:name="_Toc17164"/>
      <w:bookmarkStart w:id="60" w:name="_Toc27904"/>
      <w:r>
        <w:rPr>
          <w:rFonts w:hint="eastAsia" w:ascii="宋体" w:hAnsi="宋体" w:cs="宋体"/>
          <w:sz w:val="96"/>
          <w:szCs w:val="96"/>
          <w:highlight w:val="none"/>
        </w:rPr>
        <w:t>响应文件</w:t>
      </w:r>
      <w:bookmarkEnd w:id="58"/>
      <w:bookmarkEnd w:id="59"/>
      <w:bookmarkEnd w:id="60"/>
    </w:p>
    <w:p w14:paraId="3E2D1EAE">
      <w:pPr>
        <w:pStyle w:val="3"/>
        <w:keepNext w:val="0"/>
        <w:keepLines w:val="0"/>
        <w:wordWrap w:val="0"/>
        <w:topLinePunct/>
        <w:adjustRightInd w:val="0"/>
        <w:snapToGrid w:val="0"/>
        <w:spacing w:before="0" w:after="0" w:line="360" w:lineRule="auto"/>
        <w:rPr>
          <w:rFonts w:ascii="宋体" w:hAnsi="宋体" w:eastAsia="宋体" w:cs="宋体"/>
          <w:sz w:val="24"/>
          <w:szCs w:val="24"/>
          <w:highlight w:val="none"/>
        </w:rPr>
      </w:pPr>
    </w:p>
    <w:p w14:paraId="460782EF">
      <w:pPr>
        <w:pStyle w:val="3"/>
        <w:keepNext w:val="0"/>
        <w:keepLines w:val="0"/>
        <w:wordWrap w:val="0"/>
        <w:topLinePunct/>
        <w:adjustRightInd w:val="0"/>
        <w:snapToGrid w:val="0"/>
        <w:spacing w:before="0" w:after="0" w:line="360" w:lineRule="auto"/>
        <w:rPr>
          <w:rFonts w:ascii="宋体" w:hAnsi="宋体" w:eastAsia="宋体" w:cs="宋体"/>
          <w:sz w:val="24"/>
          <w:szCs w:val="24"/>
          <w:highlight w:val="none"/>
        </w:rPr>
      </w:pPr>
    </w:p>
    <w:p w14:paraId="56C1E9B3">
      <w:pPr>
        <w:pStyle w:val="6"/>
        <w:wordWrap w:val="0"/>
        <w:topLinePunct/>
        <w:rPr>
          <w:rFonts w:ascii="宋体" w:hAnsi="宋体" w:cs="宋体"/>
          <w:szCs w:val="24"/>
          <w:highlight w:val="none"/>
        </w:rPr>
      </w:pPr>
    </w:p>
    <w:p w14:paraId="3513D25B">
      <w:pPr>
        <w:wordWrap w:val="0"/>
        <w:topLinePunct/>
        <w:rPr>
          <w:rFonts w:ascii="宋体" w:hAnsi="宋体" w:cs="宋体"/>
          <w:sz w:val="24"/>
          <w:highlight w:val="none"/>
        </w:rPr>
      </w:pPr>
    </w:p>
    <w:p w14:paraId="78F29272">
      <w:pPr>
        <w:pStyle w:val="6"/>
        <w:rPr>
          <w:rFonts w:ascii="宋体" w:hAnsi="宋体" w:cs="宋体"/>
          <w:szCs w:val="24"/>
          <w:highlight w:val="none"/>
        </w:rPr>
      </w:pPr>
    </w:p>
    <w:p w14:paraId="1F657CFA">
      <w:pPr>
        <w:wordWrap w:val="0"/>
        <w:topLinePunct/>
        <w:rPr>
          <w:rFonts w:ascii="宋体" w:hAnsi="宋体" w:cs="宋体"/>
          <w:sz w:val="24"/>
          <w:highlight w:val="none"/>
        </w:rPr>
      </w:pPr>
    </w:p>
    <w:p w14:paraId="0E46F49A">
      <w:pPr>
        <w:rPr>
          <w:rFonts w:ascii="宋体" w:hAnsi="宋体" w:cs="宋体"/>
          <w:sz w:val="24"/>
          <w:highlight w:val="none"/>
        </w:rPr>
      </w:pPr>
    </w:p>
    <w:p w14:paraId="0B6F51CA">
      <w:pPr>
        <w:pStyle w:val="6"/>
        <w:wordWrap w:val="0"/>
        <w:topLinePunct/>
        <w:rPr>
          <w:rFonts w:ascii="宋体" w:hAnsi="宋体" w:cs="宋体"/>
          <w:szCs w:val="24"/>
          <w:highlight w:val="none"/>
        </w:rPr>
      </w:pPr>
    </w:p>
    <w:p w14:paraId="45ADE197">
      <w:pPr>
        <w:wordWrap w:val="0"/>
        <w:topLinePunct/>
        <w:adjustRightInd w:val="0"/>
        <w:snapToGrid w:val="0"/>
        <w:spacing w:line="360" w:lineRule="auto"/>
        <w:rPr>
          <w:rFonts w:ascii="宋体" w:hAnsi="宋体" w:cs="宋体"/>
          <w:sz w:val="24"/>
          <w:highlight w:val="none"/>
        </w:rPr>
      </w:pPr>
    </w:p>
    <w:p w14:paraId="2968B551">
      <w:pPr>
        <w:wordWrap w:val="0"/>
        <w:topLinePunct/>
        <w:adjustRightInd w:val="0"/>
        <w:snapToGrid w:val="0"/>
        <w:spacing w:line="360" w:lineRule="auto"/>
        <w:jc w:val="center"/>
        <w:outlineLvl w:val="0"/>
        <w:rPr>
          <w:rFonts w:ascii="宋体" w:hAnsi="宋体" w:cs="宋体"/>
          <w:sz w:val="32"/>
          <w:szCs w:val="32"/>
          <w:highlight w:val="none"/>
        </w:rPr>
      </w:pPr>
      <w:bookmarkStart w:id="61" w:name="_Toc26481"/>
      <w:bookmarkStart w:id="62" w:name="_Toc11885"/>
      <w:bookmarkStart w:id="63" w:name="_Toc29657"/>
      <w:bookmarkStart w:id="64" w:name="_Toc19904"/>
      <w:r>
        <w:rPr>
          <w:rFonts w:hint="eastAsia" w:ascii="宋体" w:hAnsi="宋体" w:cs="宋体"/>
          <w:sz w:val="32"/>
          <w:szCs w:val="32"/>
          <w:highlight w:val="none"/>
        </w:rPr>
        <w:t>供应商：（盖单位章）</w:t>
      </w:r>
      <w:bookmarkEnd w:id="61"/>
      <w:bookmarkEnd w:id="62"/>
      <w:bookmarkEnd w:id="63"/>
      <w:bookmarkEnd w:id="64"/>
    </w:p>
    <w:p w14:paraId="2FC32D5B">
      <w:pPr>
        <w:wordWrap w:val="0"/>
        <w:topLinePunct/>
        <w:adjustRightInd w:val="0"/>
        <w:snapToGrid w:val="0"/>
        <w:spacing w:line="360" w:lineRule="auto"/>
        <w:jc w:val="center"/>
        <w:outlineLvl w:val="0"/>
        <w:rPr>
          <w:rFonts w:ascii="宋体" w:hAnsi="宋体" w:cs="宋体"/>
          <w:sz w:val="32"/>
          <w:szCs w:val="32"/>
          <w:highlight w:val="none"/>
        </w:rPr>
      </w:pPr>
      <w:bookmarkStart w:id="65" w:name="_Toc10418"/>
      <w:bookmarkStart w:id="66" w:name="_Toc32061"/>
      <w:bookmarkStart w:id="67" w:name="_Toc12737"/>
      <w:bookmarkStart w:id="68" w:name="_Toc18435"/>
      <w:r>
        <w:rPr>
          <w:rFonts w:hint="eastAsia" w:ascii="宋体" w:hAnsi="宋体" w:cs="宋体"/>
          <w:sz w:val="32"/>
          <w:szCs w:val="32"/>
          <w:highlight w:val="none"/>
        </w:rPr>
        <w:t>法定代表人或其委托代理人：（签字或盖章）</w:t>
      </w:r>
      <w:bookmarkEnd w:id="65"/>
      <w:bookmarkEnd w:id="66"/>
      <w:bookmarkEnd w:id="67"/>
      <w:bookmarkEnd w:id="68"/>
    </w:p>
    <w:p w14:paraId="086A3F63">
      <w:pPr>
        <w:pStyle w:val="15"/>
        <w:wordWrap w:val="0"/>
        <w:topLinePunct/>
        <w:adjustRightInd w:val="0"/>
        <w:snapToGrid w:val="0"/>
        <w:spacing w:line="360" w:lineRule="auto"/>
        <w:jc w:val="center"/>
        <w:outlineLvl w:val="0"/>
        <w:rPr>
          <w:rFonts w:ascii="宋体" w:hAnsi="宋体" w:cs="宋体"/>
          <w:b/>
          <w:sz w:val="32"/>
          <w:szCs w:val="32"/>
          <w:highlight w:val="none"/>
        </w:rPr>
      </w:pPr>
      <w:bookmarkStart w:id="69" w:name="_Toc15367"/>
      <w:bookmarkStart w:id="70" w:name="_Toc6839"/>
      <w:bookmarkStart w:id="71" w:name="_Toc5121"/>
      <w:bookmarkStart w:id="72" w:name="_Toc7829"/>
      <w:r>
        <w:rPr>
          <w:rFonts w:hint="eastAsia" w:ascii="宋体" w:hAnsi="宋体" w:cs="宋体"/>
          <w:sz w:val="32"/>
          <w:szCs w:val="32"/>
          <w:highlight w:val="none"/>
          <w:u w:val="single"/>
        </w:rPr>
        <w:t>2025</w:t>
      </w:r>
      <w:r>
        <w:rPr>
          <w:rFonts w:hint="eastAsia" w:ascii="宋体" w:hAnsi="宋体" w:cs="宋体"/>
          <w:sz w:val="32"/>
          <w:szCs w:val="32"/>
          <w:highlight w:val="none"/>
        </w:rPr>
        <w:t>年月日</w:t>
      </w:r>
      <w:bookmarkEnd w:id="69"/>
      <w:bookmarkEnd w:id="70"/>
      <w:bookmarkEnd w:id="71"/>
      <w:bookmarkEnd w:id="72"/>
    </w:p>
    <w:p w14:paraId="7194A4AD">
      <w:pPr>
        <w:pStyle w:val="15"/>
        <w:wordWrap w:val="0"/>
        <w:topLinePunct/>
        <w:adjustRightInd w:val="0"/>
        <w:snapToGrid w:val="0"/>
        <w:spacing w:line="360" w:lineRule="auto"/>
        <w:jc w:val="center"/>
        <w:outlineLvl w:val="0"/>
        <w:rPr>
          <w:rFonts w:ascii="宋体" w:hAnsi="宋体" w:cs="宋体"/>
          <w:b/>
          <w:highlight w:val="none"/>
        </w:rPr>
      </w:pPr>
      <w:bookmarkStart w:id="73" w:name="_Toc3064"/>
      <w:bookmarkStart w:id="74" w:name="_Toc8709"/>
      <w:bookmarkStart w:id="75" w:name="_Toc6905"/>
    </w:p>
    <w:bookmarkEnd w:id="73"/>
    <w:bookmarkEnd w:id="74"/>
    <w:bookmarkEnd w:id="75"/>
    <w:p w14:paraId="1BAD312A">
      <w:pPr>
        <w:pStyle w:val="15"/>
        <w:snapToGrid w:val="0"/>
        <w:spacing w:line="360" w:lineRule="auto"/>
        <w:ind w:left="578"/>
        <w:jc w:val="center"/>
        <w:rPr>
          <w:rFonts w:ascii="宋体" w:hAnsi="宋体" w:cs="宋体"/>
          <w:b/>
          <w:sz w:val="36"/>
          <w:szCs w:val="36"/>
          <w:highlight w:val="none"/>
        </w:rPr>
      </w:pPr>
    </w:p>
    <w:p w14:paraId="172DB799">
      <w:pPr>
        <w:pStyle w:val="15"/>
        <w:snapToGrid w:val="0"/>
        <w:spacing w:line="360" w:lineRule="auto"/>
        <w:ind w:left="578"/>
        <w:jc w:val="center"/>
        <w:rPr>
          <w:rFonts w:ascii="宋体" w:hAnsi="宋体" w:cs="宋体"/>
          <w:b/>
          <w:sz w:val="36"/>
          <w:szCs w:val="36"/>
          <w:highlight w:val="none"/>
        </w:rPr>
      </w:pPr>
    </w:p>
    <w:p w14:paraId="5CA239CF">
      <w:pPr>
        <w:rPr>
          <w:rFonts w:ascii="宋体" w:hAnsi="宋体" w:cs="宋体"/>
          <w:b/>
          <w:sz w:val="36"/>
          <w:szCs w:val="36"/>
          <w:highlight w:val="none"/>
        </w:rPr>
      </w:pPr>
      <w:r>
        <w:rPr>
          <w:rFonts w:hint="eastAsia" w:ascii="宋体" w:hAnsi="宋体" w:cs="宋体"/>
          <w:b/>
          <w:sz w:val="36"/>
          <w:szCs w:val="36"/>
          <w:highlight w:val="none"/>
        </w:rPr>
        <w:br w:type="page"/>
      </w:r>
    </w:p>
    <w:p w14:paraId="6D9A6E55">
      <w:pPr>
        <w:pStyle w:val="15"/>
        <w:snapToGrid w:val="0"/>
        <w:spacing w:line="360" w:lineRule="auto"/>
        <w:ind w:left="578"/>
        <w:jc w:val="center"/>
        <w:rPr>
          <w:rFonts w:ascii="宋体" w:hAnsi="宋体" w:cs="宋体"/>
          <w:b/>
          <w:sz w:val="36"/>
          <w:szCs w:val="36"/>
          <w:highlight w:val="none"/>
        </w:rPr>
      </w:pPr>
      <w:r>
        <w:rPr>
          <w:rFonts w:hint="eastAsia" w:ascii="宋体" w:hAnsi="宋体" w:cs="宋体"/>
          <w:b/>
          <w:sz w:val="36"/>
          <w:szCs w:val="36"/>
          <w:highlight w:val="none"/>
        </w:rPr>
        <w:t>目    录</w:t>
      </w:r>
    </w:p>
    <w:p w14:paraId="6A19C4D0">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一、磋商响应函</w:t>
      </w:r>
    </w:p>
    <w:p w14:paraId="534206FA">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二、法定代表人身份证明</w:t>
      </w:r>
    </w:p>
    <w:p w14:paraId="0582FE1F">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三、法定代表人授权委托书</w:t>
      </w:r>
    </w:p>
    <w:p w14:paraId="24BCE826">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四、初次报价表</w:t>
      </w:r>
    </w:p>
    <w:p w14:paraId="2693E097">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五、初次报价的已标价工程量清单</w:t>
      </w:r>
    </w:p>
    <w:p w14:paraId="3BBBE5FE">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六 、技术部分（施工组织设计）</w:t>
      </w:r>
    </w:p>
    <w:p w14:paraId="00928C4C">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七、项目管理机构</w:t>
      </w:r>
    </w:p>
    <w:p w14:paraId="4A8394B7">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八、资格审查资料</w:t>
      </w:r>
    </w:p>
    <w:p w14:paraId="5428F489">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九、建设工程扬尘治理工作承诺书</w:t>
      </w:r>
    </w:p>
    <w:p w14:paraId="7951F36D">
      <w:pPr>
        <w:shd w:val="clear" w:color="auto" w:fill="FFFFFF"/>
        <w:wordWrap w:val="0"/>
        <w:topLinePunct/>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十、其他资料</w:t>
      </w:r>
    </w:p>
    <w:p w14:paraId="23A47D83">
      <w:pPr>
        <w:rPr>
          <w:rFonts w:ascii="宋体" w:hAnsi="宋体" w:cs="宋体"/>
          <w:bCs/>
          <w:sz w:val="24"/>
          <w:highlight w:val="none"/>
        </w:rPr>
      </w:pPr>
    </w:p>
    <w:p w14:paraId="4034BE78">
      <w:pPr>
        <w:rPr>
          <w:rFonts w:ascii="宋体" w:hAnsi="宋体" w:cs="宋体"/>
          <w:bCs/>
          <w:sz w:val="24"/>
          <w:highlight w:val="none"/>
        </w:rPr>
      </w:pPr>
    </w:p>
    <w:p w14:paraId="5101C578">
      <w:pPr>
        <w:rPr>
          <w:rFonts w:ascii="宋体" w:hAnsi="宋体" w:cs="宋体"/>
          <w:bCs/>
          <w:sz w:val="24"/>
          <w:highlight w:val="none"/>
        </w:rPr>
      </w:pPr>
    </w:p>
    <w:p w14:paraId="585793F0">
      <w:pPr>
        <w:rPr>
          <w:rFonts w:ascii="宋体" w:hAnsi="宋体" w:cs="宋体"/>
          <w:bCs/>
          <w:sz w:val="24"/>
          <w:highlight w:val="none"/>
        </w:rPr>
      </w:pPr>
    </w:p>
    <w:p w14:paraId="3FC3A6D3">
      <w:pPr>
        <w:rPr>
          <w:rFonts w:ascii="宋体" w:hAnsi="宋体" w:cs="宋体"/>
          <w:bCs/>
          <w:sz w:val="24"/>
          <w:highlight w:val="none"/>
        </w:rPr>
      </w:pPr>
    </w:p>
    <w:p w14:paraId="66FCF746">
      <w:pPr>
        <w:pStyle w:val="6"/>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bCs/>
          <w:szCs w:val="24"/>
          <w:highlight w:val="none"/>
        </w:rPr>
      </w:pPr>
    </w:p>
    <w:p w14:paraId="473C2913">
      <w:pPr>
        <w:pStyle w:val="6"/>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bCs/>
          <w:szCs w:val="24"/>
          <w:highlight w:val="none"/>
        </w:rPr>
      </w:pPr>
    </w:p>
    <w:p w14:paraId="5F45733D">
      <w:pPr>
        <w:rPr>
          <w:rFonts w:ascii="宋体" w:hAnsi="宋体" w:cs="宋体"/>
          <w:sz w:val="24"/>
          <w:highlight w:val="none"/>
        </w:rPr>
      </w:pPr>
    </w:p>
    <w:p w14:paraId="2F8A52E6">
      <w:pPr>
        <w:pStyle w:val="3"/>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76" w:name="_Toc8162"/>
      <w:r>
        <w:rPr>
          <w:rFonts w:hint="eastAsia" w:ascii="宋体" w:hAnsi="宋体" w:eastAsia="宋体" w:cs="宋体"/>
          <w:sz w:val="24"/>
          <w:szCs w:val="24"/>
          <w:highlight w:val="none"/>
        </w:rPr>
        <w:t>一、磋商响应函</w:t>
      </w:r>
      <w:bookmarkEnd w:id="76"/>
    </w:p>
    <w:p w14:paraId="3E40560C">
      <w:pPr>
        <w:spacing w:line="360" w:lineRule="auto"/>
        <w:rPr>
          <w:rFonts w:ascii="宋体" w:hAnsi="宋体" w:cs="宋体"/>
          <w:b/>
          <w:bCs/>
          <w:sz w:val="24"/>
          <w:highlight w:val="none"/>
        </w:rPr>
      </w:pPr>
    </w:p>
    <w:p w14:paraId="4CCDC564">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经研究，我方决定参加项目编号为的政府采购活动并提交磋商响应文件。为此，我方郑重声明如下:</w:t>
      </w:r>
    </w:p>
    <w:p w14:paraId="431C2325">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1、我方提交的磋商响应文件，正本一份，副本四份。</w:t>
      </w:r>
    </w:p>
    <w:p w14:paraId="13DAD610">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2、如果我方的磋商响应文件被接受，我方将履行磋商文件中规定的每一项要求，并按我方磋商响应文件中的承诺按期、保质、保量完成项目的实施。</w:t>
      </w:r>
    </w:p>
    <w:p w14:paraId="0A7A8E59">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3、我方理解，最低报价不是入选成交候选人的唯一条件。</w:t>
      </w:r>
    </w:p>
    <w:p w14:paraId="68BE69A6">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4、我方愿按《中华人民共和国民法典》履行自己的全部责任。</w:t>
      </w:r>
    </w:p>
    <w:p w14:paraId="49B97294">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5、我方已详细检查所有磋商文件、附件以及所提供的参考文件，因模糊和误解产生的一切后果，由我方自负。</w:t>
      </w:r>
    </w:p>
    <w:p w14:paraId="2FF964DD">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6、我方的磋商响应文件自递交截止之日起60个日历日内有效。</w:t>
      </w:r>
    </w:p>
    <w:p w14:paraId="6846EA32">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7、我方同意按文件要求，提交与递交磋商响应文件有关的数据和资料。</w:t>
      </w:r>
    </w:p>
    <w:p w14:paraId="565E2FAB">
      <w:pPr>
        <w:widowControl/>
        <w:spacing w:line="360" w:lineRule="auto"/>
        <w:ind w:firstLine="480" w:firstLineChars="200"/>
        <w:rPr>
          <w:rFonts w:ascii="宋体" w:hAnsi="宋体" w:cs="宋体"/>
          <w:kern w:val="0"/>
          <w:sz w:val="24"/>
          <w:highlight w:val="none"/>
        </w:rPr>
      </w:pPr>
    </w:p>
    <w:p w14:paraId="6F5F040F">
      <w:pPr>
        <w:widowControl/>
        <w:spacing w:line="360" w:lineRule="auto"/>
        <w:ind w:firstLine="480" w:firstLineChars="200"/>
        <w:rPr>
          <w:rFonts w:ascii="宋体" w:hAnsi="宋体" w:cs="宋体"/>
          <w:kern w:val="0"/>
          <w:sz w:val="24"/>
          <w:highlight w:val="none"/>
        </w:rPr>
      </w:pPr>
    </w:p>
    <w:p w14:paraId="6CC0CB33">
      <w:pPr>
        <w:spacing w:line="360" w:lineRule="auto"/>
        <w:ind w:firstLine="480" w:firstLineChars="200"/>
        <w:rPr>
          <w:rFonts w:ascii="宋体" w:hAnsi="宋体" w:cs="宋体"/>
          <w:sz w:val="24"/>
          <w:highlight w:val="none"/>
        </w:rPr>
      </w:pPr>
      <w:r>
        <w:rPr>
          <w:rFonts w:hint="eastAsia" w:ascii="宋体" w:hAnsi="宋体" w:cs="宋体"/>
          <w:sz w:val="24"/>
          <w:highlight w:val="none"/>
        </w:rPr>
        <w:t>供应商（盖章）：</w:t>
      </w:r>
    </w:p>
    <w:p w14:paraId="0AE7B668">
      <w:pPr>
        <w:spacing w:line="360" w:lineRule="auto"/>
        <w:ind w:firstLine="480" w:firstLineChars="200"/>
        <w:rPr>
          <w:rFonts w:ascii="宋体" w:hAnsi="宋体" w:cs="宋体"/>
          <w:sz w:val="24"/>
          <w:highlight w:val="none"/>
        </w:rPr>
      </w:pPr>
      <w:r>
        <w:rPr>
          <w:rFonts w:hint="eastAsia" w:ascii="宋体" w:hAnsi="宋体" w:cs="宋体"/>
          <w:sz w:val="24"/>
          <w:highlight w:val="none"/>
        </w:rPr>
        <w:t>法人代表或委托代理人（签字或盖章）：</w:t>
      </w:r>
    </w:p>
    <w:p w14:paraId="30FEE8F1">
      <w:pPr>
        <w:spacing w:line="360" w:lineRule="auto"/>
        <w:ind w:firstLine="480" w:firstLineChars="200"/>
        <w:rPr>
          <w:rFonts w:ascii="宋体" w:hAnsi="宋体" w:cs="宋体"/>
          <w:sz w:val="24"/>
          <w:highlight w:val="none"/>
        </w:rPr>
      </w:pPr>
      <w:r>
        <w:rPr>
          <w:rFonts w:hint="eastAsia" w:ascii="宋体" w:hAnsi="宋体" w:cs="宋体"/>
          <w:sz w:val="24"/>
          <w:highlight w:val="none"/>
        </w:rPr>
        <w:t>日期：年月日</w:t>
      </w:r>
    </w:p>
    <w:p w14:paraId="04520BD0">
      <w:pPr>
        <w:pStyle w:val="6"/>
        <w:rPr>
          <w:rFonts w:ascii="宋体" w:hAnsi="宋体" w:cs="宋体"/>
          <w:szCs w:val="24"/>
          <w:highlight w:val="none"/>
        </w:rPr>
      </w:pPr>
    </w:p>
    <w:p w14:paraId="79A13BAE">
      <w:pPr>
        <w:rPr>
          <w:rFonts w:ascii="宋体" w:hAnsi="宋体" w:cs="宋体"/>
          <w:sz w:val="24"/>
          <w:highlight w:val="none"/>
        </w:rPr>
      </w:pPr>
    </w:p>
    <w:p w14:paraId="670838B1">
      <w:pPr>
        <w:pStyle w:val="6"/>
        <w:rPr>
          <w:rFonts w:ascii="宋体" w:hAnsi="宋体" w:cs="宋体"/>
          <w:szCs w:val="24"/>
          <w:highlight w:val="none"/>
        </w:rPr>
      </w:pPr>
    </w:p>
    <w:p w14:paraId="69AE4AA3">
      <w:pPr>
        <w:rPr>
          <w:rFonts w:ascii="宋体" w:hAnsi="宋体" w:cs="宋体"/>
          <w:sz w:val="24"/>
          <w:highlight w:val="none"/>
        </w:rPr>
      </w:pPr>
    </w:p>
    <w:p w14:paraId="03D4FCC6">
      <w:pPr>
        <w:rPr>
          <w:rFonts w:ascii="宋体" w:hAnsi="宋体" w:cs="宋体"/>
          <w:sz w:val="24"/>
          <w:highlight w:val="none"/>
        </w:rPr>
      </w:pPr>
      <w:bookmarkStart w:id="77" w:name="_Toc374107067"/>
      <w:bookmarkStart w:id="78" w:name="_Toc4405"/>
      <w:bookmarkStart w:id="79" w:name="_Toc300901193"/>
      <w:bookmarkStart w:id="80" w:name="_Toc323641999"/>
      <w:r>
        <w:rPr>
          <w:rFonts w:hint="eastAsia" w:ascii="宋体" w:hAnsi="宋体" w:cs="宋体"/>
          <w:sz w:val="24"/>
          <w:highlight w:val="none"/>
        </w:rPr>
        <w:br w:type="page"/>
      </w:r>
    </w:p>
    <w:p w14:paraId="733553CC">
      <w:pPr>
        <w:pStyle w:val="3"/>
        <w:jc w:val="center"/>
        <w:rPr>
          <w:rFonts w:ascii="宋体" w:hAnsi="宋体" w:eastAsia="宋体" w:cs="宋体"/>
          <w:sz w:val="24"/>
          <w:szCs w:val="24"/>
          <w:highlight w:val="none"/>
        </w:rPr>
      </w:pPr>
      <w:r>
        <w:rPr>
          <w:rFonts w:hint="eastAsia" w:ascii="宋体" w:hAnsi="宋体" w:eastAsia="宋体" w:cs="宋体"/>
          <w:sz w:val="24"/>
          <w:szCs w:val="24"/>
          <w:highlight w:val="none"/>
        </w:rPr>
        <w:t>二、法定代表人身份证明</w:t>
      </w:r>
      <w:bookmarkEnd w:id="77"/>
      <w:bookmarkEnd w:id="78"/>
      <w:bookmarkEnd w:id="79"/>
      <w:bookmarkEnd w:id="80"/>
    </w:p>
    <w:p w14:paraId="1B870138">
      <w:pPr>
        <w:spacing w:line="360" w:lineRule="auto"/>
        <w:rPr>
          <w:rFonts w:ascii="宋体" w:hAnsi="宋体" w:cs="宋体"/>
          <w:sz w:val="24"/>
          <w:highlight w:val="none"/>
        </w:rPr>
      </w:pPr>
      <w:r>
        <w:rPr>
          <w:rFonts w:hint="eastAsia" w:ascii="宋体" w:hAnsi="宋体" w:cs="宋体"/>
          <w:sz w:val="24"/>
          <w:highlight w:val="none"/>
        </w:rPr>
        <w:t>供应商名称：</w:t>
      </w:r>
    </w:p>
    <w:p w14:paraId="38D67859">
      <w:pPr>
        <w:spacing w:line="360" w:lineRule="auto"/>
        <w:rPr>
          <w:rFonts w:ascii="宋体" w:hAnsi="宋体" w:cs="宋体"/>
          <w:sz w:val="24"/>
          <w:highlight w:val="none"/>
        </w:rPr>
      </w:pPr>
      <w:r>
        <w:rPr>
          <w:rFonts w:hint="eastAsia" w:ascii="宋体" w:hAnsi="宋体" w:cs="宋体"/>
          <w:sz w:val="24"/>
          <w:highlight w:val="none"/>
        </w:rPr>
        <w:t>单位性质：</w:t>
      </w:r>
    </w:p>
    <w:p w14:paraId="57CB7C7C">
      <w:pPr>
        <w:spacing w:line="360" w:lineRule="auto"/>
        <w:rPr>
          <w:rFonts w:ascii="宋体" w:hAnsi="宋体" w:cs="宋体"/>
          <w:sz w:val="24"/>
          <w:highlight w:val="none"/>
        </w:rPr>
      </w:pPr>
      <w:r>
        <w:rPr>
          <w:rFonts w:hint="eastAsia" w:ascii="宋体" w:hAnsi="宋体" w:cs="宋体"/>
          <w:sz w:val="24"/>
          <w:highlight w:val="none"/>
        </w:rPr>
        <w:t>地    址：</w:t>
      </w:r>
    </w:p>
    <w:p w14:paraId="316D7316">
      <w:pPr>
        <w:spacing w:line="360" w:lineRule="auto"/>
        <w:rPr>
          <w:rFonts w:ascii="宋体" w:hAnsi="宋体" w:cs="宋体"/>
          <w:sz w:val="24"/>
          <w:highlight w:val="none"/>
        </w:rPr>
      </w:pPr>
      <w:r>
        <w:rPr>
          <w:rFonts w:hint="eastAsia" w:ascii="宋体" w:hAnsi="宋体" w:cs="宋体"/>
          <w:sz w:val="24"/>
          <w:highlight w:val="none"/>
        </w:rPr>
        <w:t>成立时间：年月日</w:t>
      </w:r>
    </w:p>
    <w:p w14:paraId="38465C7D">
      <w:pPr>
        <w:spacing w:line="360" w:lineRule="auto"/>
        <w:rPr>
          <w:rFonts w:ascii="宋体" w:hAnsi="宋体" w:cs="宋体"/>
          <w:sz w:val="24"/>
          <w:highlight w:val="none"/>
        </w:rPr>
      </w:pPr>
      <w:r>
        <w:rPr>
          <w:rFonts w:hint="eastAsia" w:ascii="宋体" w:hAnsi="宋体" w:cs="宋体"/>
          <w:sz w:val="24"/>
          <w:highlight w:val="none"/>
        </w:rPr>
        <w:t>经营期限：</w:t>
      </w:r>
    </w:p>
    <w:p w14:paraId="696B95D4">
      <w:pPr>
        <w:spacing w:line="360" w:lineRule="auto"/>
        <w:rPr>
          <w:rFonts w:ascii="宋体" w:hAnsi="宋体" w:cs="宋体"/>
          <w:sz w:val="24"/>
          <w:highlight w:val="none"/>
        </w:rPr>
      </w:pPr>
      <w:r>
        <w:rPr>
          <w:rFonts w:hint="eastAsia" w:ascii="宋体" w:hAnsi="宋体" w:cs="宋体"/>
          <w:sz w:val="24"/>
          <w:highlight w:val="none"/>
        </w:rPr>
        <w:t>姓    名：性        别：</w:t>
      </w:r>
    </w:p>
    <w:p w14:paraId="2309F31E">
      <w:pPr>
        <w:spacing w:line="360" w:lineRule="auto"/>
        <w:rPr>
          <w:rFonts w:ascii="宋体" w:hAnsi="宋体" w:cs="宋体"/>
          <w:sz w:val="24"/>
          <w:highlight w:val="none"/>
        </w:rPr>
      </w:pPr>
      <w:r>
        <w:rPr>
          <w:rFonts w:hint="eastAsia" w:ascii="宋体" w:hAnsi="宋体" w:cs="宋体"/>
          <w:sz w:val="24"/>
          <w:highlight w:val="none"/>
        </w:rPr>
        <w:t>年    龄：职        务：</w:t>
      </w:r>
    </w:p>
    <w:p w14:paraId="189FD293">
      <w:pPr>
        <w:spacing w:line="360" w:lineRule="auto"/>
        <w:rPr>
          <w:rFonts w:ascii="宋体" w:hAnsi="宋体" w:cs="宋体"/>
          <w:sz w:val="24"/>
          <w:highlight w:val="none"/>
        </w:rPr>
      </w:pPr>
      <w:r>
        <w:rPr>
          <w:rFonts w:hint="eastAsia" w:ascii="宋体" w:hAnsi="宋体" w:cs="宋体"/>
          <w:sz w:val="24"/>
          <w:highlight w:val="none"/>
        </w:rPr>
        <w:t>系（供应商名称）的法定代表人。</w:t>
      </w:r>
    </w:p>
    <w:p w14:paraId="18C8768F">
      <w:pPr>
        <w:spacing w:line="360" w:lineRule="auto"/>
        <w:rPr>
          <w:rFonts w:ascii="宋体" w:hAnsi="宋体" w:cs="宋体"/>
          <w:sz w:val="24"/>
          <w:highlight w:val="none"/>
        </w:rPr>
      </w:pPr>
      <w:r>
        <w:rPr>
          <w:rFonts w:hint="eastAsia" w:ascii="宋体" w:hAnsi="宋体" w:cs="宋体"/>
          <w:sz w:val="24"/>
          <w:highlight w:val="none"/>
        </w:rPr>
        <w:t>特此证明。</w:t>
      </w:r>
    </w:p>
    <w:p w14:paraId="21536E00">
      <w:pPr>
        <w:spacing w:line="360" w:lineRule="auto"/>
        <w:rPr>
          <w:rFonts w:ascii="宋体" w:hAnsi="宋体" w:cs="宋体"/>
          <w:sz w:val="24"/>
          <w:highlight w:val="none"/>
        </w:rPr>
      </w:pPr>
    </w:p>
    <w:p w14:paraId="7572E247">
      <w:pPr>
        <w:spacing w:line="360" w:lineRule="auto"/>
        <w:rPr>
          <w:rFonts w:ascii="宋体" w:hAnsi="宋体" w:cs="宋体"/>
          <w:sz w:val="24"/>
          <w:highlight w:val="none"/>
        </w:rPr>
      </w:pPr>
    </w:p>
    <w:p w14:paraId="7B479045">
      <w:pPr>
        <w:wordWrap w:val="0"/>
        <w:spacing w:line="360" w:lineRule="auto"/>
        <w:jc w:val="right"/>
        <w:rPr>
          <w:rFonts w:ascii="宋体" w:hAnsi="宋体" w:cs="宋体"/>
          <w:sz w:val="24"/>
          <w:highlight w:val="none"/>
        </w:rPr>
      </w:pPr>
      <w:r>
        <w:rPr>
          <w:rFonts w:hint="eastAsia" w:ascii="宋体" w:hAnsi="宋体" w:cs="宋体"/>
          <w:sz w:val="24"/>
          <w:highlight w:val="none"/>
        </w:rPr>
        <w:t>供应商：（盖单位章）</w:t>
      </w:r>
    </w:p>
    <w:p w14:paraId="503BEEEB">
      <w:pPr>
        <w:wordWrap w:val="0"/>
        <w:spacing w:line="360" w:lineRule="auto"/>
        <w:jc w:val="right"/>
        <w:rPr>
          <w:rFonts w:ascii="宋体" w:hAnsi="宋体" w:cs="宋体"/>
          <w:sz w:val="24"/>
          <w:highlight w:val="none"/>
        </w:rPr>
      </w:pPr>
      <w:r>
        <w:rPr>
          <w:rFonts w:hint="eastAsia" w:ascii="宋体" w:hAnsi="宋体" w:cs="宋体"/>
          <w:sz w:val="24"/>
          <w:highlight w:val="none"/>
        </w:rPr>
        <w:t xml:space="preserve">年月日          </w:t>
      </w:r>
    </w:p>
    <w:p w14:paraId="4CE75CAC">
      <w:pPr>
        <w:spacing w:line="360" w:lineRule="auto"/>
        <w:rPr>
          <w:rFonts w:ascii="宋体" w:hAnsi="宋体" w:cs="宋体"/>
          <w:bCs/>
          <w:sz w:val="24"/>
          <w:highlight w:val="none"/>
        </w:rPr>
      </w:pPr>
      <w:r>
        <w:rPr>
          <w:rFonts w:hint="eastAsia" w:ascii="宋体" w:hAnsi="宋体" w:cs="宋体"/>
          <w:sz w:val="24"/>
          <w:highlight w:val="none"/>
        </w:rPr>
        <w:br w:type="page"/>
      </w:r>
    </w:p>
    <w:p w14:paraId="257D07A8">
      <w:pPr>
        <w:pStyle w:val="3"/>
        <w:jc w:val="center"/>
        <w:rPr>
          <w:rFonts w:ascii="宋体" w:hAnsi="宋体" w:eastAsia="宋体" w:cs="宋体"/>
          <w:sz w:val="24"/>
          <w:szCs w:val="24"/>
          <w:highlight w:val="none"/>
        </w:rPr>
      </w:pPr>
      <w:bookmarkStart w:id="81" w:name="_Toc16269"/>
      <w:r>
        <w:rPr>
          <w:rFonts w:hint="eastAsia" w:ascii="宋体" w:hAnsi="宋体" w:eastAsia="宋体" w:cs="宋体"/>
          <w:sz w:val="24"/>
          <w:szCs w:val="24"/>
          <w:highlight w:val="none"/>
        </w:rPr>
        <w:t>三、</w:t>
      </w:r>
      <w:bookmarkEnd w:id="81"/>
      <w:r>
        <w:rPr>
          <w:rFonts w:hint="eastAsia" w:ascii="宋体" w:hAnsi="宋体" w:eastAsia="宋体" w:cs="宋体"/>
          <w:sz w:val="24"/>
          <w:szCs w:val="24"/>
          <w:highlight w:val="none"/>
        </w:rPr>
        <w:t>法定代表人授权委托书</w:t>
      </w:r>
    </w:p>
    <w:p w14:paraId="761BCA39">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s="宋体"/>
          <w:sz w:val="24"/>
          <w:highlight w:val="none"/>
        </w:rPr>
      </w:pPr>
    </w:p>
    <w:p w14:paraId="390C68A2">
      <w:pPr>
        <w:spacing w:line="500" w:lineRule="exact"/>
        <w:ind w:firstLine="480" w:firstLineChars="200"/>
        <w:rPr>
          <w:rFonts w:ascii="宋体" w:hAnsi="宋体" w:cs="宋体"/>
          <w:sz w:val="24"/>
          <w:highlight w:val="none"/>
        </w:rPr>
      </w:pPr>
      <w:r>
        <w:rPr>
          <w:rFonts w:hint="eastAsia" w:ascii="宋体" w:hAnsi="宋体" w:cs="宋体"/>
          <w:sz w:val="24"/>
          <w:highlight w:val="none"/>
        </w:rPr>
        <w:t>本人（姓名）系（供应商名称）的法定代表人，现委托（姓名）为我方代理人。代理人根据授权，以我方名义签署、澄清、说明、补正、递交、撤回、修改（项目名称）标段施工竞争性磋商响应文件、</w:t>
      </w:r>
      <w:r>
        <w:rPr>
          <w:rFonts w:hint="eastAsia" w:ascii="宋体" w:hAnsi="宋体" w:cs="宋体"/>
          <w:kern w:val="0"/>
          <w:sz w:val="24"/>
          <w:highlight w:val="none"/>
        </w:rPr>
        <w:t>参加本项目竞争性磋商、全权处理磋商过程中所签署的一切文件和有关的一切事务、</w:t>
      </w:r>
      <w:r>
        <w:rPr>
          <w:rFonts w:hint="eastAsia" w:ascii="宋体" w:hAnsi="宋体" w:cs="宋体"/>
          <w:sz w:val="24"/>
          <w:highlight w:val="none"/>
        </w:rPr>
        <w:t>签订合同和处理有关事宜，其法律后果由我方承担。</w:t>
      </w:r>
    </w:p>
    <w:p w14:paraId="3F17825E">
      <w:pPr>
        <w:spacing w:beforeLines="50" w:line="500" w:lineRule="exact"/>
        <w:ind w:firstLine="480" w:firstLineChars="200"/>
        <w:rPr>
          <w:rFonts w:ascii="宋体" w:hAnsi="宋体" w:cs="宋体"/>
          <w:sz w:val="24"/>
          <w:highlight w:val="none"/>
        </w:rPr>
      </w:pPr>
      <w:r>
        <w:rPr>
          <w:rFonts w:hint="eastAsia" w:ascii="宋体" w:hAnsi="宋体" w:cs="宋体"/>
          <w:sz w:val="24"/>
          <w:highlight w:val="none"/>
        </w:rPr>
        <w:t>委托期限： 。</w:t>
      </w:r>
    </w:p>
    <w:p w14:paraId="73922EC3">
      <w:pPr>
        <w:spacing w:beforeLines="100" w:afterLines="100" w:line="50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24145D31">
      <w:pPr>
        <w:spacing w:afterLines="100" w:line="500" w:lineRule="exact"/>
        <w:ind w:firstLine="480" w:firstLineChars="200"/>
        <w:rPr>
          <w:rFonts w:ascii="宋体" w:hAnsi="宋体" w:cs="宋体"/>
          <w:sz w:val="24"/>
          <w:highlight w:val="none"/>
        </w:rPr>
      </w:pPr>
      <w:r>
        <w:rPr>
          <w:rFonts w:hint="eastAsia" w:ascii="宋体" w:hAnsi="宋体" w:cs="宋体"/>
          <w:sz w:val="24"/>
          <w:highlight w:val="none"/>
        </w:rPr>
        <w:t>附：1.法定代表人身份证明</w:t>
      </w:r>
    </w:p>
    <w:p w14:paraId="269ADD41">
      <w:pPr>
        <w:pStyle w:val="6"/>
        <w:ind w:firstLine="720" w:firstLineChars="300"/>
        <w:rPr>
          <w:rFonts w:ascii="宋体" w:hAnsi="宋体" w:cs="宋体"/>
          <w:szCs w:val="24"/>
          <w:highlight w:val="none"/>
        </w:rPr>
      </w:pPr>
      <w:r>
        <w:rPr>
          <w:rFonts w:hint="eastAsia" w:ascii="宋体" w:hAnsi="宋体" w:cs="宋体"/>
          <w:szCs w:val="24"/>
          <w:highlight w:val="none"/>
        </w:rPr>
        <w:t>2.授权委托人身份证明</w:t>
      </w:r>
    </w:p>
    <w:p w14:paraId="4453EE86">
      <w:pPr>
        <w:spacing w:line="500" w:lineRule="exact"/>
        <w:rPr>
          <w:rFonts w:ascii="宋体" w:hAnsi="宋体" w:cs="宋体"/>
          <w:sz w:val="24"/>
          <w:highlight w:val="none"/>
        </w:rPr>
      </w:pPr>
    </w:p>
    <w:p w14:paraId="6C0FB59B">
      <w:pPr>
        <w:spacing w:line="400" w:lineRule="exact"/>
        <w:rPr>
          <w:rFonts w:ascii="宋体" w:hAnsi="宋体" w:cs="宋体"/>
          <w:sz w:val="24"/>
          <w:highlight w:val="none"/>
        </w:rPr>
      </w:pPr>
      <w:r>
        <w:rPr>
          <w:rFonts w:hint="eastAsia" w:ascii="宋体" w:hAnsi="宋体" w:cs="宋体"/>
          <w:sz w:val="24"/>
          <w:highlight w:val="none"/>
        </w:rPr>
        <w:t>供  应  商：（盖单位章）</w:t>
      </w:r>
    </w:p>
    <w:p w14:paraId="0A5F20CD">
      <w:pPr>
        <w:spacing w:line="400" w:lineRule="exact"/>
        <w:ind w:firstLine="4080" w:firstLineChars="1700"/>
        <w:rPr>
          <w:rFonts w:ascii="宋体" w:hAnsi="宋体" w:cs="宋体"/>
          <w:sz w:val="24"/>
          <w:highlight w:val="none"/>
        </w:rPr>
      </w:pPr>
    </w:p>
    <w:p w14:paraId="78F05AAA">
      <w:pPr>
        <w:spacing w:line="400" w:lineRule="exact"/>
        <w:rPr>
          <w:rFonts w:ascii="宋体" w:hAnsi="宋体" w:cs="宋体"/>
          <w:sz w:val="24"/>
          <w:highlight w:val="none"/>
        </w:rPr>
      </w:pPr>
      <w:r>
        <w:rPr>
          <w:rFonts w:hint="eastAsia" w:ascii="宋体" w:hAnsi="宋体" w:cs="宋体"/>
          <w:sz w:val="24"/>
          <w:highlight w:val="none"/>
        </w:rPr>
        <w:t>法定代表人：（签字或盖章）</w:t>
      </w:r>
    </w:p>
    <w:p w14:paraId="7FAB11BE">
      <w:pPr>
        <w:spacing w:line="400" w:lineRule="exact"/>
        <w:ind w:firstLine="4080" w:firstLineChars="1700"/>
        <w:rPr>
          <w:rFonts w:ascii="宋体" w:hAnsi="宋体" w:cs="宋体"/>
          <w:sz w:val="24"/>
          <w:highlight w:val="none"/>
        </w:rPr>
      </w:pPr>
    </w:p>
    <w:p w14:paraId="5753D3EF">
      <w:pPr>
        <w:spacing w:line="400" w:lineRule="exact"/>
        <w:rPr>
          <w:rFonts w:ascii="宋体" w:hAnsi="宋体" w:cs="宋体"/>
          <w:sz w:val="24"/>
          <w:highlight w:val="none"/>
        </w:rPr>
      </w:pPr>
      <w:r>
        <w:rPr>
          <w:rFonts w:hint="eastAsia" w:ascii="宋体" w:hAnsi="宋体" w:cs="宋体"/>
          <w:sz w:val="24"/>
          <w:highlight w:val="none"/>
        </w:rPr>
        <w:t>身份证号码：</w:t>
      </w:r>
    </w:p>
    <w:p w14:paraId="2B9982FE">
      <w:pPr>
        <w:spacing w:line="400" w:lineRule="exact"/>
        <w:ind w:firstLine="4080" w:firstLineChars="1700"/>
        <w:rPr>
          <w:rFonts w:ascii="宋体" w:hAnsi="宋体" w:cs="宋体"/>
          <w:sz w:val="24"/>
          <w:highlight w:val="none"/>
          <w:u w:val="single"/>
        </w:rPr>
      </w:pPr>
    </w:p>
    <w:p w14:paraId="655EE6FD">
      <w:pPr>
        <w:spacing w:line="400" w:lineRule="exact"/>
        <w:rPr>
          <w:rFonts w:ascii="宋体" w:hAnsi="宋体" w:cs="宋体"/>
          <w:sz w:val="24"/>
          <w:highlight w:val="none"/>
        </w:rPr>
      </w:pPr>
      <w:r>
        <w:rPr>
          <w:rFonts w:hint="eastAsia" w:ascii="宋体" w:hAnsi="宋体" w:cs="宋体"/>
          <w:sz w:val="24"/>
          <w:highlight w:val="none"/>
        </w:rPr>
        <w:t>委托代理人：（签字或盖章）</w:t>
      </w:r>
    </w:p>
    <w:p w14:paraId="3A5BA13E">
      <w:pPr>
        <w:spacing w:line="400" w:lineRule="exact"/>
        <w:ind w:firstLine="4080" w:firstLineChars="1700"/>
        <w:rPr>
          <w:rFonts w:ascii="宋体" w:hAnsi="宋体" w:cs="宋体"/>
          <w:sz w:val="24"/>
          <w:highlight w:val="none"/>
        </w:rPr>
      </w:pPr>
    </w:p>
    <w:p w14:paraId="46F3E2A4">
      <w:pPr>
        <w:spacing w:line="400" w:lineRule="exact"/>
        <w:rPr>
          <w:rFonts w:ascii="宋体" w:hAnsi="宋体" w:cs="宋体"/>
          <w:sz w:val="24"/>
          <w:highlight w:val="none"/>
        </w:rPr>
      </w:pPr>
      <w:r>
        <w:rPr>
          <w:rFonts w:hint="eastAsia" w:ascii="宋体" w:hAnsi="宋体" w:cs="宋体"/>
          <w:sz w:val="24"/>
          <w:highlight w:val="none"/>
        </w:rPr>
        <w:t>身份证号码：</w:t>
      </w:r>
    </w:p>
    <w:p w14:paraId="741AF0BF">
      <w:pPr>
        <w:spacing w:line="400" w:lineRule="exact"/>
        <w:ind w:firstLine="4080" w:firstLineChars="1700"/>
        <w:rPr>
          <w:rFonts w:ascii="宋体" w:hAnsi="宋体" w:cs="宋体"/>
          <w:sz w:val="24"/>
          <w:highlight w:val="none"/>
        </w:rPr>
      </w:pPr>
    </w:p>
    <w:p w14:paraId="72AAD4A8">
      <w:pPr>
        <w:spacing w:line="400" w:lineRule="exact"/>
        <w:ind w:firstLine="5520" w:firstLineChars="2300"/>
        <w:rPr>
          <w:rFonts w:ascii="宋体" w:hAnsi="宋体" w:cs="宋体"/>
          <w:sz w:val="24"/>
          <w:highlight w:val="none"/>
        </w:rPr>
      </w:pPr>
      <w:r>
        <w:rPr>
          <w:rFonts w:hint="eastAsia" w:ascii="宋体" w:hAnsi="宋体" w:cs="宋体"/>
          <w:sz w:val="24"/>
          <w:highlight w:val="none"/>
        </w:rPr>
        <w:t>年月日</w:t>
      </w:r>
    </w:p>
    <w:p w14:paraId="514B1D44">
      <w:pPr>
        <w:jc w:val="center"/>
        <w:rPr>
          <w:rFonts w:ascii="宋体" w:hAnsi="宋体" w:cs="宋体"/>
          <w:b/>
          <w:sz w:val="24"/>
          <w:highlight w:val="none"/>
        </w:rPr>
      </w:pPr>
    </w:p>
    <w:p w14:paraId="027DDF95">
      <w:pPr>
        <w:jc w:val="center"/>
        <w:rPr>
          <w:rFonts w:ascii="宋体" w:hAnsi="宋体" w:cs="宋体"/>
          <w:b/>
          <w:sz w:val="24"/>
          <w:highlight w:val="none"/>
        </w:rPr>
      </w:pPr>
    </w:p>
    <w:p w14:paraId="471F2126">
      <w:pPr>
        <w:pStyle w:val="6"/>
        <w:rPr>
          <w:rFonts w:ascii="宋体" w:hAnsi="宋体" w:cs="宋体"/>
          <w:szCs w:val="24"/>
          <w:highlight w:val="none"/>
        </w:rPr>
      </w:pPr>
      <w:bookmarkStart w:id="82" w:name="_Toc27323"/>
    </w:p>
    <w:bookmarkEnd w:id="82"/>
    <w:p w14:paraId="5CD8B2D7">
      <w:pPr>
        <w:pStyle w:val="3"/>
        <w:keepNext w:val="0"/>
        <w:keepLines w:val="0"/>
        <w:wordWrap w:val="0"/>
        <w:adjustRightInd w:val="0"/>
        <w:snapToGrid w:val="0"/>
        <w:spacing w:before="0" w:after="0" w:line="360" w:lineRule="auto"/>
        <w:rPr>
          <w:rFonts w:hint="eastAsia" w:asciiTheme="minorEastAsia" w:hAnsiTheme="minorEastAsia" w:eastAsiaTheme="minorEastAsia" w:cstheme="minorEastAsia"/>
          <w:szCs w:val="40"/>
          <w:highlight w:val="none"/>
        </w:rPr>
      </w:pPr>
      <w:bookmarkStart w:id="83" w:name="_Toc21796"/>
      <w:bookmarkStart w:id="84" w:name="_Toc23578"/>
      <w:bookmarkStart w:id="85" w:name="_Toc8509"/>
    </w:p>
    <w:p w14:paraId="66FA0C31">
      <w:pPr>
        <w:rPr>
          <w:rFonts w:hint="eastAsia"/>
          <w:highlight w:val="none"/>
        </w:rPr>
      </w:pPr>
    </w:p>
    <w:p w14:paraId="49DE480E">
      <w:pPr>
        <w:rPr>
          <w:highlight w:val="none"/>
        </w:rPr>
      </w:pPr>
    </w:p>
    <w:p w14:paraId="70B8EBF6">
      <w:pPr>
        <w:pStyle w:val="3"/>
        <w:jc w:val="center"/>
        <w:rPr>
          <w:rFonts w:ascii="宋体" w:hAnsi="宋体" w:eastAsia="宋体" w:cs="宋体"/>
          <w:sz w:val="24"/>
          <w:szCs w:val="24"/>
          <w:highlight w:val="none"/>
        </w:rPr>
      </w:pPr>
      <w:r>
        <w:rPr>
          <w:rFonts w:hint="eastAsia" w:ascii="宋体" w:hAnsi="宋体" w:eastAsia="宋体" w:cs="宋体"/>
          <w:sz w:val="24"/>
          <w:szCs w:val="24"/>
          <w:highlight w:val="none"/>
        </w:rPr>
        <w:t>四、初次报价</w:t>
      </w:r>
      <w:bookmarkEnd w:id="83"/>
      <w:bookmarkEnd w:id="84"/>
      <w:r>
        <w:rPr>
          <w:rFonts w:hint="eastAsia" w:ascii="宋体" w:hAnsi="宋体" w:eastAsia="宋体" w:cs="宋体"/>
          <w:sz w:val="24"/>
          <w:szCs w:val="24"/>
          <w:highlight w:val="none"/>
        </w:rPr>
        <w:t>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6823"/>
      </w:tblGrid>
      <w:tr w14:paraId="7F5F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5104BB0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响应方（名称）</w:t>
            </w:r>
          </w:p>
        </w:tc>
        <w:tc>
          <w:tcPr>
            <w:tcW w:w="6823" w:type="dxa"/>
            <w:tcBorders>
              <w:top w:val="single" w:color="auto" w:sz="4" w:space="0"/>
              <w:left w:val="single" w:color="auto" w:sz="4" w:space="0"/>
              <w:bottom w:val="single" w:color="auto" w:sz="4" w:space="0"/>
              <w:right w:val="single" w:color="auto" w:sz="4" w:space="0"/>
            </w:tcBorders>
            <w:noWrap/>
            <w:vAlign w:val="center"/>
          </w:tcPr>
          <w:p w14:paraId="504629E1">
            <w:pPr>
              <w:spacing w:line="360" w:lineRule="auto"/>
              <w:jc w:val="center"/>
              <w:rPr>
                <w:rFonts w:ascii="宋体" w:hAnsi="宋体" w:cs="宋体"/>
                <w:color w:val="000000"/>
                <w:szCs w:val="21"/>
                <w:highlight w:val="none"/>
              </w:rPr>
            </w:pPr>
          </w:p>
        </w:tc>
      </w:tr>
      <w:tr w14:paraId="78CA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2887A2A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823" w:type="dxa"/>
            <w:tcBorders>
              <w:top w:val="single" w:color="auto" w:sz="4" w:space="0"/>
              <w:left w:val="single" w:color="auto" w:sz="4" w:space="0"/>
              <w:bottom w:val="single" w:color="auto" w:sz="4" w:space="0"/>
              <w:right w:val="single" w:color="auto" w:sz="4" w:space="0"/>
            </w:tcBorders>
            <w:noWrap/>
            <w:vAlign w:val="center"/>
          </w:tcPr>
          <w:p w14:paraId="2718D260">
            <w:pPr>
              <w:spacing w:line="360" w:lineRule="auto"/>
              <w:jc w:val="center"/>
              <w:rPr>
                <w:rFonts w:ascii="宋体" w:hAnsi="宋体" w:cs="宋体"/>
                <w:color w:val="000000"/>
                <w:szCs w:val="21"/>
                <w:highlight w:val="none"/>
              </w:rPr>
            </w:pPr>
          </w:p>
        </w:tc>
      </w:tr>
      <w:tr w14:paraId="3691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0E909AE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总报价</w:t>
            </w:r>
          </w:p>
        </w:tc>
        <w:tc>
          <w:tcPr>
            <w:tcW w:w="6823" w:type="dxa"/>
            <w:tcBorders>
              <w:top w:val="single" w:color="auto" w:sz="4" w:space="0"/>
              <w:left w:val="single" w:color="auto" w:sz="4" w:space="0"/>
              <w:bottom w:val="single" w:color="auto" w:sz="4" w:space="0"/>
              <w:right w:val="single" w:color="auto" w:sz="4" w:space="0"/>
            </w:tcBorders>
            <w:noWrap/>
            <w:vAlign w:val="center"/>
          </w:tcPr>
          <w:p w14:paraId="300842FD">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小写：                                                  </w:t>
            </w:r>
          </w:p>
          <w:p w14:paraId="2CAF120B">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大写：                                                  </w:t>
            </w:r>
          </w:p>
        </w:tc>
      </w:tr>
      <w:tr w14:paraId="4097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3B36B246">
            <w:pPr>
              <w:spacing w:line="360" w:lineRule="auto"/>
              <w:jc w:val="center"/>
              <w:rPr>
                <w:rFonts w:ascii="宋体" w:hAnsi="宋体" w:cs="宋体"/>
                <w:color w:val="000000"/>
                <w:szCs w:val="21"/>
                <w:highlight w:val="none"/>
              </w:rPr>
            </w:pPr>
            <w:r>
              <w:rPr>
                <w:rFonts w:hint="eastAsia" w:ascii="宋体" w:hAnsi="宋体" w:cs="宋体"/>
                <w:color w:val="000000"/>
                <w:w w:val="110"/>
                <w:szCs w:val="21"/>
                <w:highlight w:val="none"/>
              </w:rPr>
              <w:t>工期（日历日）</w:t>
            </w:r>
          </w:p>
        </w:tc>
        <w:tc>
          <w:tcPr>
            <w:tcW w:w="6823" w:type="dxa"/>
            <w:tcBorders>
              <w:top w:val="single" w:color="auto" w:sz="4" w:space="0"/>
              <w:left w:val="single" w:color="auto" w:sz="4" w:space="0"/>
              <w:bottom w:val="single" w:color="auto" w:sz="4" w:space="0"/>
              <w:right w:val="single" w:color="auto" w:sz="4" w:space="0"/>
            </w:tcBorders>
            <w:noWrap/>
            <w:vAlign w:val="center"/>
          </w:tcPr>
          <w:p w14:paraId="3987A322">
            <w:pPr>
              <w:spacing w:line="360" w:lineRule="auto"/>
              <w:jc w:val="center"/>
              <w:rPr>
                <w:rFonts w:ascii="宋体" w:hAnsi="宋体" w:cs="宋体"/>
                <w:color w:val="000000"/>
                <w:szCs w:val="21"/>
                <w:highlight w:val="none"/>
              </w:rPr>
            </w:pPr>
          </w:p>
        </w:tc>
      </w:tr>
      <w:tr w14:paraId="6F90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3CECA949">
            <w:pPr>
              <w:spacing w:line="360" w:lineRule="auto"/>
              <w:jc w:val="center"/>
              <w:rPr>
                <w:rFonts w:ascii="宋体" w:hAnsi="宋体" w:cs="宋体"/>
                <w:color w:val="000000"/>
                <w:w w:val="110"/>
                <w:szCs w:val="21"/>
                <w:highlight w:val="none"/>
              </w:rPr>
            </w:pPr>
            <w:r>
              <w:rPr>
                <w:rFonts w:hint="eastAsia" w:ascii="宋体" w:hAnsi="宋体" w:cs="宋体"/>
                <w:color w:val="000000"/>
                <w:w w:val="110"/>
                <w:szCs w:val="21"/>
                <w:highlight w:val="none"/>
              </w:rPr>
              <w:t>质量标准</w:t>
            </w:r>
          </w:p>
        </w:tc>
        <w:tc>
          <w:tcPr>
            <w:tcW w:w="6823" w:type="dxa"/>
            <w:tcBorders>
              <w:top w:val="single" w:color="auto" w:sz="4" w:space="0"/>
              <w:left w:val="single" w:color="auto" w:sz="4" w:space="0"/>
              <w:bottom w:val="single" w:color="auto" w:sz="4" w:space="0"/>
              <w:right w:val="single" w:color="auto" w:sz="4" w:space="0"/>
            </w:tcBorders>
            <w:noWrap/>
            <w:vAlign w:val="center"/>
          </w:tcPr>
          <w:p w14:paraId="27EA7247">
            <w:pPr>
              <w:spacing w:line="360" w:lineRule="auto"/>
              <w:jc w:val="center"/>
              <w:rPr>
                <w:rFonts w:ascii="宋体" w:hAnsi="宋体" w:cs="宋体"/>
                <w:color w:val="000000"/>
                <w:w w:val="110"/>
                <w:szCs w:val="21"/>
                <w:highlight w:val="none"/>
              </w:rPr>
            </w:pPr>
          </w:p>
        </w:tc>
      </w:tr>
      <w:tr w14:paraId="697E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2AADE22D">
            <w:pPr>
              <w:spacing w:line="360" w:lineRule="auto"/>
              <w:jc w:val="center"/>
              <w:rPr>
                <w:rFonts w:ascii="宋体" w:hAnsi="宋体" w:cs="宋体"/>
                <w:color w:val="000000"/>
                <w:szCs w:val="21"/>
                <w:highlight w:val="none"/>
              </w:rPr>
            </w:pPr>
            <w:r>
              <w:rPr>
                <w:rFonts w:hint="eastAsia" w:ascii="宋体" w:hAnsi="宋体" w:cs="宋体"/>
                <w:szCs w:val="21"/>
                <w:highlight w:val="none"/>
              </w:rPr>
              <w:t>质保期</w:t>
            </w:r>
          </w:p>
        </w:tc>
        <w:tc>
          <w:tcPr>
            <w:tcW w:w="6823" w:type="dxa"/>
            <w:tcBorders>
              <w:top w:val="single" w:color="auto" w:sz="4" w:space="0"/>
              <w:left w:val="single" w:color="auto" w:sz="4" w:space="0"/>
              <w:bottom w:val="single" w:color="auto" w:sz="4" w:space="0"/>
              <w:right w:val="single" w:color="auto" w:sz="4" w:space="0"/>
            </w:tcBorders>
            <w:noWrap/>
            <w:vAlign w:val="center"/>
          </w:tcPr>
          <w:p w14:paraId="7B5E49CD">
            <w:pPr>
              <w:spacing w:line="360" w:lineRule="auto"/>
              <w:jc w:val="left"/>
              <w:rPr>
                <w:rFonts w:ascii="宋体" w:hAnsi="宋体" w:cs="宋体"/>
                <w:color w:val="000000"/>
                <w:szCs w:val="21"/>
                <w:highlight w:val="none"/>
              </w:rPr>
            </w:pPr>
          </w:p>
        </w:tc>
      </w:tr>
      <w:tr w14:paraId="5839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60CAC684">
            <w:pPr>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6823" w:type="dxa"/>
            <w:tcBorders>
              <w:top w:val="single" w:color="auto" w:sz="4" w:space="0"/>
              <w:left w:val="single" w:color="auto" w:sz="4" w:space="0"/>
              <w:bottom w:val="single" w:color="auto" w:sz="4" w:space="0"/>
              <w:right w:val="single" w:color="auto" w:sz="4" w:space="0"/>
            </w:tcBorders>
            <w:noWrap/>
            <w:vAlign w:val="center"/>
          </w:tcPr>
          <w:p w14:paraId="4493E056">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姓名：</w:t>
            </w:r>
          </w:p>
          <w:p w14:paraId="17FFDB0D">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证书等级：</w:t>
            </w:r>
          </w:p>
          <w:p w14:paraId="69482CFB">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证书编号：</w:t>
            </w:r>
          </w:p>
        </w:tc>
      </w:tr>
      <w:tr w14:paraId="56B1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032" w:type="dxa"/>
            <w:tcBorders>
              <w:top w:val="single" w:color="auto" w:sz="4" w:space="0"/>
              <w:left w:val="single" w:color="auto" w:sz="4" w:space="0"/>
              <w:bottom w:val="single" w:color="auto" w:sz="4" w:space="0"/>
              <w:right w:val="single" w:color="auto" w:sz="4" w:space="0"/>
            </w:tcBorders>
            <w:noWrap/>
            <w:vAlign w:val="center"/>
          </w:tcPr>
          <w:p w14:paraId="1F3256E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法定代表人或授权代表</w:t>
            </w:r>
          </w:p>
          <w:p w14:paraId="6CBE1B2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（签字或盖章）</w:t>
            </w:r>
          </w:p>
        </w:tc>
        <w:tc>
          <w:tcPr>
            <w:tcW w:w="6823" w:type="dxa"/>
            <w:tcBorders>
              <w:top w:val="single" w:color="auto" w:sz="4" w:space="0"/>
              <w:left w:val="single" w:color="auto" w:sz="4" w:space="0"/>
              <w:bottom w:val="single" w:color="auto" w:sz="4" w:space="0"/>
              <w:right w:val="single" w:color="auto" w:sz="4" w:space="0"/>
            </w:tcBorders>
            <w:noWrap/>
            <w:vAlign w:val="center"/>
          </w:tcPr>
          <w:p w14:paraId="0BDF8528">
            <w:pPr>
              <w:spacing w:line="360" w:lineRule="auto"/>
              <w:jc w:val="center"/>
              <w:rPr>
                <w:rFonts w:ascii="宋体" w:hAnsi="宋体" w:cs="宋体"/>
                <w:color w:val="000000"/>
                <w:szCs w:val="21"/>
                <w:highlight w:val="none"/>
              </w:rPr>
            </w:pPr>
          </w:p>
        </w:tc>
      </w:tr>
    </w:tbl>
    <w:p w14:paraId="3A8B455D">
      <w:pPr>
        <w:wordWrap w:val="0"/>
        <w:adjustRightInd w:val="0"/>
        <w:snapToGrid w:val="0"/>
        <w:spacing w:line="360" w:lineRule="auto"/>
        <w:ind w:firstLine="420" w:firstLineChars="200"/>
        <w:jc w:val="left"/>
        <w:rPr>
          <w:rFonts w:asciiTheme="minorEastAsia" w:hAnsiTheme="minorEastAsia" w:eastAsiaTheme="minorEastAsia" w:cstheme="minorEastAsia"/>
          <w:szCs w:val="21"/>
          <w:highlight w:val="none"/>
        </w:rPr>
      </w:pPr>
    </w:p>
    <w:p w14:paraId="2BCAB99D">
      <w:pPr>
        <w:wordWrap w:val="0"/>
        <w:adjustRightInd w:val="0"/>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供应商（盖章）：</w:t>
      </w:r>
    </w:p>
    <w:p w14:paraId="77F308FC">
      <w:pPr>
        <w:wordWrap w:val="0"/>
        <w:adjustRightInd w:val="0"/>
        <w:snapToGrid w:val="0"/>
        <w:spacing w:line="360" w:lineRule="auto"/>
        <w:ind w:firstLine="420" w:firstLineChars="200"/>
        <w:jc w:val="left"/>
        <w:rPr>
          <w:rFonts w:asciiTheme="minorEastAsia" w:hAnsiTheme="minorEastAsia" w:eastAsiaTheme="minorEastAsia" w:cstheme="minorEastAsia"/>
          <w:szCs w:val="21"/>
          <w:highlight w:val="none"/>
        </w:rPr>
      </w:pPr>
    </w:p>
    <w:p w14:paraId="0F6B0FC4">
      <w:pPr>
        <w:wordWrap w:val="0"/>
        <w:adjustRightInd w:val="0"/>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法人代表或委托代理人（签字或盖章）：</w:t>
      </w:r>
    </w:p>
    <w:p w14:paraId="3582F553">
      <w:pPr>
        <w:wordWrap w:val="0"/>
        <w:adjustRightInd w:val="0"/>
        <w:snapToGrid w:val="0"/>
        <w:spacing w:line="360" w:lineRule="auto"/>
        <w:ind w:firstLine="420" w:firstLineChars="200"/>
        <w:jc w:val="left"/>
        <w:rPr>
          <w:rFonts w:asciiTheme="minorEastAsia" w:hAnsiTheme="minorEastAsia" w:eastAsiaTheme="minorEastAsia" w:cstheme="minorEastAsia"/>
          <w:szCs w:val="21"/>
          <w:highlight w:val="none"/>
        </w:rPr>
      </w:pPr>
    </w:p>
    <w:p w14:paraId="5EF466BD">
      <w:pPr>
        <w:wordWrap w:val="0"/>
        <w:adjustRightInd w:val="0"/>
        <w:snapToGrid w:val="0"/>
        <w:spacing w:line="360" w:lineRule="auto"/>
        <w:ind w:firstLine="420" w:firstLineChars="200"/>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 xml:space="preserve">日期：年月日 </w:t>
      </w:r>
    </w:p>
    <w:p w14:paraId="11C1F982">
      <w:pPr>
        <w:wordWrap w:val="0"/>
        <w:adjustRightInd w:val="0"/>
        <w:snapToGrid w:val="0"/>
        <w:spacing w:line="360" w:lineRule="auto"/>
        <w:ind w:firstLine="420" w:firstLineChars="200"/>
        <w:jc w:val="left"/>
        <w:rPr>
          <w:rFonts w:asciiTheme="minorEastAsia" w:hAnsiTheme="minorEastAsia" w:eastAsiaTheme="minorEastAsia" w:cstheme="minorEastAsia"/>
          <w:b/>
          <w:szCs w:val="21"/>
          <w:highlight w:val="none"/>
        </w:rPr>
      </w:pPr>
    </w:p>
    <w:p w14:paraId="69A1774B">
      <w:pPr>
        <w:wordWrap w:val="0"/>
        <w:adjustRightInd w:val="0"/>
        <w:snapToGrid w:val="0"/>
        <w:spacing w:line="360" w:lineRule="auto"/>
        <w:ind w:firstLine="420" w:firstLineChars="200"/>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说明：</w:t>
      </w:r>
    </w:p>
    <w:p w14:paraId="5AADBFFD">
      <w:pPr>
        <w:wordWrap w:val="0"/>
        <w:adjustRightInd w:val="0"/>
        <w:snapToGrid w:val="0"/>
        <w:spacing w:line="360" w:lineRule="auto"/>
        <w:ind w:firstLine="420" w:firstLineChars="200"/>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1、报价币种为人民币元；</w:t>
      </w:r>
    </w:p>
    <w:p w14:paraId="545911F2">
      <w:pPr>
        <w:wordWrap w:val="0"/>
        <w:adjustRightInd w:val="0"/>
        <w:snapToGrid w:val="0"/>
        <w:spacing w:line="360" w:lineRule="auto"/>
        <w:ind w:firstLine="420" w:firstLineChars="200"/>
        <w:jc w:val="left"/>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szCs w:val="21"/>
          <w:highlight w:val="none"/>
        </w:rPr>
        <w:t>2、供应商的报价包括完成本工程的全部费用。其中，磋商代理服务费应分摊在报价中。</w:t>
      </w:r>
    </w:p>
    <w:p w14:paraId="3A765C0D">
      <w:pPr>
        <w:rPr>
          <w:rFonts w:ascii="宋体" w:hAnsi="宋体" w:cs="宋体"/>
          <w:sz w:val="24"/>
          <w:highlight w:val="none"/>
        </w:rPr>
      </w:pPr>
      <w:r>
        <w:rPr>
          <w:rFonts w:hint="eastAsia" w:ascii="宋体" w:hAnsi="宋体" w:cs="宋体"/>
          <w:sz w:val="24"/>
          <w:highlight w:val="none"/>
        </w:rPr>
        <w:br w:type="page"/>
      </w:r>
    </w:p>
    <w:p w14:paraId="444659E7">
      <w:pPr>
        <w:pStyle w:val="3"/>
        <w:jc w:val="center"/>
        <w:rPr>
          <w:rFonts w:ascii="宋体" w:hAnsi="宋体" w:eastAsia="宋体" w:cs="宋体"/>
          <w:sz w:val="24"/>
          <w:szCs w:val="24"/>
          <w:highlight w:val="none"/>
        </w:rPr>
      </w:pPr>
      <w:r>
        <w:rPr>
          <w:rFonts w:hint="eastAsia" w:ascii="宋体" w:hAnsi="宋体" w:eastAsia="宋体" w:cs="宋体"/>
          <w:sz w:val="24"/>
          <w:szCs w:val="24"/>
          <w:highlight w:val="none"/>
        </w:rPr>
        <w:t>五、初次报价的已标价工程量清单</w:t>
      </w:r>
      <w:bookmarkEnd w:id="85"/>
    </w:p>
    <w:p w14:paraId="1A18B308">
      <w:pPr>
        <w:spacing w:line="360" w:lineRule="auto"/>
        <w:ind w:firstLine="470" w:firstLineChars="196"/>
        <w:rPr>
          <w:rFonts w:ascii="宋体" w:hAnsi="宋体" w:cs="宋体"/>
          <w:sz w:val="24"/>
          <w:highlight w:val="none"/>
        </w:rPr>
      </w:pPr>
      <w:r>
        <w:rPr>
          <w:rFonts w:hint="eastAsia" w:ascii="宋体" w:hAnsi="宋体" w:cs="宋体"/>
          <w:b/>
          <w:sz w:val="24"/>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14:paraId="161AE983">
      <w:pPr>
        <w:pStyle w:val="29"/>
        <w:tabs>
          <w:tab w:val="left" w:pos="9638"/>
        </w:tabs>
        <w:spacing w:line="360" w:lineRule="auto"/>
        <w:ind w:right="-82" w:firstLine="470" w:firstLineChars="196"/>
        <w:jc w:val="center"/>
        <w:rPr>
          <w:rFonts w:ascii="宋体" w:hAnsi="宋体" w:cs="宋体"/>
          <w:sz w:val="24"/>
          <w:szCs w:val="24"/>
          <w:highlight w:val="none"/>
        </w:rPr>
      </w:pPr>
    </w:p>
    <w:p w14:paraId="25FF8355">
      <w:pPr>
        <w:pStyle w:val="29"/>
        <w:tabs>
          <w:tab w:val="left" w:pos="9638"/>
        </w:tabs>
        <w:spacing w:line="360" w:lineRule="auto"/>
        <w:ind w:right="-82" w:firstLine="470" w:firstLineChars="196"/>
        <w:jc w:val="center"/>
        <w:rPr>
          <w:rFonts w:ascii="宋体" w:hAnsi="宋体" w:cs="宋体"/>
          <w:sz w:val="24"/>
          <w:szCs w:val="24"/>
          <w:highlight w:val="none"/>
        </w:rPr>
      </w:pPr>
    </w:p>
    <w:p w14:paraId="5D9D04B1">
      <w:pPr>
        <w:pStyle w:val="29"/>
        <w:tabs>
          <w:tab w:val="left" w:pos="9638"/>
        </w:tabs>
        <w:spacing w:line="360" w:lineRule="auto"/>
        <w:ind w:right="-82" w:firstLine="470" w:firstLineChars="196"/>
        <w:jc w:val="center"/>
        <w:rPr>
          <w:rFonts w:ascii="宋体" w:hAnsi="宋体" w:cs="宋体"/>
          <w:sz w:val="24"/>
          <w:szCs w:val="24"/>
          <w:highlight w:val="none"/>
        </w:rPr>
      </w:pPr>
    </w:p>
    <w:p w14:paraId="5CC32AC2">
      <w:pPr>
        <w:pStyle w:val="29"/>
        <w:tabs>
          <w:tab w:val="left" w:pos="9638"/>
        </w:tabs>
        <w:spacing w:line="360" w:lineRule="auto"/>
        <w:ind w:right="-82" w:firstLine="470" w:firstLineChars="196"/>
        <w:jc w:val="center"/>
        <w:rPr>
          <w:rFonts w:ascii="宋体" w:hAnsi="宋体" w:cs="宋体"/>
          <w:sz w:val="24"/>
          <w:szCs w:val="24"/>
          <w:highlight w:val="none"/>
        </w:rPr>
      </w:pPr>
    </w:p>
    <w:p w14:paraId="0AE6110F">
      <w:pPr>
        <w:pStyle w:val="29"/>
        <w:tabs>
          <w:tab w:val="left" w:pos="9638"/>
        </w:tabs>
        <w:spacing w:line="360" w:lineRule="auto"/>
        <w:ind w:right="-82" w:firstLine="470" w:firstLineChars="196"/>
        <w:jc w:val="center"/>
        <w:rPr>
          <w:rFonts w:ascii="宋体" w:hAnsi="宋体" w:cs="宋体"/>
          <w:sz w:val="24"/>
          <w:szCs w:val="24"/>
          <w:highlight w:val="none"/>
        </w:rPr>
      </w:pPr>
    </w:p>
    <w:p w14:paraId="07831CDE">
      <w:pPr>
        <w:pStyle w:val="29"/>
        <w:tabs>
          <w:tab w:val="left" w:pos="9638"/>
        </w:tabs>
        <w:spacing w:line="360" w:lineRule="auto"/>
        <w:ind w:right="-82" w:firstLine="470" w:firstLineChars="196"/>
        <w:jc w:val="center"/>
        <w:rPr>
          <w:rFonts w:ascii="宋体" w:hAnsi="宋体" w:cs="宋体"/>
          <w:sz w:val="24"/>
          <w:szCs w:val="24"/>
          <w:highlight w:val="none"/>
        </w:rPr>
      </w:pPr>
    </w:p>
    <w:p w14:paraId="1A675AB1">
      <w:pPr>
        <w:pStyle w:val="29"/>
        <w:tabs>
          <w:tab w:val="left" w:pos="9638"/>
        </w:tabs>
        <w:spacing w:line="360" w:lineRule="auto"/>
        <w:ind w:right="-82" w:firstLine="470" w:firstLineChars="196"/>
        <w:jc w:val="center"/>
        <w:rPr>
          <w:rFonts w:ascii="宋体" w:hAnsi="宋体" w:cs="宋体"/>
          <w:sz w:val="24"/>
          <w:szCs w:val="24"/>
          <w:highlight w:val="none"/>
        </w:rPr>
      </w:pPr>
    </w:p>
    <w:p w14:paraId="4404874F">
      <w:pPr>
        <w:pStyle w:val="29"/>
        <w:tabs>
          <w:tab w:val="left" w:pos="9638"/>
        </w:tabs>
        <w:spacing w:line="360" w:lineRule="auto"/>
        <w:ind w:right="-82" w:firstLine="470" w:firstLineChars="196"/>
        <w:jc w:val="center"/>
        <w:rPr>
          <w:rFonts w:ascii="宋体" w:hAnsi="宋体" w:cs="宋体"/>
          <w:sz w:val="24"/>
          <w:szCs w:val="24"/>
          <w:highlight w:val="none"/>
        </w:rPr>
      </w:pPr>
    </w:p>
    <w:p w14:paraId="007B1CC7">
      <w:pPr>
        <w:pStyle w:val="29"/>
        <w:tabs>
          <w:tab w:val="left" w:pos="9638"/>
        </w:tabs>
        <w:spacing w:line="360" w:lineRule="auto"/>
        <w:ind w:right="-82" w:firstLine="470" w:firstLineChars="196"/>
        <w:jc w:val="center"/>
        <w:rPr>
          <w:rFonts w:ascii="宋体" w:hAnsi="宋体" w:cs="宋体"/>
          <w:sz w:val="24"/>
          <w:szCs w:val="24"/>
          <w:highlight w:val="none"/>
        </w:rPr>
      </w:pPr>
    </w:p>
    <w:p w14:paraId="5E5EB8C6">
      <w:pPr>
        <w:pStyle w:val="29"/>
        <w:tabs>
          <w:tab w:val="left" w:pos="9638"/>
        </w:tabs>
        <w:spacing w:line="360" w:lineRule="auto"/>
        <w:ind w:right="-82" w:firstLine="470" w:firstLineChars="196"/>
        <w:jc w:val="center"/>
        <w:rPr>
          <w:rFonts w:ascii="宋体" w:hAnsi="宋体" w:cs="宋体"/>
          <w:sz w:val="24"/>
          <w:szCs w:val="24"/>
          <w:highlight w:val="none"/>
        </w:rPr>
      </w:pPr>
    </w:p>
    <w:p w14:paraId="06A44462">
      <w:pPr>
        <w:pStyle w:val="29"/>
        <w:tabs>
          <w:tab w:val="left" w:pos="9638"/>
        </w:tabs>
        <w:spacing w:line="360" w:lineRule="auto"/>
        <w:ind w:right="-82" w:firstLine="470" w:firstLineChars="196"/>
        <w:jc w:val="center"/>
        <w:rPr>
          <w:rFonts w:ascii="宋体" w:hAnsi="宋体" w:cs="宋体"/>
          <w:sz w:val="24"/>
          <w:szCs w:val="24"/>
          <w:highlight w:val="none"/>
        </w:rPr>
      </w:pPr>
    </w:p>
    <w:p w14:paraId="75149FA3">
      <w:pPr>
        <w:pStyle w:val="29"/>
        <w:tabs>
          <w:tab w:val="left" w:pos="9638"/>
        </w:tabs>
        <w:spacing w:line="360" w:lineRule="auto"/>
        <w:ind w:right="-82" w:firstLine="470" w:firstLineChars="196"/>
        <w:jc w:val="center"/>
        <w:rPr>
          <w:rFonts w:ascii="宋体" w:hAnsi="宋体" w:cs="宋体"/>
          <w:sz w:val="24"/>
          <w:szCs w:val="24"/>
          <w:highlight w:val="none"/>
        </w:rPr>
      </w:pPr>
    </w:p>
    <w:p w14:paraId="3407D997">
      <w:pPr>
        <w:pStyle w:val="29"/>
        <w:tabs>
          <w:tab w:val="left" w:pos="9638"/>
        </w:tabs>
        <w:spacing w:line="360" w:lineRule="auto"/>
        <w:ind w:right="-82" w:firstLine="470" w:firstLineChars="196"/>
        <w:jc w:val="center"/>
        <w:rPr>
          <w:rFonts w:ascii="宋体" w:hAnsi="宋体" w:cs="宋体"/>
          <w:sz w:val="24"/>
          <w:szCs w:val="24"/>
          <w:highlight w:val="none"/>
        </w:rPr>
      </w:pPr>
    </w:p>
    <w:p w14:paraId="69A2AE9F">
      <w:pPr>
        <w:pStyle w:val="29"/>
        <w:tabs>
          <w:tab w:val="left" w:pos="9638"/>
        </w:tabs>
        <w:spacing w:line="360" w:lineRule="auto"/>
        <w:ind w:right="-82" w:firstLine="470" w:firstLineChars="196"/>
        <w:jc w:val="center"/>
        <w:rPr>
          <w:rFonts w:ascii="宋体" w:hAnsi="宋体" w:cs="宋体"/>
          <w:sz w:val="24"/>
          <w:szCs w:val="24"/>
          <w:highlight w:val="none"/>
        </w:rPr>
      </w:pPr>
    </w:p>
    <w:p w14:paraId="4CD88D82">
      <w:pPr>
        <w:pStyle w:val="29"/>
        <w:tabs>
          <w:tab w:val="left" w:pos="9638"/>
        </w:tabs>
        <w:spacing w:line="360" w:lineRule="auto"/>
        <w:ind w:right="-82" w:firstLine="470" w:firstLineChars="196"/>
        <w:jc w:val="center"/>
        <w:rPr>
          <w:rFonts w:ascii="宋体" w:hAnsi="宋体" w:cs="宋体"/>
          <w:sz w:val="24"/>
          <w:szCs w:val="24"/>
          <w:highlight w:val="none"/>
        </w:rPr>
      </w:pPr>
    </w:p>
    <w:p w14:paraId="16691BF4">
      <w:pPr>
        <w:pStyle w:val="29"/>
        <w:tabs>
          <w:tab w:val="left" w:pos="9638"/>
        </w:tabs>
        <w:spacing w:line="360" w:lineRule="auto"/>
        <w:ind w:right="-82" w:firstLine="470" w:firstLineChars="196"/>
        <w:jc w:val="center"/>
        <w:rPr>
          <w:rFonts w:ascii="宋体" w:hAnsi="宋体" w:cs="宋体"/>
          <w:sz w:val="24"/>
          <w:szCs w:val="24"/>
          <w:highlight w:val="none"/>
        </w:rPr>
      </w:pPr>
    </w:p>
    <w:p w14:paraId="3EFCF533">
      <w:pPr>
        <w:pStyle w:val="29"/>
        <w:tabs>
          <w:tab w:val="left" w:pos="9638"/>
        </w:tabs>
        <w:spacing w:line="360" w:lineRule="auto"/>
        <w:ind w:right="-82" w:firstLine="470" w:firstLineChars="196"/>
        <w:jc w:val="center"/>
        <w:rPr>
          <w:rFonts w:ascii="宋体" w:hAnsi="宋体" w:cs="宋体"/>
          <w:sz w:val="24"/>
          <w:szCs w:val="24"/>
          <w:highlight w:val="none"/>
        </w:rPr>
      </w:pPr>
    </w:p>
    <w:p w14:paraId="3CF3FCB5">
      <w:pPr>
        <w:pStyle w:val="29"/>
        <w:tabs>
          <w:tab w:val="left" w:pos="9638"/>
        </w:tabs>
        <w:spacing w:line="360" w:lineRule="auto"/>
        <w:ind w:right="-82"/>
        <w:rPr>
          <w:rFonts w:ascii="宋体" w:hAnsi="宋体" w:cs="宋体"/>
          <w:sz w:val="24"/>
          <w:szCs w:val="24"/>
          <w:highlight w:val="none"/>
        </w:rPr>
      </w:pPr>
    </w:p>
    <w:p w14:paraId="00414B20">
      <w:pPr>
        <w:pStyle w:val="29"/>
        <w:spacing w:line="600" w:lineRule="exact"/>
        <w:ind w:right="482" w:firstLine="480" w:firstLineChars="200"/>
        <w:jc w:val="center"/>
        <w:rPr>
          <w:rFonts w:ascii="宋体" w:hAnsi="宋体" w:cs="宋体"/>
          <w:b/>
          <w:sz w:val="24"/>
          <w:szCs w:val="24"/>
          <w:highlight w:val="none"/>
        </w:rPr>
      </w:pPr>
    </w:p>
    <w:p w14:paraId="403506ED">
      <w:pPr>
        <w:pStyle w:val="29"/>
        <w:spacing w:line="600" w:lineRule="exact"/>
        <w:ind w:right="482" w:firstLine="480" w:firstLineChars="200"/>
        <w:jc w:val="center"/>
        <w:rPr>
          <w:rFonts w:ascii="宋体" w:hAnsi="宋体" w:cs="宋体"/>
          <w:b/>
          <w:sz w:val="24"/>
          <w:szCs w:val="24"/>
          <w:highlight w:val="none"/>
        </w:rPr>
      </w:pPr>
    </w:p>
    <w:p w14:paraId="21D5710B">
      <w:pPr>
        <w:rPr>
          <w:rFonts w:ascii="宋体" w:hAnsi="宋体" w:cs="宋体"/>
          <w:b/>
          <w:sz w:val="24"/>
          <w:highlight w:val="none"/>
        </w:rPr>
      </w:pPr>
      <w:bookmarkStart w:id="86" w:name="_Toc300901198"/>
      <w:bookmarkStart w:id="87" w:name="_Toc323642003"/>
      <w:bookmarkStart w:id="88" w:name="_Toc374107072"/>
      <w:r>
        <w:rPr>
          <w:rFonts w:hint="eastAsia" w:ascii="宋体" w:hAnsi="宋体" w:cs="宋体"/>
          <w:b/>
          <w:sz w:val="24"/>
          <w:highlight w:val="none"/>
        </w:rPr>
        <w:br w:type="page"/>
      </w:r>
    </w:p>
    <w:p w14:paraId="6C22FEB4">
      <w:pPr>
        <w:pStyle w:val="29"/>
        <w:tabs>
          <w:tab w:val="left" w:pos="9638"/>
        </w:tabs>
        <w:spacing w:line="360" w:lineRule="auto"/>
        <w:ind w:right="-82"/>
        <w:jc w:val="center"/>
        <w:rPr>
          <w:rFonts w:ascii="宋体" w:hAnsi="宋体" w:cs="宋体"/>
          <w:b/>
          <w:sz w:val="24"/>
          <w:szCs w:val="24"/>
          <w:highlight w:val="none"/>
        </w:rPr>
      </w:pPr>
      <w:r>
        <w:rPr>
          <w:rFonts w:hint="eastAsia" w:ascii="宋体" w:hAnsi="宋体" w:cs="宋体"/>
          <w:b/>
          <w:sz w:val="24"/>
          <w:szCs w:val="24"/>
          <w:highlight w:val="none"/>
        </w:rPr>
        <w:t>六、</w:t>
      </w:r>
      <w:bookmarkEnd w:id="86"/>
      <w:bookmarkEnd w:id="87"/>
      <w:bookmarkEnd w:id="88"/>
      <w:r>
        <w:rPr>
          <w:rFonts w:hint="eastAsia" w:ascii="宋体" w:hAnsi="宋体" w:cs="宋体"/>
          <w:b/>
          <w:sz w:val="24"/>
          <w:szCs w:val="24"/>
          <w:highlight w:val="none"/>
        </w:rPr>
        <w:t>技术部分（施工组织设计）</w:t>
      </w:r>
    </w:p>
    <w:p w14:paraId="78B46A51">
      <w:pPr>
        <w:rPr>
          <w:rFonts w:ascii="宋体" w:hAnsi="宋体" w:cs="宋体"/>
          <w:sz w:val="24"/>
          <w:highlight w:val="none"/>
        </w:rPr>
      </w:pPr>
    </w:p>
    <w:p w14:paraId="26459D81">
      <w:pPr>
        <w:spacing w:line="420" w:lineRule="exact"/>
        <w:ind w:firstLine="480" w:firstLineChars="200"/>
        <w:rPr>
          <w:rFonts w:ascii="宋体" w:hAnsi="宋体" w:cs="宋体"/>
          <w:sz w:val="24"/>
          <w:highlight w:val="none"/>
        </w:rPr>
      </w:pPr>
      <w:r>
        <w:rPr>
          <w:rFonts w:hint="eastAsia" w:ascii="宋体" w:hAnsi="宋体" w:cs="宋体"/>
          <w:sz w:val="24"/>
          <w:highlight w:val="none"/>
        </w:rPr>
        <w:t>1．供应商应根据竞争性磋商文件和对现场的勘察情况，采用文字并结合图表形式，参考以下要点编制本工程的施工组织设计：</w:t>
      </w:r>
    </w:p>
    <w:p w14:paraId="59893A50">
      <w:pPr>
        <w:spacing w:line="420" w:lineRule="exact"/>
        <w:ind w:firstLine="480" w:firstLineChars="200"/>
        <w:rPr>
          <w:rFonts w:ascii="宋体" w:hAnsi="宋体" w:cs="宋体"/>
          <w:sz w:val="24"/>
          <w:highlight w:val="none"/>
        </w:rPr>
      </w:pPr>
      <w:r>
        <w:rPr>
          <w:rFonts w:hint="eastAsia" w:ascii="宋体" w:hAnsi="宋体" w:cs="宋体"/>
          <w:sz w:val="24"/>
          <w:highlight w:val="none"/>
        </w:rPr>
        <w:t>（1）总体概述</w:t>
      </w:r>
    </w:p>
    <w:p w14:paraId="0B799363">
      <w:pPr>
        <w:spacing w:line="420" w:lineRule="exact"/>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施工方案与技术措施</w:t>
      </w:r>
    </w:p>
    <w:p w14:paraId="16099DCF">
      <w:pPr>
        <w:spacing w:line="420" w:lineRule="exact"/>
        <w:ind w:firstLine="480" w:firstLineChars="200"/>
        <w:rPr>
          <w:rFonts w:ascii="宋体" w:hAnsi="宋体" w:cs="宋体"/>
          <w:sz w:val="24"/>
          <w:highlight w:val="none"/>
        </w:rPr>
      </w:pPr>
      <w:r>
        <w:rPr>
          <w:rFonts w:hint="eastAsia" w:ascii="宋体" w:hAnsi="宋体" w:cs="宋体"/>
          <w:sz w:val="24"/>
          <w:highlight w:val="none"/>
        </w:rPr>
        <w:t>（3）质量管理体系与措施</w:t>
      </w:r>
    </w:p>
    <w:p w14:paraId="495C03E9">
      <w:pPr>
        <w:spacing w:line="420" w:lineRule="exact"/>
        <w:ind w:firstLine="480" w:firstLineChars="200"/>
        <w:rPr>
          <w:rFonts w:ascii="宋体" w:hAnsi="宋体" w:cs="宋体"/>
          <w:sz w:val="24"/>
          <w:highlight w:val="none"/>
        </w:rPr>
      </w:pPr>
      <w:r>
        <w:rPr>
          <w:rFonts w:hint="eastAsia" w:ascii="宋体" w:hAnsi="宋体" w:cs="宋体"/>
          <w:sz w:val="24"/>
          <w:highlight w:val="none"/>
        </w:rPr>
        <w:t>（4）安全管理体系与措施</w:t>
      </w:r>
    </w:p>
    <w:p w14:paraId="053177B1">
      <w:pPr>
        <w:spacing w:line="420" w:lineRule="exact"/>
        <w:ind w:firstLine="480" w:firstLineChars="200"/>
        <w:rPr>
          <w:rFonts w:ascii="宋体" w:hAnsi="宋体" w:cs="宋体"/>
          <w:sz w:val="24"/>
          <w:highlight w:val="none"/>
        </w:rPr>
      </w:pPr>
      <w:r>
        <w:rPr>
          <w:rFonts w:hint="eastAsia" w:ascii="宋体" w:hAnsi="宋体" w:cs="宋体"/>
          <w:sz w:val="24"/>
          <w:highlight w:val="none"/>
        </w:rPr>
        <w:t>（5）环保管理体系与措施</w:t>
      </w:r>
    </w:p>
    <w:p w14:paraId="478F8170">
      <w:pPr>
        <w:spacing w:line="420" w:lineRule="exact"/>
        <w:ind w:firstLine="480" w:firstLineChars="200"/>
        <w:rPr>
          <w:rFonts w:ascii="宋体" w:hAnsi="宋体" w:cs="宋体"/>
          <w:sz w:val="24"/>
          <w:highlight w:val="none"/>
        </w:rPr>
      </w:pPr>
      <w:r>
        <w:rPr>
          <w:rFonts w:hint="eastAsia" w:ascii="宋体" w:hAnsi="宋体" w:cs="宋体"/>
          <w:sz w:val="24"/>
          <w:highlight w:val="none"/>
        </w:rPr>
        <w:t>（6）文明管理体系与措施</w:t>
      </w:r>
    </w:p>
    <w:p w14:paraId="486B8674">
      <w:pPr>
        <w:spacing w:line="420" w:lineRule="exact"/>
        <w:ind w:firstLine="480" w:firstLineChars="200"/>
        <w:rPr>
          <w:rFonts w:ascii="宋体" w:hAnsi="宋体" w:cs="宋体"/>
          <w:sz w:val="24"/>
          <w:highlight w:val="none"/>
        </w:rPr>
      </w:pPr>
      <w:r>
        <w:rPr>
          <w:rFonts w:hint="eastAsia" w:ascii="宋体" w:hAnsi="宋体" w:cs="宋体"/>
          <w:sz w:val="24"/>
          <w:highlight w:val="none"/>
        </w:rPr>
        <w:t>（7）工程进度计划与措施</w:t>
      </w:r>
    </w:p>
    <w:p w14:paraId="200D3EA2">
      <w:pPr>
        <w:spacing w:line="420" w:lineRule="exact"/>
        <w:ind w:firstLine="480" w:firstLineChars="200"/>
        <w:rPr>
          <w:rFonts w:ascii="宋体" w:hAnsi="宋体" w:cs="宋体"/>
          <w:sz w:val="24"/>
          <w:highlight w:val="none"/>
        </w:rPr>
      </w:pPr>
      <w:r>
        <w:rPr>
          <w:rFonts w:hint="eastAsia" w:ascii="宋体" w:hAnsi="宋体" w:cs="宋体"/>
          <w:sz w:val="24"/>
          <w:highlight w:val="none"/>
        </w:rPr>
        <w:t>（8）劳动力、机械设备和材料投入计划</w:t>
      </w:r>
    </w:p>
    <w:p w14:paraId="43A47790">
      <w:pPr>
        <w:spacing w:line="420" w:lineRule="exact"/>
        <w:ind w:firstLine="480" w:firstLineChars="200"/>
        <w:rPr>
          <w:rFonts w:ascii="宋体" w:hAnsi="宋体" w:cs="宋体"/>
          <w:sz w:val="24"/>
          <w:highlight w:val="none"/>
        </w:rPr>
      </w:pPr>
      <w:r>
        <w:rPr>
          <w:rFonts w:hint="eastAsia" w:ascii="宋体" w:hAnsi="宋体" w:cs="宋体"/>
          <w:sz w:val="24"/>
          <w:highlight w:val="none"/>
        </w:rPr>
        <w:t>（9）施工管理及措施</w:t>
      </w:r>
    </w:p>
    <w:p w14:paraId="3F7DECED">
      <w:pPr>
        <w:spacing w:line="420" w:lineRule="exact"/>
        <w:ind w:firstLine="480" w:firstLineChars="200"/>
        <w:rPr>
          <w:rFonts w:ascii="宋体" w:hAnsi="宋体" w:cs="宋体"/>
          <w:sz w:val="24"/>
          <w:highlight w:val="none"/>
        </w:rPr>
      </w:pPr>
      <w:r>
        <w:rPr>
          <w:rFonts w:hint="eastAsia" w:ascii="宋体" w:hAnsi="宋体" w:cs="宋体"/>
          <w:sz w:val="24"/>
          <w:highlight w:val="none"/>
        </w:rPr>
        <w:t>（10）施工关键部位、材料采购要点的控制及措施（根据工程特点及本磋商文件要求应具有针对性）</w:t>
      </w:r>
    </w:p>
    <w:p w14:paraId="4F47C142">
      <w:pPr>
        <w:spacing w:line="420" w:lineRule="exact"/>
        <w:ind w:firstLine="480" w:firstLineChars="200"/>
        <w:rPr>
          <w:rFonts w:ascii="宋体" w:hAnsi="宋体" w:cs="宋体"/>
          <w:sz w:val="24"/>
          <w:highlight w:val="none"/>
        </w:rPr>
      </w:pPr>
      <w:r>
        <w:rPr>
          <w:rFonts w:hint="eastAsia" w:ascii="宋体" w:hAnsi="宋体" w:cs="宋体"/>
          <w:sz w:val="24"/>
          <w:highlight w:val="none"/>
        </w:rPr>
        <w:t>2．施工组织设计除采用文字表述外可附下列图表。</w:t>
      </w:r>
    </w:p>
    <w:p w14:paraId="019C71F2">
      <w:pPr>
        <w:spacing w:line="420" w:lineRule="exact"/>
        <w:ind w:firstLine="480" w:firstLineChars="200"/>
        <w:rPr>
          <w:rFonts w:ascii="宋体" w:hAnsi="宋体" w:cs="宋体"/>
          <w:sz w:val="24"/>
          <w:highlight w:val="none"/>
        </w:rPr>
      </w:pPr>
      <w:r>
        <w:rPr>
          <w:rFonts w:hint="eastAsia" w:ascii="宋体" w:hAnsi="宋体" w:cs="宋体"/>
          <w:sz w:val="24"/>
          <w:highlight w:val="none"/>
        </w:rPr>
        <w:t>附表一  拟投入本工程的主要施工设备表</w:t>
      </w:r>
    </w:p>
    <w:p w14:paraId="6777F906">
      <w:pPr>
        <w:spacing w:line="420" w:lineRule="exact"/>
        <w:ind w:firstLine="480" w:firstLineChars="200"/>
        <w:rPr>
          <w:rFonts w:ascii="宋体" w:hAnsi="宋体" w:cs="宋体"/>
          <w:sz w:val="24"/>
          <w:highlight w:val="none"/>
        </w:rPr>
      </w:pPr>
      <w:r>
        <w:rPr>
          <w:rFonts w:hint="eastAsia" w:ascii="宋体" w:hAnsi="宋体" w:cs="宋体"/>
          <w:sz w:val="24"/>
          <w:highlight w:val="none"/>
        </w:rPr>
        <w:t>附表二  拟配备本工程的试验和检测仪器设备表</w:t>
      </w:r>
    </w:p>
    <w:p w14:paraId="792FFD59">
      <w:pPr>
        <w:spacing w:line="420" w:lineRule="exact"/>
        <w:ind w:firstLine="480" w:firstLineChars="200"/>
        <w:rPr>
          <w:rFonts w:ascii="宋体" w:hAnsi="宋体" w:cs="宋体"/>
          <w:sz w:val="24"/>
          <w:highlight w:val="none"/>
        </w:rPr>
      </w:pPr>
      <w:r>
        <w:rPr>
          <w:rFonts w:hint="eastAsia" w:ascii="宋体" w:hAnsi="宋体" w:cs="宋体"/>
          <w:sz w:val="24"/>
          <w:highlight w:val="none"/>
        </w:rPr>
        <w:t>附表三  劳动力计划表</w:t>
      </w:r>
    </w:p>
    <w:p w14:paraId="4DD00971">
      <w:pPr>
        <w:spacing w:line="420" w:lineRule="exact"/>
        <w:ind w:firstLine="480" w:firstLineChars="200"/>
        <w:rPr>
          <w:rFonts w:ascii="宋体" w:hAnsi="宋体" w:cs="宋体"/>
          <w:sz w:val="24"/>
          <w:highlight w:val="none"/>
        </w:rPr>
      </w:pPr>
      <w:r>
        <w:rPr>
          <w:rFonts w:hint="eastAsia" w:ascii="宋体" w:hAnsi="宋体" w:cs="宋体"/>
          <w:sz w:val="24"/>
          <w:highlight w:val="none"/>
        </w:rPr>
        <w:t>附表四  计划开、竣工日期和施工进度网络图</w:t>
      </w:r>
    </w:p>
    <w:p w14:paraId="0D5D8F73">
      <w:pPr>
        <w:spacing w:line="420" w:lineRule="exact"/>
        <w:ind w:firstLine="480" w:firstLineChars="200"/>
        <w:rPr>
          <w:rFonts w:ascii="宋体" w:hAnsi="宋体" w:cs="宋体"/>
          <w:sz w:val="24"/>
          <w:highlight w:val="none"/>
        </w:rPr>
      </w:pPr>
      <w:r>
        <w:rPr>
          <w:rFonts w:hint="eastAsia" w:ascii="宋体" w:hAnsi="宋体" w:cs="宋体"/>
          <w:sz w:val="24"/>
          <w:highlight w:val="none"/>
        </w:rPr>
        <w:t>附表五  施工总平面图</w:t>
      </w:r>
    </w:p>
    <w:p w14:paraId="31B32076">
      <w:pPr>
        <w:spacing w:line="420" w:lineRule="exact"/>
        <w:ind w:firstLine="480" w:firstLineChars="200"/>
        <w:rPr>
          <w:rFonts w:ascii="宋体" w:hAnsi="宋体" w:cs="宋体"/>
          <w:sz w:val="24"/>
          <w:highlight w:val="none"/>
        </w:rPr>
      </w:pPr>
      <w:r>
        <w:rPr>
          <w:rFonts w:hint="eastAsia" w:ascii="宋体" w:hAnsi="宋体" w:cs="宋体"/>
          <w:sz w:val="24"/>
          <w:highlight w:val="none"/>
        </w:rPr>
        <w:t>附表六  临时用地表</w:t>
      </w:r>
    </w:p>
    <w:p w14:paraId="6F0EF666">
      <w:pPr>
        <w:spacing w:line="400" w:lineRule="exact"/>
        <w:ind w:firstLine="480" w:firstLineChars="200"/>
        <w:rPr>
          <w:rFonts w:ascii="宋体" w:hAnsi="宋体" w:cs="宋体"/>
          <w:sz w:val="24"/>
          <w:highlight w:val="none"/>
        </w:rPr>
      </w:pPr>
    </w:p>
    <w:p w14:paraId="6605C574">
      <w:pPr>
        <w:spacing w:line="360" w:lineRule="auto"/>
        <w:ind w:firstLine="480" w:firstLineChars="20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附表一：拟投入本工程的主要施工设备表</w:t>
      </w:r>
    </w:p>
    <w:tbl>
      <w:tblPr>
        <w:tblStyle w:val="16"/>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082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ign w:val="center"/>
          </w:tcPr>
          <w:p w14:paraId="3434C02B">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163" w:type="dxa"/>
            <w:noWrap/>
            <w:vAlign w:val="center"/>
          </w:tcPr>
          <w:p w14:paraId="60C6FF1D">
            <w:pPr>
              <w:spacing w:line="360" w:lineRule="auto"/>
              <w:jc w:val="center"/>
              <w:rPr>
                <w:rFonts w:ascii="宋体" w:hAnsi="宋体" w:cs="宋体"/>
                <w:sz w:val="24"/>
                <w:highlight w:val="none"/>
              </w:rPr>
            </w:pPr>
            <w:r>
              <w:rPr>
                <w:rFonts w:hint="eastAsia" w:ascii="宋体" w:hAnsi="宋体" w:cs="宋体"/>
                <w:sz w:val="24"/>
                <w:highlight w:val="none"/>
              </w:rPr>
              <w:t>设备名称</w:t>
            </w:r>
          </w:p>
        </w:tc>
        <w:tc>
          <w:tcPr>
            <w:tcW w:w="734" w:type="dxa"/>
            <w:noWrap/>
            <w:vAlign w:val="center"/>
          </w:tcPr>
          <w:p w14:paraId="6F3DFF17">
            <w:pPr>
              <w:spacing w:line="360" w:lineRule="auto"/>
              <w:jc w:val="center"/>
              <w:rPr>
                <w:rFonts w:ascii="宋体" w:hAnsi="宋体" w:cs="宋体"/>
                <w:sz w:val="24"/>
                <w:highlight w:val="none"/>
              </w:rPr>
            </w:pPr>
            <w:r>
              <w:rPr>
                <w:rFonts w:hint="eastAsia" w:ascii="宋体" w:hAnsi="宋体" w:cs="宋体"/>
                <w:sz w:val="24"/>
                <w:highlight w:val="none"/>
              </w:rPr>
              <w:t>型号</w:t>
            </w:r>
          </w:p>
          <w:p w14:paraId="605E1BDF">
            <w:pPr>
              <w:spacing w:line="360" w:lineRule="auto"/>
              <w:jc w:val="center"/>
              <w:rPr>
                <w:rFonts w:ascii="宋体" w:hAnsi="宋体" w:cs="宋体"/>
                <w:sz w:val="24"/>
                <w:highlight w:val="none"/>
              </w:rPr>
            </w:pPr>
            <w:r>
              <w:rPr>
                <w:rFonts w:hint="eastAsia" w:ascii="宋体" w:hAnsi="宋体" w:cs="宋体"/>
                <w:sz w:val="24"/>
                <w:highlight w:val="none"/>
              </w:rPr>
              <w:t>规格</w:t>
            </w:r>
          </w:p>
        </w:tc>
        <w:tc>
          <w:tcPr>
            <w:tcW w:w="1116" w:type="dxa"/>
            <w:noWrap/>
            <w:vAlign w:val="center"/>
          </w:tcPr>
          <w:p w14:paraId="1FB7C108">
            <w:pPr>
              <w:spacing w:line="360" w:lineRule="auto"/>
              <w:jc w:val="center"/>
              <w:rPr>
                <w:rFonts w:ascii="宋体" w:hAnsi="宋体" w:cs="宋体"/>
                <w:sz w:val="24"/>
                <w:highlight w:val="none"/>
              </w:rPr>
            </w:pPr>
            <w:r>
              <w:rPr>
                <w:rFonts w:hint="eastAsia" w:ascii="宋体" w:hAnsi="宋体" w:cs="宋体"/>
                <w:sz w:val="24"/>
                <w:highlight w:val="none"/>
              </w:rPr>
              <w:t>数  量</w:t>
            </w:r>
          </w:p>
        </w:tc>
        <w:tc>
          <w:tcPr>
            <w:tcW w:w="774" w:type="dxa"/>
            <w:noWrap/>
            <w:vAlign w:val="center"/>
          </w:tcPr>
          <w:p w14:paraId="41D80875">
            <w:pPr>
              <w:spacing w:line="360" w:lineRule="auto"/>
              <w:jc w:val="center"/>
              <w:rPr>
                <w:rFonts w:ascii="宋体" w:hAnsi="宋体" w:cs="宋体"/>
                <w:sz w:val="24"/>
                <w:highlight w:val="none"/>
              </w:rPr>
            </w:pPr>
            <w:r>
              <w:rPr>
                <w:rFonts w:hint="eastAsia" w:ascii="宋体" w:hAnsi="宋体" w:cs="宋体"/>
                <w:sz w:val="24"/>
                <w:highlight w:val="none"/>
              </w:rPr>
              <w:t>国别</w:t>
            </w:r>
          </w:p>
          <w:p w14:paraId="35B29A6E">
            <w:pPr>
              <w:spacing w:line="360" w:lineRule="auto"/>
              <w:jc w:val="center"/>
              <w:rPr>
                <w:rFonts w:ascii="宋体" w:hAnsi="宋体" w:cs="宋体"/>
                <w:sz w:val="24"/>
                <w:highlight w:val="none"/>
              </w:rPr>
            </w:pPr>
            <w:r>
              <w:rPr>
                <w:rFonts w:hint="eastAsia" w:ascii="宋体" w:hAnsi="宋体" w:cs="宋体"/>
                <w:sz w:val="24"/>
                <w:highlight w:val="none"/>
              </w:rPr>
              <w:t>产地</w:t>
            </w:r>
          </w:p>
        </w:tc>
        <w:tc>
          <w:tcPr>
            <w:tcW w:w="774" w:type="dxa"/>
            <w:noWrap/>
            <w:vAlign w:val="center"/>
          </w:tcPr>
          <w:p w14:paraId="31FF3995">
            <w:pPr>
              <w:spacing w:line="360" w:lineRule="auto"/>
              <w:jc w:val="center"/>
              <w:rPr>
                <w:rFonts w:ascii="宋体" w:hAnsi="宋体" w:cs="宋体"/>
                <w:sz w:val="24"/>
                <w:highlight w:val="none"/>
              </w:rPr>
            </w:pPr>
            <w:r>
              <w:rPr>
                <w:rFonts w:hint="eastAsia" w:ascii="宋体" w:hAnsi="宋体" w:cs="宋体"/>
                <w:sz w:val="24"/>
                <w:highlight w:val="none"/>
              </w:rPr>
              <w:t>制造</w:t>
            </w:r>
          </w:p>
          <w:p w14:paraId="61D5550A">
            <w:pPr>
              <w:spacing w:line="360" w:lineRule="auto"/>
              <w:jc w:val="center"/>
              <w:rPr>
                <w:rFonts w:ascii="宋体" w:hAnsi="宋体" w:cs="宋体"/>
                <w:sz w:val="24"/>
                <w:highlight w:val="none"/>
              </w:rPr>
            </w:pPr>
            <w:r>
              <w:rPr>
                <w:rFonts w:hint="eastAsia" w:ascii="宋体" w:hAnsi="宋体" w:cs="宋体"/>
                <w:sz w:val="24"/>
                <w:highlight w:val="none"/>
              </w:rPr>
              <w:t>年份</w:t>
            </w:r>
          </w:p>
        </w:tc>
        <w:tc>
          <w:tcPr>
            <w:tcW w:w="1283" w:type="dxa"/>
            <w:noWrap/>
            <w:vAlign w:val="center"/>
          </w:tcPr>
          <w:p w14:paraId="017821B2">
            <w:pPr>
              <w:spacing w:line="360" w:lineRule="auto"/>
              <w:jc w:val="center"/>
              <w:rPr>
                <w:rFonts w:ascii="宋体" w:hAnsi="宋体" w:cs="宋体"/>
                <w:sz w:val="24"/>
                <w:highlight w:val="none"/>
              </w:rPr>
            </w:pPr>
            <w:r>
              <w:rPr>
                <w:rFonts w:hint="eastAsia" w:ascii="宋体" w:hAnsi="宋体" w:cs="宋体"/>
                <w:sz w:val="24"/>
                <w:highlight w:val="none"/>
              </w:rPr>
              <w:t>额定功率</w:t>
            </w:r>
          </w:p>
          <w:p w14:paraId="7EF3B030">
            <w:pPr>
              <w:spacing w:line="360" w:lineRule="auto"/>
              <w:jc w:val="center"/>
              <w:rPr>
                <w:rFonts w:ascii="宋体" w:hAnsi="宋体" w:cs="宋体"/>
                <w:sz w:val="24"/>
                <w:highlight w:val="none"/>
              </w:rPr>
            </w:pPr>
            <w:r>
              <w:rPr>
                <w:rFonts w:hint="eastAsia" w:ascii="宋体" w:hAnsi="宋体" w:cs="宋体"/>
                <w:sz w:val="24"/>
                <w:highlight w:val="none"/>
              </w:rPr>
              <w:t>（KW）</w:t>
            </w:r>
          </w:p>
        </w:tc>
        <w:tc>
          <w:tcPr>
            <w:tcW w:w="953" w:type="dxa"/>
            <w:noWrap/>
            <w:vAlign w:val="center"/>
          </w:tcPr>
          <w:p w14:paraId="241E809E">
            <w:pPr>
              <w:spacing w:line="360" w:lineRule="auto"/>
              <w:jc w:val="center"/>
              <w:rPr>
                <w:rFonts w:ascii="宋体" w:hAnsi="宋体" w:cs="宋体"/>
                <w:sz w:val="24"/>
                <w:highlight w:val="none"/>
              </w:rPr>
            </w:pPr>
            <w:r>
              <w:rPr>
                <w:rFonts w:hint="eastAsia" w:ascii="宋体" w:hAnsi="宋体" w:cs="宋体"/>
                <w:sz w:val="24"/>
                <w:highlight w:val="none"/>
              </w:rPr>
              <w:t>生产</w:t>
            </w:r>
          </w:p>
          <w:p w14:paraId="264D066D">
            <w:pPr>
              <w:spacing w:line="360" w:lineRule="auto"/>
              <w:jc w:val="center"/>
              <w:rPr>
                <w:rFonts w:ascii="宋体" w:hAnsi="宋体" w:cs="宋体"/>
                <w:sz w:val="24"/>
                <w:highlight w:val="none"/>
              </w:rPr>
            </w:pPr>
            <w:r>
              <w:rPr>
                <w:rFonts w:hint="eastAsia" w:ascii="宋体" w:hAnsi="宋体" w:cs="宋体"/>
                <w:sz w:val="24"/>
                <w:highlight w:val="none"/>
              </w:rPr>
              <w:t>能力</w:t>
            </w:r>
          </w:p>
        </w:tc>
        <w:tc>
          <w:tcPr>
            <w:tcW w:w="953" w:type="dxa"/>
            <w:noWrap/>
            <w:vAlign w:val="center"/>
          </w:tcPr>
          <w:p w14:paraId="79B6F700">
            <w:pPr>
              <w:spacing w:line="360" w:lineRule="auto"/>
              <w:jc w:val="center"/>
              <w:rPr>
                <w:rFonts w:ascii="宋体" w:hAnsi="宋体" w:cs="宋体"/>
                <w:sz w:val="24"/>
                <w:highlight w:val="none"/>
              </w:rPr>
            </w:pPr>
            <w:r>
              <w:rPr>
                <w:rFonts w:hint="eastAsia" w:ascii="宋体" w:hAnsi="宋体" w:cs="宋体"/>
                <w:sz w:val="24"/>
                <w:highlight w:val="none"/>
              </w:rPr>
              <w:t>用于施</w:t>
            </w:r>
          </w:p>
          <w:p w14:paraId="73D2CFFB">
            <w:pPr>
              <w:spacing w:line="360" w:lineRule="auto"/>
              <w:jc w:val="center"/>
              <w:rPr>
                <w:rFonts w:ascii="宋体" w:hAnsi="宋体" w:cs="宋体"/>
                <w:sz w:val="24"/>
                <w:highlight w:val="none"/>
              </w:rPr>
            </w:pPr>
            <w:r>
              <w:rPr>
                <w:rFonts w:hint="eastAsia" w:ascii="宋体" w:hAnsi="宋体" w:cs="宋体"/>
                <w:sz w:val="24"/>
                <w:highlight w:val="none"/>
              </w:rPr>
              <w:t>工部位</w:t>
            </w:r>
          </w:p>
        </w:tc>
        <w:tc>
          <w:tcPr>
            <w:tcW w:w="832" w:type="dxa"/>
            <w:noWrap/>
            <w:vAlign w:val="center"/>
          </w:tcPr>
          <w:p w14:paraId="1E40A4A1">
            <w:pPr>
              <w:spacing w:line="360" w:lineRule="auto"/>
              <w:jc w:val="center"/>
              <w:rPr>
                <w:rFonts w:ascii="宋体" w:hAnsi="宋体" w:cs="宋体"/>
                <w:sz w:val="24"/>
                <w:highlight w:val="none"/>
              </w:rPr>
            </w:pPr>
            <w:r>
              <w:rPr>
                <w:rFonts w:hint="eastAsia" w:ascii="宋体" w:hAnsi="宋体" w:cs="宋体"/>
                <w:sz w:val="24"/>
                <w:highlight w:val="none"/>
              </w:rPr>
              <w:t>备注</w:t>
            </w:r>
          </w:p>
        </w:tc>
      </w:tr>
      <w:tr w14:paraId="2B83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443ED211">
            <w:pPr>
              <w:jc w:val="center"/>
              <w:rPr>
                <w:rFonts w:ascii="宋体" w:hAnsi="宋体" w:cs="宋体"/>
                <w:sz w:val="24"/>
                <w:highlight w:val="none"/>
              </w:rPr>
            </w:pPr>
          </w:p>
        </w:tc>
        <w:tc>
          <w:tcPr>
            <w:tcW w:w="1163" w:type="dxa"/>
            <w:noWrap/>
            <w:vAlign w:val="center"/>
          </w:tcPr>
          <w:p w14:paraId="114FC6C3">
            <w:pPr>
              <w:jc w:val="center"/>
              <w:rPr>
                <w:rFonts w:ascii="宋体" w:hAnsi="宋体" w:cs="宋体"/>
                <w:sz w:val="24"/>
                <w:highlight w:val="none"/>
              </w:rPr>
            </w:pPr>
          </w:p>
        </w:tc>
        <w:tc>
          <w:tcPr>
            <w:tcW w:w="734" w:type="dxa"/>
            <w:noWrap/>
            <w:vAlign w:val="center"/>
          </w:tcPr>
          <w:p w14:paraId="5B4B136A">
            <w:pPr>
              <w:jc w:val="center"/>
              <w:rPr>
                <w:rFonts w:ascii="宋体" w:hAnsi="宋体" w:cs="宋体"/>
                <w:sz w:val="24"/>
                <w:highlight w:val="none"/>
              </w:rPr>
            </w:pPr>
          </w:p>
        </w:tc>
        <w:tc>
          <w:tcPr>
            <w:tcW w:w="1116" w:type="dxa"/>
            <w:noWrap/>
            <w:vAlign w:val="center"/>
          </w:tcPr>
          <w:p w14:paraId="720219B0">
            <w:pPr>
              <w:jc w:val="center"/>
              <w:rPr>
                <w:rFonts w:ascii="宋体" w:hAnsi="宋体" w:cs="宋体"/>
                <w:sz w:val="24"/>
                <w:highlight w:val="none"/>
              </w:rPr>
            </w:pPr>
          </w:p>
        </w:tc>
        <w:tc>
          <w:tcPr>
            <w:tcW w:w="774" w:type="dxa"/>
            <w:noWrap/>
            <w:vAlign w:val="center"/>
          </w:tcPr>
          <w:p w14:paraId="6175BE84">
            <w:pPr>
              <w:jc w:val="center"/>
              <w:rPr>
                <w:rFonts w:ascii="宋体" w:hAnsi="宋体" w:cs="宋体"/>
                <w:sz w:val="24"/>
                <w:highlight w:val="none"/>
              </w:rPr>
            </w:pPr>
          </w:p>
        </w:tc>
        <w:tc>
          <w:tcPr>
            <w:tcW w:w="774" w:type="dxa"/>
            <w:noWrap/>
            <w:vAlign w:val="center"/>
          </w:tcPr>
          <w:p w14:paraId="1AA59C27">
            <w:pPr>
              <w:jc w:val="center"/>
              <w:rPr>
                <w:rFonts w:ascii="宋体" w:hAnsi="宋体" w:cs="宋体"/>
                <w:sz w:val="24"/>
                <w:highlight w:val="none"/>
              </w:rPr>
            </w:pPr>
          </w:p>
        </w:tc>
        <w:tc>
          <w:tcPr>
            <w:tcW w:w="1283" w:type="dxa"/>
            <w:noWrap/>
            <w:vAlign w:val="center"/>
          </w:tcPr>
          <w:p w14:paraId="0EF5D3F0">
            <w:pPr>
              <w:jc w:val="center"/>
              <w:rPr>
                <w:rFonts w:ascii="宋体" w:hAnsi="宋体" w:cs="宋体"/>
                <w:sz w:val="24"/>
                <w:highlight w:val="none"/>
              </w:rPr>
            </w:pPr>
          </w:p>
        </w:tc>
        <w:tc>
          <w:tcPr>
            <w:tcW w:w="953" w:type="dxa"/>
            <w:noWrap/>
            <w:vAlign w:val="center"/>
          </w:tcPr>
          <w:p w14:paraId="5282A359">
            <w:pPr>
              <w:jc w:val="center"/>
              <w:rPr>
                <w:rFonts w:ascii="宋体" w:hAnsi="宋体" w:cs="宋体"/>
                <w:sz w:val="24"/>
                <w:highlight w:val="none"/>
              </w:rPr>
            </w:pPr>
          </w:p>
        </w:tc>
        <w:tc>
          <w:tcPr>
            <w:tcW w:w="953" w:type="dxa"/>
            <w:noWrap/>
            <w:vAlign w:val="center"/>
          </w:tcPr>
          <w:p w14:paraId="154C08A6">
            <w:pPr>
              <w:jc w:val="center"/>
              <w:rPr>
                <w:rFonts w:ascii="宋体" w:hAnsi="宋体" w:cs="宋体"/>
                <w:sz w:val="24"/>
                <w:highlight w:val="none"/>
              </w:rPr>
            </w:pPr>
          </w:p>
        </w:tc>
        <w:tc>
          <w:tcPr>
            <w:tcW w:w="832" w:type="dxa"/>
            <w:noWrap/>
            <w:vAlign w:val="center"/>
          </w:tcPr>
          <w:p w14:paraId="540B02EB">
            <w:pPr>
              <w:jc w:val="center"/>
              <w:rPr>
                <w:rFonts w:ascii="宋体" w:hAnsi="宋体" w:cs="宋体"/>
                <w:sz w:val="24"/>
                <w:highlight w:val="none"/>
              </w:rPr>
            </w:pPr>
          </w:p>
        </w:tc>
      </w:tr>
      <w:tr w14:paraId="546F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6C34BE16">
            <w:pPr>
              <w:jc w:val="center"/>
              <w:rPr>
                <w:rFonts w:ascii="宋体" w:hAnsi="宋体" w:cs="宋体"/>
                <w:sz w:val="24"/>
                <w:highlight w:val="none"/>
              </w:rPr>
            </w:pPr>
          </w:p>
        </w:tc>
        <w:tc>
          <w:tcPr>
            <w:tcW w:w="1163" w:type="dxa"/>
            <w:noWrap/>
            <w:vAlign w:val="center"/>
          </w:tcPr>
          <w:p w14:paraId="405E64C4">
            <w:pPr>
              <w:jc w:val="center"/>
              <w:rPr>
                <w:rFonts w:ascii="宋体" w:hAnsi="宋体" w:cs="宋体"/>
                <w:sz w:val="24"/>
                <w:highlight w:val="none"/>
              </w:rPr>
            </w:pPr>
          </w:p>
        </w:tc>
        <w:tc>
          <w:tcPr>
            <w:tcW w:w="734" w:type="dxa"/>
            <w:noWrap/>
            <w:vAlign w:val="center"/>
          </w:tcPr>
          <w:p w14:paraId="4E93E98A">
            <w:pPr>
              <w:jc w:val="center"/>
              <w:rPr>
                <w:rFonts w:ascii="宋体" w:hAnsi="宋体" w:cs="宋体"/>
                <w:sz w:val="24"/>
                <w:highlight w:val="none"/>
              </w:rPr>
            </w:pPr>
          </w:p>
        </w:tc>
        <w:tc>
          <w:tcPr>
            <w:tcW w:w="1116" w:type="dxa"/>
            <w:noWrap/>
            <w:vAlign w:val="center"/>
          </w:tcPr>
          <w:p w14:paraId="3953DFB3">
            <w:pPr>
              <w:jc w:val="center"/>
              <w:rPr>
                <w:rFonts w:ascii="宋体" w:hAnsi="宋体" w:cs="宋体"/>
                <w:sz w:val="24"/>
                <w:highlight w:val="none"/>
              </w:rPr>
            </w:pPr>
          </w:p>
        </w:tc>
        <w:tc>
          <w:tcPr>
            <w:tcW w:w="774" w:type="dxa"/>
            <w:noWrap/>
            <w:vAlign w:val="center"/>
          </w:tcPr>
          <w:p w14:paraId="4142C3D5">
            <w:pPr>
              <w:jc w:val="center"/>
              <w:rPr>
                <w:rFonts w:ascii="宋体" w:hAnsi="宋体" w:cs="宋体"/>
                <w:sz w:val="24"/>
                <w:highlight w:val="none"/>
              </w:rPr>
            </w:pPr>
          </w:p>
        </w:tc>
        <w:tc>
          <w:tcPr>
            <w:tcW w:w="774" w:type="dxa"/>
            <w:noWrap/>
            <w:vAlign w:val="center"/>
          </w:tcPr>
          <w:p w14:paraId="3CD6356A">
            <w:pPr>
              <w:jc w:val="center"/>
              <w:rPr>
                <w:rFonts w:ascii="宋体" w:hAnsi="宋体" w:cs="宋体"/>
                <w:sz w:val="24"/>
                <w:highlight w:val="none"/>
              </w:rPr>
            </w:pPr>
          </w:p>
        </w:tc>
        <w:tc>
          <w:tcPr>
            <w:tcW w:w="1283" w:type="dxa"/>
            <w:noWrap/>
            <w:vAlign w:val="center"/>
          </w:tcPr>
          <w:p w14:paraId="72A6652F">
            <w:pPr>
              <w:jc w:val="center"/>
              <w:rPr>
                <w:rFonts w:ascii="宋体" w:hAnsi="宋体" w:cs="宋体"/>
                <w:sz w:val="24"/>
                <w:highlight w:val="none"/>
              </w:rPr>
            </w:pPr>
          </w:p>
        </w:tc>
        <w:tc>
          <w:tcPr>
            <w:tcW w:w="953" w:type="dxa"/>
            <w:noWrap/>
            <w:vAlign w:val="center"/>
          </w:tcPr>
          <w:p w14:paraId="304AD0DB">
            <w:pPr>
              <w:jc w:val="center"/>
              <w:rPr>
                <w:rFonts w:ascii="宋体" w:hAnsi="宋体" w:cs="宋体"/>
                <w:sz w:val="24"/>
                <w:highlight w:val="none"/>
              </w:rPr>
            </w:pPr>
          </w:p>
        </w:tc>
        <w:tc>
          <w:tcPr>
            <w:tcW w:w="953" w:type="dxa"/>
            <w:noWrap/>
            <w:vAlign w:val="center"/>
          </w:tcPr>
          <w:p w14:paraId="32417CEA">
            <w:pPr>
              <w:jc w:val="center"/>
              <w:rPr>
                <w:rFonts w:ascii="宋体" w:hAnsi="宋体" w:cs="宋体"/>
                <w:sz w:val="24"/>
                <w:highlight w:val="none"/>
              </w:rPr>
            </w:pPr>
          </w:p>
        </w:tc>
        <w:tc>
          <w:tcPr>
            <w:tcW w:w="832" w:type="dxa"/>
            <w:noWrap/>
            <w:vAlign w:val="center"/>
          </w:tcPr>
          <w:p w14:paraId="6D3FF458">
            <w:pPr>
              <w:jc w:val="center"/>
              <w:rPr>
                <w:rFonts w:ascii="宋体" w:hAnsi="宋体" w:cs="宋体"/>
                <w:sz w:val="24"/>
                <w:highlight w:val="none"/>
              </w:rPr>
            </w:pPr>
          </w:p>
        </w:tc>
      </w:tr>
      <w:tr w14:paraId="01DA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6545A4B0">
            <w:pPr>
              <w:jc w:val="center"/>
              <w:rPr>
                <w:rFonts w:ascii="宋体" w:hAnsi="宋体" w:cs="宋体"/>
                <w:sz w:val="24"/>
                <w:highlight w:val="none"/>
              </w:rPr>
            </w:pPr>
          </w:p>
        </w:tc>
        <w:tc>
          <w:tcPr>
            <w:tcW w:w="1163" w:type="dxa"/>
            <w:noWrap/>
            <w:vAlign w:val="center"/>
          </w:tcPr>
          <w:p w14:paraId="3820E8A2">
            <w:pPr>
              <w:jc w:val="center"/>
              <w:rPr>
                <w:rFonts w:ascii="宋体" w:hAnsi="宋体" w:cs="宋体"/>
                <w:sz w:val="24"/>
                <w:highlight w:val="none"/>
              </w:rPr>
            </w:pPr>
          </w:p>
        </w:tc>
        <w:tc>
          <w:tcPr>
            <w:tcW w:w="734" w:type="dxa"/>
            <w:noWrap/>
            <w:vAlign w:val="center"/>
          </w:tcPr>
          <w:p w14:paraId="3C0AC75C">
            <w:pPr>
              <w:jc w:val="center"/>
              <w:rPr>
                <w:rFonts w:ascii="宋体" w:hAnsi="宋体" w:cs="宋体"/>
                <w:sz w:val="24"/>
                <w:highlight w:val="none"/>
              </w:rPr>
            </w:pPr>
          </w:p>
        </w:tc>
        <w:tc>
          <w:tcPr>
            <w:tcW w:w="1116" w:type="dxa"/>
            <w:noWrap/>
            <w:vAlign w:val="center"/>
          </w:tcPr>
          <w:p w14:paraId="0535518C">
            <w:pPr>
              <w:jc w:val="center"/>
              <w:rPr>
                <w:rFonts w:ascii="宋体" w:hAnsi="宋体" w:cs="宋体"/>
                <w:sz w:val="24"/>
                <w:highlight w:val="none"/>
              </w:rPr>
            </w:pPr>
          </w:p>
        </w:tc>
        <w:tc>
          <w:tcPr>
            <w:tcW w:w="774" w:type="dxa"/>
            <w:noWrap/>
            <w:vAlign w:val="center"/>
          </w:tcPr>
          <w:p w14:paraId="37AA8748">
            <w:pPr>
              <w:jc w:val="center"/>
              <w:rPr>
                <w:rFonts w:ascii="宋体" w:hAnsi="宋体" w:cs="宋体"/>
                <w:sz w:val="24"/>
                <w:highlight w:val="none"/>
              </w:rPr>
            </w:pPr>
          </w:p>
        </w:tc>
        <w:tc>
          <w:tcPr>
            <w:tcW w:w="774" w:type="dxa"/>
            <w:noWrap/>
            <w:vAlign w:val="center"/>
          </w:tcPr>
          <w:p w14:paraId="72A571C8">
            <w:pPr>
              <w:jc w:val="center"/>
              <w:rPr>
                <w:rFonts w:ascii="宋体" w:hAnsi="宋体" w:cs="宋体"/>
                <w:sz w:val="24"/>
                <w:highlight w:val="none"/>
              </w:rPr>
            </w:pPr>
          </w:p>
        </w:tc>
        <w:tc>
          <w:tcPr>
            <w:tcW w:w="1283" w:type="dxa"/>
            <w:noWrap/>
            <w:vAlign w:val="center"/>
          </w:tcPr>
          <w:p w14:paraId="04E7D71C">
            <w:pPr>
              <w:jc w:val="center"/>
              <w:rPr>
                <w:rFonts w:ascii="宋体" w:hAnsi="宋体" w:cs="宋体"/>
                <w:sz w:val="24"/>
                <w:highlight w:val="none"/>
              </w:rPr>
            </w:pPr>
          </w:p>
        </w:tc>
        <w:tc>
          <w:tcPr>
            <w:tcW w:w="953" w:type="dxa"/>
            <w:noWrap/>
            <w:vAlign w:val="center"/>
          </w:tcPr>
          <w:p w14:paraId="7E90BD29">
            <w:pPr>
              <w:jc w:val="center"/>
              <w:rPr>
                <w:rFonts w:ascii="宋体" w:hAnsi="宋体" w:cs="宋体"/>
                <w:sz w:val="24"/>
                <w:highlight w:val="none"/>
              </w:rPr>
            </w:pPr>
          </w:p>
        </w:tc>
        <w:tc>
          <w:tcPr>
            <w:tcW w:w="953" w:type="dxa"/>
            <w:noWrap/>
            <w:vAlign w:val="center"/>
          </w:tcPr>
          <w:p w14:paraId="2027FF25">
            <w:pPr>
              <w:jc w:val="center"/>
              <w:rPr>
                <w:rFonts w:ascii="宋体" w:hAnsi="宋体" w:cs="宋体"/>
                <w:sz w:val="24"/>
                <w:highlight w:val="none"/>
              </w:rPr>
            </w:pPr>
          </w:p>
        </w:tc>
        <w:tc>
          <w:tcPr>
            <w:tcW w:w="832" w:type="dxa"/>
            <w:noWrap/>
            <w:vAlign w:val="center"/>
          </w:tcPr>
          <w:p w14:paraId="35E78C77">
            <w:pPr>
              <w:jc w:val="center"/>
              <w:rPr>
                <w:rFonts w:ascii="宋体" w:hAnsi="宋体" w:cs="宋体"/>
                <w:sz w:val="24"/>
                <w:highlight w:val="none"/>
              </w:rPr>
            </w:pPr>
          </w:p>
        </w:tc>
      </w:tr>
      <w:tr w14:paraId="61CF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2743E061">
            <w:pPr>
              <w:jc w:val="center"/>
              <w:rPr>
                <w:rFonts w:ascii="宋体" w:hAnsi="宋体" w:cs="宋体"/>
                <w:sz w:val="24"/>
                <w:highlight w:val="none"/>
              </w:rPr>
            </w:pPr>
          </w:p>
        </w:tc>
        <w:tc>
          <w:tcPr>
            <w:tcW w:w="1163" w:type="dxa"/>
            <w:noWrap/>
            <w:vAlign w:val="center"/>
          </w:tcPr>
          <w:p w14:paraId="300AF8BC">
            <w:pPr>
              <w:jc w:val="center"/>
              <w:rPr>
                <w:rFonts w:ascii="宋体" w:hAnsi="宋体" w:cs="宋体"/>
                <w:sz w:val="24"/>
                <w:highlight w:val="none"/>
              </w:rPr>
            </w:pPr>
          </w:p>
        </w:tc>
        <w:tc>
          <w:tcPr>
            <w:tcW w:w="734" w:type="dxa"/>
            <w:noWrap/>
            <w:vAlign w:val="center"/>
          </w:tcPr>
          <w:p w14:paraId="3E29E10B">
            <w:pPr>
              <w:jc w:val="center"/>
              <w:rPr>
                <w:rFonts w:ascii="宋体" w:hAnsi="宋体" w:cs="宋体"/>
                <w:sz w:val="24"/>
                <w:highlight w:val="none"/>
              </w:rPr>
            </w:pPr>
          </w:p>
        </w:tc>
        <w:tc>
          <w:tcPr>
            <w:tcW w:w="1116" w:type="dxa"/>
            <w:noWrap/>
            <w:vAlign w:val="center"/>
          </w:tcPr>
          <w:p w14:paraId="31C61B96">
            <w:pPr>
              <w:jc w:val="center"/>
              <w:rPr>
                <w:rFonts w:ascii="宋体" w:hAnsi="宋体" w:cs="宋体"/>
                <w:sz w:val="24"/>
                <w:highlight w:val="none"/>
              </w:rPr>
            </w:pPr>
          </w:p>
        </w:tc>
        <w:tc>
          <w:tcPr>
            <w:tcW w:w="774" w:type="dxa"/>
            <w:noWrap/>
            <w:vAlign w:val="center"/>
          </w:tcPr>
          <w:p w14:paraId="7940EDCD">
            <w:pPr>
              <w:jc w:val="center"/>
              <w:rPr>
                <w:rFonts w:ascii="宋体" w:hAnsi="宋体" w:cs="宋体"/>
                <w:sz w:val="24"/>
                <w:highlight w:val="none"/>
              </w:rPr>
            </w:pPr>
          </w:p>
        </w:tc>
        <w:tc>
          <w:tcPr>
            <w:tcW w:w="774" w:type="dxa"/>
            <w:noWrap/>
            <w:vAlign w:val="center"/>
          </w:tcPr>
          <w:p w14:paraId="7B4AB803">
            <w:pPr>
              <w:jc w:val="center"/>
              <w:rPr>
                <w:rFonts w:ascii="宋体" w:hAnsi="宋体" w:cs="宋体"/>
                <w:sz w:val="24"/>
                <w:highlight w:val="none"/>
              </w:rPr>
            </w:pPr>
          </w:p>
        </w:tc>
        <w:tc>
          <w:tcPr>
            <w:tcW w:w="1283" w:type="dxa"/>
            <w:noWrap/>
            <w:vAlign w:val="center"/>
          </w:tcPr>
          <w:p w14:paraId="65357673">
            <w:pPr>
              <w:jc w:val="center"/>
              <w:rPr>
                <w:rFonts w:ascii="宋体" w:hAnsi="宋体" w:cs="宋体"/>
                <w:sz w:val="24"/>
                <w:highlight w:val="none"/>
              </w:rPr>
            </w:pPr>
          </w:p>
        </w:tc>
        <w:tc>
          <w:tcPr>
            <w:tcW w:w="953" w:type="dxa"/>
            <w:noWrap/>
            <w:vAlign w:val="center"/>
          </w:tcPr>
          <w:p w14:paraId="2CD0777A">
            <w:pPr>
              <w:jc w:val="center"/>
              <w:rPr>
                <w:rFonts w:ascii="宋体" w:hAnsi="宋体" w:cs="宋体"/>
                <w:sz w:val="24"/>
                <w:highlight w:val="none"/>
              </w:rPr>
            </w:pPr>
          </w:p>
        </w:tc>
        <w:tc>
          <w:tcPr>
            <w:tcW w:w="953" w:type="dxa"/>
            <w:noWrap/>
            <w:vAlign w:val="center"/>
          </w:tcPr>
          <w:p w14:paraId="2971C24A">
            <w:pPr>
              <w:jc w:val="center"/>
              <w:rPr>
                <w:rFonts w:ascii="宋体" w:hAnsi="宋体" w:cs="宋体"/>
                <w:sz w:val="24"/>
                <w:highlight w:val="none"/>
              </w:rPr>
            </w:pPr>
          </w:p>
        </w:tc>
        <w:tc>
          <w:tcPr>
            <w:tcW w:w="832" w:type="dxa"/>
            <w:noWrap/>
            <w:vAlign w:val="center"/>
          </w:tcPr>
          <w:p w14:paraId="5D391000">
            <w:pPr>
              <w:jc w:val="center"/>
              <w:rPr>
                <w:rFonts w:ascii="宋体" w:hAnsi="宋体" w:cs="宋体"/>
                <w:sz w:val="24"/>
                <w:highlight w:val="none"/>
              </w:rPr>
            </w:pPr>
          </w:p>
        </w:tc>
      </w:tr>
      <w:tr w14:paraId="163F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739AE1B2">
            <w:pPr>
              <w:jc w:val="center"/>
              <w:rPr>
                <w:rFonts w:ascii="宋体" w:hAnsi="宋体" w:cs="宋体"/>
                <w:sz w:val="24"/>
                <w:highlight w:val="none"/>
              </w:rPr>
            </w:pPr>
          </w:p>
        </w:tc>
        <w:tc>
          <w:tcPr>
            <w:tcW w:w="1163" w:type="dxa"/>
            <w:noWrap/>
            <w:vAlign w:val="center"/>
          </w:tcPr>
          <w:p w14:paraId="4C34444B">
            <w:pPr>
              <w:jc w:val="center"/>
              <w:rPr>
                <w:rFonts w:ascii="宋体" w:hAnsi="宋体" w:cs="宋体"/>
                <w:sz w:val="24"/>
                <w:highlight w:val="none"/>
              </w:rPr>
            </w:pPr>
          </w:p>
        </w:tc>
        <w:tc>
          <w:tcPr>
            <w:tcW w:w="734" w:type="dxa"/>
            <w:noWrap/>
            <w:vAlign w:val="center"/>
          </w:tcPr>
          <w:p w14:paraId="208B60B7">
            <w:pPr>
              <w:jc w:val="center"/>
              <w:rPr>
                <w:rFonts w:ascii="宋体" w:hAnsi="宋体" w:cs="宋体"/>
                <w:sz w:val="24"/>
                <w:highlight w:val="none"/>
              </w:rPr>
            </w:pPr>
          </w:p>
        </w:tc>
        <w:tc>
          <w:tcPr>
            <w:tcW w:w="1116" w:type="dxa"/>
            <w:noWrap/>
            <w:vAlign w:val="center"/>
          </w:tcPr>
          <w:p w14:paraId="7D34C2EC">
            <w:pPr>
              <w:jc w:val="center"/>
              <w:rPr>
                <w:rFonts w:ascii="宋体" w:hAnsi="宋体" w:cs="宋体"/>
                <w:sz w:val="24"/>
                <w:highlight w:val="none"/>
              </w:rPr>
            </w:pPr>
          </w:p>
        </w:tc>
        <w:tc>
          <w:tcPr>
            <w:tcW w:w="774" w:type="dxa"/>
            <w:noWrap/>
            <w:vAlign w:val="center"/>
          </w:tcPr>
          <w:p w14:paraId="28A372E3">
            <w:pPr>
              <w:jc w:val="center"/>
              <w:rPr>
                <w:rFonts w:ascii="宋体" w:hAnsi="宋体" w:cs="宋体"/>
                <w:sz w:val="24"/>
                <w:highlight w:val="none"/>
              </w:rPr>
            </w:pPr>
          </w:p>
        </w:tc>
        <w:tc>
          <w:tcPr>
            <w:tcW w:w="774" w:type="dxa"/>
            <w:noWrap/>
            <w:vAlign w:val="center"/>
          </w:tcPr>
          <w:p w14:paraId="1AAA2A9D">
            <w:pPr>
              <w:jc w:val="center"/>
              <w:rPr>
                <w:rFonts w:ascii="宋体" w:hAnsi="宋体" w:cs="宋体"/>
                <w:sz w:val="24"/>
                <w:highlight w:val="none"/>
              </w:rPr>
            </w:pPr>
          </w:p>
        </w:tc>
        <w:tc>
          <w:tcPr>
            <w:tcW w:w="1283" w:type="dxa"/>
            <w:noWrap/>
            <w:vAlign w:val="center"/>
          </w:tcPr>
          <w:p w14:paraId="1ED4AA1B">
            <w:pPr>
              <w:jc w:val="center"/>
              <w:rPr>
                <w:rFonts w:ascii="宋体" w:hAnsi="宋体" w:cs="宋体"/>
                <w:sz w:val="24"/>
                <w:highlight w:val="none"/>
              </w:rPr>
            </w:pPr>
          </w:p>
        </w:tc>
        <w:tc>
          <w:tcPr>
            <w:tcW w:w="953" w:type="dxa"/>
            <w:noWrap/>
            <w:vAlign w:val="center"/>
          </w:tcPr>
          <w:p w14:paraId="36FBD8CD">
            <w:pPr>
              <w:jc w:val="center"/>
              <w:rPr>
                <w:rFonts w:ascii="宋体" w:hAnsi="宋体" w:cs="宋体"/>
                <w:sz w:val="24"/>
                <w:highlight w:val="none"/>
              </w:rPr>
            </w:pPr>
          </w:p>
        </w:tc>
        <w:tc>
          <w:tcPr>
            <w:tcW w:w="953" w:type="dxa"/>
            <w:noWrap/>
            <w:vAlign w:val="center"/>
          </w:tcPr>
          <w:p w14:paraId="35E74367">
            <w:pPr>
              <w:jc w:val="center"/>
              <w:rPr>
                <w:rFonts w:ascii="宋体" w:hAnsi="宋体" w:cs="宋体"/>
                <w:sz w:val="24"/>
                <w:highlight w:val="none"/>
              </w:rPr>
            </w:pPr>
          </w:p>
        </w:tc>
        <w:tc>
          <w:tcPr>
            <w:tcW w:w="832" w:type="dxa"/>
            <w:noWrap/>
            <w:vAlign w:val="center"/>
          </w:tcPr>
          <w:p w14:paraId="03F1B133">
            <w:pPr>
              <w:jc w:val="center"/>
              <w:rPr>
                <w:rFonts w:ascii="宋体" w:hAnsi="宋体" w:cs="宋体"/>
                <w:sz w:val="24"/>
                <w:highlight w:val="none"/>
              </w:rPr>
            </w:pPr>
          </w:p>
        </w:tc>
      </w:tr>
      <w:tr w14:paraId="4077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56EB6CF1">
            <w:pPr>
              <w:jc w:val="center"/>
              <w:rPr>
                <w:rFonts w:ascii="宋体" w:hAnsi="宋体" w:cs="宋体"/>
                <w:sz w:val="24"/>
                <w:highlight w:val="none"/>
              </w:rPr>
            </w:pPr>
          </w:p>
        </w:tc>
        <w:tc>
          <w:tcPr>
            <w:tcW w:w="1163" w:type="dxa"/>
            <w:noWrap/>
            <w:vAlign w:val="center"/>
          </w:tcPr>
          <w:p w14:paraId="597D97E2">
            <w:pPr>
              <w:jc w:val="center"/>
              <w:rPr>
                <w:rFonts w:ascii="宋体" w:hAnsi="宋体" w:cs="宋体"/>
                <w:sz w:val="24"/>
                <w:highlight w:val="none"/>
              </w:rPr>
            </w:pPr>
          </w:p>
        </w:tc>
        <w:tc>
          <w:tcPr>
            <w:tcW w:w="734" w:type="dxa"/>
            <w:noWrap/>
            <w:vAlign w:val="center"/>
          </w:tcPr>
          <w:p w14:paraId="4030FC81">
            <w:pPr>
              <w:jc w:val="center"/>
              <w:rPr>
                <w:rFonts w:ascii="宋体" w:hAnsi="宋体" w:cs="宋体"/>
                <w:sz w:val="24"/>
                <w:highlight w:val="none"/>
              </w:rPr>
            </w:pPr>
          </w:p>
        </w:tc>
        <w:tc>
          <w:tcPr>
            <w:tcW w:w="1116" w:type="dxa"/>
            <w:noWrap/>
            <w:vAlign w:val="center"/>
          </w:tcPr>
          <w:p w14:paraId="35F8D8DF">
            <w:pPr>
              <w:jc w:val="center"/>
              <w:rPr>
                <w:rFonts w:ascii="宋体" w:hAnsi="宋体" w:cs="宋体"/>
                <w:sz w:val="24"/>
                <w:highlight w:val="none"/>
              </w:rPr>
            </w:pPr>
          </w:p>
        </w:tc>
        <w:tc>
          <w:tcPr>
            <w:tcW w:w="774" w:type="dxa"/>
            <w:noWrap/>
            <w:vAlign w:val="center"/>
          </w:tcPr>
          <w:p w14:paraId="149BAF9F">
            <w:pPr>
              <w:jc w:val="center"/>
              <w:rPr>
                <w:rFonts w:ascii="宋体" w:hAnsi="宋体" w:cs="宋体"/>
                <w:sz w:val="24"/>
                <w:highlight w:val="none"/>
              </w:rPr>
            </w:pPr>
          </w:p>
        </w:tc>
        <w:tc>
          <w:tcPr>
            <w:tcW w:w="774" w:type="dxa"/>
            <w:noWrap/>
            <w:vAlign w:val="center"/>
          </w:tcPr>
          <w:p w14:paraId="49A7E2B4">
            <w:pPr>
              <w:jc w:val="center"/>
              <w:rPr>
                <w:rFonts w:ascii="宋体" w:hAnsi="宋体" w:cs="宋体"/>
                <w:sz w:val="24"/>
                <w:highlight w:val="none"/>
              </w:rPr>
            </w:pPr>
          </w:p>
        </w:tc>
        <w:tc>
          <w:tcPr>
            <w:tcW w:w="1283" w:type="dxa"/>
            <w:noWrap/>
            <w:vAlign w:val="center"/>
          </w:tcPr>
          <w:p w14:paraId="659E96D0">
            <w:pPr>
              <w:jc w:val="center"/>
              <w:rPr>
                <w:rFonts w:ascii="宋体" w:hAnsi="宋体" w:cs="宋体"/>
                <w:sz w:val="24"/>
                <w:highlight w:val="none"/>
              </w:rPr>
            </w:pPr>
          </w:p>
        </w:tc>
        <w:tc>
          <w:tcPr>
            <w:tcW w:w="953" w:type="dxa"/>
            <w:noWrap/>
            <w:vAlign w:val="center"/>
          </w:tcPr>
          <w:p w14:paraId="5C55A2C2">
            <w:pPr>
              <w:jc w:val="center"/>
              <w:rPr>
                <w:rFonts w:ascii="宋体" w:hAnsi="宋体" w:cs="宋体"/>
                <w:sz w:val="24"/>
                <w:highlight w:val="none"/>
              </w:rPr>
            </w:pPr>
          </w:p>
        </w:tc>
        <w:tc>
          <w:tcPr>
            <w:tcW w:w="953" w:type="dxa"/>
            <w:noWrap/>
            <w:vAlign w:val="center"/>
          </w:tcPr>
          <w:p w14:paraId="2A326569">
            <w:pPr>
              <w:jc w:val="center"/>
              <w:rPr>
                <w:rFonts w:ascii="宋体" w:hAnsi="宋体" w:cs="宋体"/>
                <w:sz w:val="24"/>
                <w:highlight w:val="none"/>
              </w:rPr>
            </w:pPr>
          </w:p>
        </w:tc>
        <w:tc>
          <w:tcPr>
            <w:tcW w:w="832" w:type="dxa"/>
            <w:noWrap/>
            <w:vAlign w:val="center"/>
          </w:tcPr>
          <w:p w14:paraId="2171470D">
            <w:pPr>
              <w:jc w:val="center"/>
              <w:rPr>
                <w:rFonts w:ascii="宋体" w:hAnsi="宋体" w:cs="宋体"/>
                <w:sz w:val="24"/>
                <w:highlight w:val="none"/>
              </w:rPr>
            </w:pPr>
          </w:p>
        </w:tc>
      </w:tr>
      <w:tr w14:paraId="0636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3E89D01E">
            <w:pPr>
              <w:jc w:val="center"/>
              <w:rPr>
                <w:rFonts w:ascii="宋体" w:hAnsi="宋体" w:cs="宋体"/>
                <w:sz w:val="24"/>
                <w:highlight w:val="none"/>
              </w:rPr>
            </w:pPr>
          </w:p>
        </w:tc>
        <w:tc>
          <w:tcPr>
            <w:tcW w:w="1163" w:type="dxa"/>
            <w:noWrap/>
            <w:vAlign w:val="center"/>
          </w:tcPr>
          <w:p w14:paraId="46ECF7EE">
            <w:pPr>
              <w:jc w:val="center"/>
              <w:rPr>
                <w:rFonts w:ascii="宋体" w:hAnsi="宋体" w:cs="宋体"/>
                <w:sz w:val="24"/>
                <w:highlight w:val="none"/>
              </w:rPr>
            </w:pPr>
          </w:p>
        </w:tc>
        <w:tc>
          <w:tcPr>
            <w:tcW w:w="734" w:type="dxa"/>
            <w:noWrap/>
            <w:vAlign w:val="center"/>
          </w:tcPr>
          <w:p w14:paraId="3B4B3F7A">
            <w:pPr>
              <w:jc w:val="center"/>
              <w:rPr>
                <w:rFonts w:ascii="宋体" w:hAnsi="宋体" w:cs="宋体"/>
                <w:sz w:val="24"/>
                <w:highlight w:val="none"/>
              </w:rPr>
            </w:pPr>
          </w:p>
        </w:tc>
        <w:tc>
          <w:tcPr>
            <w:tcW w:w="1116" w:type="dxa"/>
            <w:noWrap/>
            <w:vAlign w:val="center"/>
          </w:tcPr>
          <w:p w14:paraId="6CE3B8F2">
            <w:pPr>
              <w:jc w:val="center"/>
              <w:rPr>
                <w:rFonts w:ascii="宋体" w:hAnsi="宋体" w:cs="宋体"/>
                <w:sz w:val="24"/>
                <w:highlight w:val="none"/>
              </w:rPr>
            </w:pPr>
          </w:p>
        </w:tc>
        <w:tc>
          <w:tcPr>
            <w:tcW w:w="774" w:type="dxa"/>
            <w:noWrap/>
            <w:vAlign w:val="center"/>
          </w:tcPr>
          <w:p w14:paraId="5A238637">
            <w:pPr>
              <w:jc w:val="center"/>
              <w:rPr>
                <w:rFonts w:ascii="宋体" w:hAnsi="宋体" w:cs="宋体"/>
                <w:sz w:val="24"/>
                <w:highlight w:val="none"/>
              </w:rPr>
            </w:pPr>
          </w:p>
        </w:tc>
        <w:tc>
          <w:tcPr>
            <w:tcW w:w="774" w:type="dxa"/>
            <w:noWrap/>
            <w:vAlign w:val="center"/>
          </w:tcPr>
          <w:p w14:paraId="5F10C232">
            <w:pPr>
              <w:jc w:val="center"/>
              <w:rPr>
                <w:rFonts w:ascii="宋体" w:hAnsi="宋体" w:cs="宋体"/>
                <w:sz w:val="24"/>
                <w:highlight w:val="none"/>
              </w:rPr>
            </w:pPr>
          </w:p>
        </w:tc>
        <w:tc>
          <w:tcPr>
            <w:tcW w:w="1283" w:type="dxa"/>
            <w:noWrap/>
            <w:vAlign w:val="center"/>
          </w:tcPr>
          <w:p w14:paraId="6451A720">
            <w:pPr>
              <w:jc w:val="center"/>
              <w:rPr>
                <w:rFonts w:ascii="宋体" w:hAnsi="宋体" w:cs="宋体"/>
                <w:sz w:val="24"/>
                <w:highlight w:val="none"/>
              </w:rPr>
            </w:pPr>
          </w:p>
        </w:tc>
        <w:tc>
          <w:tcPr>
            <w:tcW w:w="953" w:type="dxa"/>
            <w:noWrap/>
            <w:vAlign w:val="center"/>
          </w:tcPr>
          <w:p w14:paraId="0EA1A75F">
            <w:pPr>
              <w:jc w:val="center"/>
              <w:rPr>
                <w:rFonts w:ascii="宋体" w:hAnsi="宋体" w:cs="宋体"/>
                <w:sz w:val="24"/>
                <w:highlight w:val="none"/>
              </w:rPr>
            </w:pPr>
          </w:p>
        </w:tc>
        <w:tc>
          <w:tcPr>
            <w:tcW w:w="953" w:type="dxa"/>
            <w:noWrap/>
            <w:vAlign w:val="center"/>
          </w:tcPr>
          <w:p w14:paraId="381FE6DF">
            <w:pPr>
              <w:jc w:val="center"/>
              <w:rPr>
                <w:rFonts w:ascii="宋体" w:hAnsi="宋体" w:cs="宋体"/>
                <w:sz w:val="24"/>
                <w:highlight w:val="none"/>
              </w:rPr>
            </w:pPr>
          </w:p>
        </w:tc>
        <w:tc>
          <w:tcPr>
            <w:tcW w:w="832" w:type="dxa"/>
            <w:noWrap/>
            <w:vAlign w:val="center"/>
          </w:tcPr>
          <w:p w14:paraId="739331D1">
            <w:pPr>
              <w:jc w:val="center"/>
              <w:rPr>
                <w:rFonts w:ascii="宋体" w:hAnsi="宋体" w:cs="宋体"/>
                <w:sz w:val="24"/>
                <w:highlight w:val="none"/>
              </w:rPr>
            </w:pPr>
          </w:p>
        </w:tc>
      </w:tr>
      <w:tr w14:paraId="47D6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178F7A5A">
            <w:pPr>
              <w:jc w:val="center"/>
              <w:rPr>
                <w:rFonts w:ascii="宋体" w:hAnsi="宋体" w:cs="宋体"/>
                <w:sz w:val="24"/>
                <w:highlight w:val="none"/>
              </w:rPr>
            </w:pPr>
          </w:p>
        </w:tc>
        <w:tc>
          <w:tcPr>
            <w:tcW w:w="1163" w:type="dxa"/>
            <w:noWrap/>
            <w:vAlign w:val="center"/>
          </w:tcPr>
          <w:p w14:paraId="1D797143">
            <w:pPr>
              <w:jc w:val="center"/>
              <w:rPr>
                <w:rFonts w:ascii="宋体" w:hAnsi="宋体" w:cs="宋体"/>
                <w:sz w:val="24"/>
                <w:highlight w:val="none"/>
              </w:rPr>
            </w:pPr>
          </w:p>
        </w:tc>
        <w:tc>
          <w:tcPr>
            <w:tcW w:w="734" w:type="dxa"/>
            <w:noWrap/>
            <w:vAlign w:val="center"/>
          </w:tcPr>
          <w:p w14:paraId="34E28919">
            <w:pPr>
              <w:jc w:val="center"/>
              <w:rPr>
                <w:rFonts w:ascii="宋体" w:hAnsi="宋体" w:cs="宋体"/>
                <w:sz w:val="24"/>
                <w:highlight w:val="none"/>
              </w:rPr>
            </w:pPr>
          </w:p>
        </w:tc>
        <w:tc>
          <w:tcPr>
            <w:tcW w:w="1116" w:type="dxa"/>
            <w:noWrap/>
            <w:vAlign w:val="center"/>
          </w:tcPr>
          <w:p w14:paraId="17EC9CB9">
            <w:pPr>
              <w:jc w:val="center"/>
              <w:rPr>
                <w:rFonts w:ascii="宋体" w:hAnsi="宋体" w:cs="宋体"/>
                <w:sz w:val="24"/>
                <w:highlight w:val="none"/>
              </w:rPr>
            </w:pPr>
          </w:p>
        </w:tc>
        <w:tc>
          <w:tcPr>
            <w:tcW w:w="774" w:type="dxa"/>
            <w:noWrap/>
            <w:vAlign w:val="center"/>
          </w:tcPr>
          <w:p w14:paraId="1A93D54C">
            <w:pPr>
              <w:jc w:val="center"/>
              <w:rPr>
                <w:rFonts w:ascii="宋体" w:hAnsi="宋体" w:cs="宋体"/>
                <w:sz w:val="24"/>
                <w:highlight w:val="none"/>
              </w:rPr>
            </w:pPr>
          </w:p>
        </w:tc>
        <w:tc>
          <w:tcPr>
            <w:tcW w:w="774" w:type="dxa"/>
            <w:noWrap/>
            <w:vAlign w:val="center"/>
          </w:tcPr>
          <w:p w14:paraId="012F04C9">
            <w:pPr>
              <w:jc w:val="center"/>
              <w:rPr>
                <w:rFonts w:ascii="宋体" w:hAnsi="宋体" w:cs="宋体"/>
                <w:sz w:val="24"/>
                <w:highlight w:val="none"/>
              </w:rPr>
            </w:pPr>
          </w:p>
        </w:tc>
        <w:tc>
          <w:tcPr>
            <w:tcW w:w="1283" w:type="dxa"/>
            <w:noWrap/>
            <w:vAlign w:val="center"/>
          </w:tcPr>
          <w:p w14:paraId="45D8883E">
            <w:pPr>
              <w:jc w:val="center"/>
              <w:rPr>
                <w:rFonts w:ascii="宋体" w:hAnsi="宋体" w:cs="宋体"/>
                <w:sz w:val="24"/>
                <w:highlight w:val="none"/>
              </w:rPr>
            </w:pPr>
          </w:p>
        </w:tc>
        <w:tc>
          <w:tcPr>
            <w:tcW w:w="953" w:type="dxa"/>
            <w:noWrap/>
            <w:vAlign w:val="center"/>
          </w:tcPr>
          <w:p w14:paraId="671D038C">
            <w:pPr>
              <w:jc w:val="center"/>
              <w:rPr>
                <w:rFonts w:ascii="宋体" w:hAnsi="宋体" w:cs="宋体"/>
                <w:sz w:val="24"/>
                <w:highlight w:val="none"/>
              </w:rPr>
            </w:pPr>
          </w:p>
        </w:tc>
        <w:tc>
          <w:tcPr>
            <w:tcW w:w="953" w:type="dxa"/>
            <w:noWrap/>
            <w:vAlign w:val="center"/>
          </w:tcPr>
          <w:p w14:paraId="10F392C1">
            <w:pPr>
              <w:jc w:val="center"/>
              <w:rPr>
                <w:rFonts w:ascii="宋体" w:hAnsi="宋体" w:cs="宋体"/>
                <w:sz w:val="24"/>
                <w:highlight w:val="none"/>
              </w:rPr>
            </w:pPr>
          </w:p>
        </w:tc>
        <w:tc>
          <w:tcPr>
            <w:tcW w:w="832" w:type="dxa"/>
            <w:noWrap/>
            <w:vAlign w:val="center"/>
          </w:tcPr>
          <w:p w14:paraId="5EB324DC">
            <w:pPr>
              <w:jc w:val="center"/>
              <w:rPr>
                <w:rFonts w:ascii="宋体" w:hAnsi="宋体" w:cs="宋体"/>
                <w:sz w:val="24"/>
                <w:highlight w:val="none"/>
              </w:rPr>
            </w:pPr>
          </w:p>
        </w:tc>
      </w:tr>
      <w:tr w14:paraId="3DD4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3E98F1FE">
            <w:pPr>
              <w:jc w:val="center"/>
              <w:rPr>
                <w:rFonts w:ascii="宋体" w:hAnsi="宋体" w:cs="宋体"/>
                <w:sz w:val="24"/>
                <w:highlight w:val="none"/>
              </w:rPr>
            </w:pPr>
          </w:p>
        </w:tc>
        <w:tc>
          <w:tcPr>
            <w:tcW w:w="1163" w:type="dxa"/>
            <w:noWrap/>
            <w:vAlign w:val="center"/>
          </w:tcPr>
          <w:p w14:paraId="2B125157">
            <w:pPr>
              <w:jc w:val="center"/>
              <w:rPr>
                <w:rFonts w:ascii="宋体" w:hAnsi="宋体" w:cs="宋体"/>
                <w:sz w:val="24"/>
                <w:highlight w:val="none"/>
              </w:rPr>
            </w:pPr>
          </w:p>
        </w:tc>
        <w:tc>
          <w:tcPr>
            <w:tcW w:w="734" w:type="dxa"/>
            <w:noWrap/>
            <w:vAlign w:val="center"/>
          </w:tcPr>
          <w:p w14:paraId="06679486">
            <w:pPr>
              <w:jc w:val="center"/>
              <w:rPr>
                <w:rFonts w:ascii="宋体" w:hAnsi="宋体" w:cs="宋体"/>
                <w:sz w:val="24"/>
                <w:highlight w:val="none"/>
              </w:rPr>
            </w:pPr>
          </w:p>
        </w:tc>
        <w:tc>
          <w:tcPr>
            <w:tcW w:w="1116" w:type="dxa"/>
            <w:noWrap/>
            <w:vAlign w:val="center"/>
          </w:tcPr>
          <w:p w14:paraId="678FB3B2">
            <w:pPr>
              <w:jc w:val="center"/>
              <w:rPr>
                <w:rFonts w:ascii="宋体" w:hAnsi="宋体" w:cs="宋体"/>
                <w:sz w:val="24"/>
                <w:highlight w:val="none"/>
              </w:rPr>
            </w:pPr>
          </w:p>
        </w:tc>
        <w:tc>
          <w:tcPr>
            <w:tcW w:w="774" w:type="dxa"/>
            <w:noWrap/>
            <w:vAlign w:val="center"/>
          </w:tcPr>
          <w:p w14:paraId="34B6214C">
            <w:pPr>
              <w:jc w:val="center"/>
              <w:rPr>
                <w:rFonts w:ascii="宋体" w:hAnsi="宋体" w:cs="宋体"/>
                <w:sz w:val="24"/>
                <w:highlight w:val="none"/>
              </w:rPr>
            </w:pPr>
          </w:p>
        </w:tc>
        <w:tc>
          <w:tcPr>
            <w:tcW w:w="774" w:type="dxa"/>
            <w:noWrap/>
            <w:vAlign w:val="center"/>
          </w:tcPr>
          <w:p w14:paraId="13D2B7F5">
            <w:pPr>
              <w:jc w:val="center"/>
              <w:rPr>
                <w:rFonts w:ascii="宋体" w:hAnsi="宋体" w:cs="宋体"/>
                <w:sz w:val="24"/>
                <w:highlight w:val="none"/>
              </w:rPr>
            </w:pPr>
          </w:p>
        </w:tc>
        <w:tc>
          <w:tcPr>
            <w:tcW w:w="1283" w:type="dxa"/>
            <w:noWrap/>
            <w:vAlign w:val="center"/>
          </w:tcPr>
          <w:p w14:paraId="63ED9FF6">
            <w:pPr>
              <w:jc w:val="center"/>
              <w:rPr>
                <w:rFonts w:ascii="宋体" w:hAnsi="宋体" w:cs="宋体"/>
                <w:sz w:val="24"/>
                <w:highlight w:val="none"/>
              </w:rPr>
            </w:pPr>
          </w:p>
        </w:tc>
        <w:tc>
          <w:tcPr>
            <w:tcW w:w="953" w:type="dxa"/>
            <w:noWrap/>
            <w:vAlign w:val="center"/>
          </w:tcPr>
          <w:p w14:paraId="4E46FC5E">
            <w:pPr>
              <w:jc w:val="center"/>
              <w:rPr>
                <w:rFonts w:ascii="宋体" w:hAnsi="宋体" w:cs="宋体"/>
                <w:sz w:val="24"/>
                <w:highlight w:val="none"/>
              </w:rPr>
            </w:pPr>
          </w:p>
        </w:tc>
        <w:tc>
          <w:tcPr>
            <w:tcW w:w="953" w:type="dxa"/>
            <w:noWrap/>
            <w:vAlign w:val="center"/>
          </w:tcPr>
          <w:p w14:paraId="315088D2">
            <w:pPr>
              <w:jc w:val="center"/>
              <w:rPr>
                <w:rFonts w:ascii="宋体" w:hAnsi="宋体" w:cs="宋体"/>
                <w:sz w:val="24"/>
                <w:highlight w:val="none"/>
              </w:rPr>
            </w:pPr>
          </w:p>
        </w:tc>
        <w:tc>
          <w:tcPr>
            <w:tcW w:w="832" w:type="dxa"/>
            <w:noWrap/>
            <w:vAlign w:val="center"/>
          </w:tcPr>
          <w:p w14:paraId="0A971CB0">
            <w:pPr>
              <w:jc w:val="center"/>
              <w:rPr>
                <w:rFonts w:ascii="宋体" w:hAnsi="宋体" w:cs="宋体"/>
                <w:sz w:val="24"/>
                <w:highlight w:val="none"/>
              </w:rPr>
            </w:pPr>
          </w:p>
        </w:tc>
      </w:tr>
      <w:tr w14:paraId="6147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64E65514">
            <w:pPr>
              <w:jc w:val="center"/>
              <w:rPr>
                <w:rFonts w:ascii="宋体" w:hAnsi="宋体" w:cs="宋体"/>
                <w:sz w:val="24"/>
                <w:highlight w:val="none"/>
              </w:rPr>
            </w:pPr>
          </w:p>
        </w:tc>
        <w:tc>
          <w:tcPr>
            <w:tcW w:w="1163" w:type="dxa"/>
            <w:noWrap/>
            <w:vAlign w:val="center"/>
          </w:tcPr>
          <w:p w14:paraId="61386DFC">
            <w:pPr>
              <w:jc w:val="center"/>
              <w:rPr>
                <w:rFonts w:ascii="宋体" w:hAnsi="宋体" w:cs="宋体"/>
                <w:sz w:val="24"/>
                <w:highlight w:val="none"/>
              </w:rPr>
            </w:pPr>
          </w:p>
        </w:tc>
        <w:tc>
          <w:tcPr>
            <w:tcW w:w="734" w:type="dxa"/>
            <w:noWrap/>
            <w:vAlign w:val="center"/>
          </w:tcPr>
          <w:p w14:paraId="103D61D9">
            <w:pPr>
              <w:jc w:val="center"/>
              <w:rPr>
                <w:rFonts w:ascii="宋体" w:hAnsi="宋体" w:cs="宋体"/>
                <w:sz w:val="24"/>
                <w:highlight w:val="none"/>
              </w:rPr>
            </w:pPr>
          </w:p>
        </w:tc>
        <w:tc>
          <w:tcPr>
            <w:tcW w:w="1116" w:type="dxa"/>
            <w:noWrap/>
            <w:vAlign w:val="center"/>
          </w:tcPr>
          <w:p w14:paraId="1A687EB7">
            <w:pPr>
              <w:jc w:val="center"/>
              <w:rPr>
                <w:rFonts w:ascii="宋体" w:hAnsi="宋体" w:cs="宋体"/>
                <w:sz w:val="24"/>
                <w:highlight w:val="none"/>
              </w:rPr>
            </w:pPr>
          </w:p>
        </w:tc>
        <w:tc>
          <w:tcPr>
            <w:tcW w:w="774" w:type="dxa"/>
            <w:noWrap/>
            <w:vAlign w:val="center"/>
          </w:tcPr>
          <w:p w14:paraId="42F7E420">
            <w:pPr>
              <w:jc w:val="center"/>
              <w:rPr>
                <w:rFonts w:ascii="宋体" w:hAnsi="宋体" w:cs="宋体"/>
                <w:sz w:val="24"/>
                <w:highlight w:val="none"/>
              </w:rPr>
            </w:pPr>
          </w:p>
        </w:tc>
        <w:tc>
          <w:tcPr>
            <w:tcW w:w="774" w:type="dxa"/>
            <w:noWrap/>
            <w:vAlign w:val="center"/>
          </w:tcPr>
          <w:p w14:paraId="68DE0AA9">
            <w:pPr>
              <w:jc w:val="center"/>
              <w:rPr>
                <w:rFonts w:ascii="宋体" w:hAnsi="宋体" w:cs="宋体"/>
                <w:sz w:val="24"/>
                <w:highlight w:val="none"/>
              </w:rPr>
            </w:pPr>
          </w:p>
        </w:tc>
        <w:tc>
          <w:tcPr>
            <w:tcW w:w="1283" w:type="dxa"/>
            <w:noWrap/>
            <w:vAlign w:val="center"/>
          </w:tcPr>
          <w:p w14:paraId="101F2458">
            <w:pPr>
              <w:jc w:val="center"/>
              <w:rPr>
                <w:rFonts w:ascii="宋体" w:hAnsi="宋体" w:cs="宋体"/>
                <w:sz w:val="24"/>
                <w:highlight w:val="none"/>
              </w:rPr>
            </w:pPr>
          </w:p>
        </w:tc>
        <w:tc>
          <w:tcPr>
            <w:tcW w:w="953" w:type="dxa"/>
            <w:noWrap/>
            <w:vAlign w:val="center"/>
          </w:tcPr>
          <w:p w14:paraId="461F3072">
            <w:pPr>
              <w:jc w:val="center"/>
              <w:rPr>
                <w:rFonts w:ascii="宋体" w:hAnsi="宋体" w:cs="宋体"/>
                <w:sz w:val="24"/>
                <w:highlight w:val="none"/>
              </w:rPr>
            </w:pPr>
          </w:p>
        </w:tc>
        <w:tc>
          <w:tcPr>
            <w:tcW w:w="953" w:type="dxa"/>
            <w:noWrap/>
            <w:vAlign w:val="center"/>
          </w:tcPr>
          <w:p w14:paraId="4B313CE9">
            <w:pPr>
              <w:jc w:val="center"/>
              <w:rPr>
                <w:rFonts w:ascii="宋体" w:hAnsi="宋体" w:cs="宋体"/>
                <w:sz w:val="24"/>
                <w:highlight w:val="none"/>
              </w:rPr>
            </w:pPr>
          </w:p>
        </w:tc>
        <w:tc>
          <w:tcPr>
            <w:tcW w:w="832" w:type="dxa"/>
            <w:noWrap/>
            <w:vAlign w:val="center"/>
          </w:tcPr>
          <w:p w14:paraId="7814102B">
            <w:pPr>
              <w:jc w:val="center"/>
              <w:rPr>
                <w:rFonts w:ascii="宋体" w:hAnsi="宋体" w:cs="宋体"/>
                <w:sz w:val="24"/>
                <w:highlight w:val="none"/>
              </w:rPr>
            </w:pPr>
          </w:p>
        </w:tc>
      </w:tr>
      <w:tr w14:paraId="6D98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4559D893">
            <w:pPr>
              <w:jc w:val="center"/>
              <w:rPr>
                <w:rFonts w:ascii="宋体" w:hAnsi="宋体" w:cs="宋体"/>
                <w:sz w:val="24"/>
                <w:highlight w:val="none"/>
              </w:rPr>
            </w:pPr>
          </w:p>
        </w:tc>
        <w:tc>
          <w:tcPr>
            <w:tcW w:w="1163" w:type="dxa"/>
            <w:noWrap/>
            <w:vAlign w:val="center"/>
          </w:tcPr>
          <w:p w14:paraId="71CA50EB">
            <w:pPr>
              <w:jc w:val="center"/>
              <w:rPr>
                <w:rFonts w:ascii="宋体" w:hAnsi="宋体" w:cs="宋体"/>
                <w:sz w:val="24"/>
                <w:highlight w:val="none"/>
              </w:rPr>
            </w:pPr>
          </w:p>
        </w:tc>
        <w:tc>
          <w:tcPr>
            <w:tcW w:w="734" w:type="dxa"/>
            <w:noWrap/>
            <w:vAlign w:val="center"/>
          </w:tcPr>
          <w:p w14:paraId="461254EF">
            <w:pPr>
              <w:jc w:val="center"/>
              <w:rPr>
                <w:rFonts w:ascii="宋体" w:hAnsi="宋体" w:cs="宋体"/>
                <w:sz w:val="24"/>
                <w:highlight w:val="none"/>
              </w:rPr>
            </w:pPr>
          </w:p>
        </w:tc>
        <w:tc>
          <w:tcPr>
            <w:tcW w:w="1116" w:type="dxa"/>
            <w:noWrap/>
            <w:vAlign w:val="center"/>
          </w:tcPr>
          <w:p w14:paraId="13EBC2D1">
            <w:pPr>
              <w:jc w:val="center"/>
              <w:rPr>
                <w:rFonts w:ascii="宋体" w:hAnsi="宋体" w:cs="宋体"/>
                <w:sz w:val="24"/>
                <w:highlight w:val="none"/>
              </w:rPr>
            </w:pPr>
          </w:p>
        </w:tc>
        <w:tc>
          <w:tcPr>
            <w:tcW w:w="774" w:type="dxa"/>
            <w:noWrap/>
            <w:vAlign w:val="center"/>
          </w:tcPr>
          <w:p w14:paraId="592B42FD">
            <w:pPr>
              <w:jc w:val="center"/>
              <w:rPr>
                <w:rFonts w:ascii="宋体" w:hAnsi="宋体" w:cs="宋体"/>
                <w:sz w:val="24"/>
                <w:highlight w:val="none"/>
              </w:rPr>
            </w:pPr>
          </w:p>
        </w:tc>
        <w:tc>
          <w:tcPr>
            <w:tcW w:w="774" w:type="dxa"/>
            <w:noWrap/>
            <w:vAlign w:val="center"/>
          </w:tcPr>
          <w:p w14:paraId="75EF3C66">
            <w:pPr>
              <w:jc w:val="center"/>
              <w:rPr>
                <w:rFonts w:ascii="宋体" w:hAnsi="宋体" w:cs="宋体"/>
                <w:sz w:val="24"/>
                <w:highlight w:val="none"/>
              </w:rPr>
            </w:pPr>
          </w:p>
        </w:tc>
        <w:tc>
          <w:tcPr>
            <w:tcW w:w="1283" w:type="dxa"/>
            <w:noWrap/>
            <w:vAlign w:val="center"/>
          </w:tcPr>
          <w:p w14:paraId="7357146B">
            <w:pPr>
              <w:jc w:val="center"/>
              <w:rPr>
                <w:rFonts w:ascii="宋体" w:hAnsi="宋体" w:cs="宋体"/>
                <w:sz w:val="24"/>
                <w:highlight w:val="none"/>
              </w:rPr>
            </w:pPr>
          </w:p>
        </w:tc>
        <w:tc>
          <w:tcPr>
            <w:tcW w:w="953" w:type="dxa"/>
            <w:noWrap/>
            <w:vAlign w:val="center"/>
          </w:tcPr>
          <w:p w14:paraId="4E010666">
            <w:pPr>
              <w:jc w:val="center"/>
              <w:rPr>
                <w:rFonts w:ascii="宋体" w:hAnsi="宋体" w:cs="宋体"/>
                <w:sz w:val="24"/>
                <w:highlight w:val="none"/>
              </w:rPr>
            </w:pPr>
          </w:p>
        </w:tc>
        <w:tc>
          <w:tcPr>
            <w:tcW w:w="953" w:type="dxa"/>
            <w:noWrap/>
            <w:vAlign w:val="center"/>
          </w:tcPr>
          <w:p w14:paraId="5901C7D6">
            <w:pPr>
              <w:jc w:val="center"/>
              <w:rPr>
                <w:rFonts w:ascii="宋体" w:hAnsi="宋体" w:cs="宋体"/>
                <w:sz w:val="24"/>
                <w:highlight w:val="none"/>
              </w:rPr>
            </w:pPr>
          </w:p>
        </w:tc>
        <w:tc>
          <w:tcPr>
            <w:tcW w:w="832" w:type="dxa"/>
            <w:noWrap/>
            <w:vAlign w:val="center"/>
          </w:tcPr>
          <w:p w14:paraId="5CAECA7A">
            <w:pPr>
              <w:jc w:val="center"/>
              <w:rPr>
                <w:rFonts w:ascii="宋体" w:hAnsi="宋体" w:cs="宋体"/>
                <w:sz w:val="24"/>
                <w:highlight w:val="none"/>
              </w:rPr>
            </w:pPr>
          </w:p>
        </w:tc>
      </w:tr>
      <w:tr w14:paraId="28AF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5A98FD65">
            <w:pPr>
              <w:jc w:val="center"/>
              <w:rPr>
                <w:rFonts w:ascii="宋体" w:hAnsi="宋体" w:cs="宋体"/>
                <w:sz w:val="24"/>
                <w:highlight w:val="none"/>
              </w:rPr>
            </w:pPr>
          </w:p>
        </w:tc>
        <w:tc>
          <w:tcPr>
            <w:tcW w:w="1163" w:type="dxa"/>
            <w:noWrap/>
            <w:vAlign w:val="center"/>
          </w:tcPr>
          <w:p w14:paraId="711756B0">
            <w:pPr>
              <w:jc w:val="center"/>
              <w:rPr>
                <w:rFonts w:ascii="宋体" w:hAnsi="宋体" w:cs="宋体"/>
                <w:sz w:val="24"/>
                <w:highlight w:val="none"/>
              </w:rPr>
            </w:pPr>
          </w:p>
        </w:tc>
        <w:tc>
          <w:tcPr>
            <w:tcW w:w="734" w:type="dxa"/>
            <w:noWrap/>
            <w:vAlign w:val="center"/>
          </w:tcPr>
          <w:p w14:paraId="2201C347">
            <w:pPr>
              <w:jc w:val="center"/>
              <w:rPr>
                <w:rFonts w:ascii="宋体" w:hAnsi="宋体" w:cs="宋体"/>
                <w:sz w:val="24"/>
                <w:highlight w:val="none"/>
              </w:rPr>
            </w:pPr>
          </w:p>
        </w:tc>
        <w:tc>
          <w:tcPr>
            <w:tcW w:w="1116" w:type="dxa"/>
            <w:noWrap/>
            <w:vAlign w:val="center"/>
          </w:tcPr>
          <w:p w14:paraId="6EA3FACA">
            <w:pPr>
              <w:jc w:val="center"/>
              <w:rPr>
                <w:rFonts w:ascii="宋体" w:hAnsi="宋体" w:cs="宋体"/>
                <w:sz w:val="24"/>
                <w:highlight w:val="none"/>
              </w:rPr>
            </w:pPr>
          </w:p>
        </w:tc>
        <w:tc>
          <w:tcPr>
            <w:tcW w:w="774" w:type="dxa"/>
            <w:noWrap/>
            <w:vAlign w:val="center"/>
          </w:tcPr>
          <w:p w14:paraId="475C77F9">
            <w:pPr>
              <w:jc w:val="center"/>
              <w:rPr>
                <w:rFonts w:ascii="宋体" w:hAnsi="宋体" w:cs="宋体"/>
                <w:sz w:val="24"/>
                <w:highlight w:val="none"/>
              </w:rPr>
            </w:pPr>
          </w:p>
        </w:tc>
        <w:tc>
          <w:tcPr>
            <w:tcW w:w="774" w:type="dxa"/>
            <w:noWrap/>
            <w:vAlign w:val="center"/>
          </w:tcPr>
          <w:p w14:paraId="49C41180">
            <w:pPr>
              <w:jc w:val="center"/>
              <w:rPr>
                <w:rFonts w:ascii="宋体" w:hAnsi="宋体" w:cs="宋体"/>
                <w:sz w:val="24"/>
                <w:highlight w:val="none"/>
              </w:rPr>
            </w:pPr>
          </w:p>
        </w:tc>
        <w:tc>
          <w:tcPr>
            <w:tcW w:w="1283" w:type="dxa"/>
            <w:noWrap/>
            <w:vAlign w:val="center"/>
          </w:tcPr>
          <w:p w14:paraId="4FC8030A">
            <w:pPr>
              <w:jc w:val="center"/>
              <w:rPr>
                <w:rFonts w:ascii="宋体" w:hAnsi="宋体" w:cs="宋体"/>
                <w:sz w:val="24"/>
                <w:highlight w:val="none"/>
              </w:rPr>
            </w:pPr>
          </w:p>
        </w:tc>
        <w:tc>
          <w:tcPr>
            <w:tcW w:w="953" w:type="dxa"/>
            <w:noWrap/>
            <w:vAlign w:val="center"/>
          </w:tcPr>
          <w:p w14:paraId="29C2BC53">
            <w:pPr>
              <w:jc w:val="center"/>
              <w:rPr>
                <w:rFonts w:ascii="宋体" w:hAnsi="宋体" w:cs="宋体"/>
                <w:sz w:val="24"/>
                <w:highlight w:val="none"/>
              </w:rPr>
            </w:pPr>
          </w:p>
        </w:tc>
        <w:tc>
          <w:tcPr>
            <w:tcW w:w="953" w:type="dxa"/>
            <w:noWrap/>
            <w:vAlign w:val="center"/>
          </w:tcPr>
          <w:p w14:paraId="6603497D">
            <w:pPr>
              <w:jc w:val="center"/>
              <w:rPr>
                <w:rFonts w:ascii="宋体" w:hAnsi="宋体" w:cs="宋体"/>
                <w:sz w:val="24"/>
                <w:highlight w:val="none"/>
              </w:rPr>
            </w:pPr>
          </w:p>
        </w:tc>
        <w:tc>
          <w:tcPr>
            <w:tcW w:w="832" w:type="dxa"/>
            <w:noWrap/>
            <w:vAlign w:val="center"/>
          </w:tcPr>
          <w:p w14:paraId="757374EA">
            <w:pPr>
              <w:jc w:val="center"/>
              <w:rPr>
                <w:rFonts w:ascii="宋体" w:hAnsi="宋体" w:cs="宋体"/>
                <w:sz w:val="24"/>
                <w:highlight w:val="none"/>
              </w:rPr>
            </w:pPr>
          </w:p>
        </w:tc>
      </w:tr>
      <w:tr w14:paraId="0D99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59A881D4">
            <w:pPr>
              <w:jc w:val="center"/>
              <w:rPr>
                <w:rFonts w:ascii="宋体" w:hAnsi="宋体" w:cs="宋体"/>
                <w:sz w:val="24"/>
                <w:highlight w:val="none"/>
              </w:rPr>
            </w:pPr>
          </w:p>
        </w:tc>
        <w:tc>
          <w:tcPr>
            <w:tcW w:w="1163" w:type="dxa"/>
            <w:noWrap/>
            <w:vAlign w:val="center"/>
          </w:tcPr>
          <w:p w14:paraId="29930263">
            <w:pPr>
              <w:jc w:val="center"/>
              <w:rPr>
                <w:rFonts w:ascii="宋体" w:hAnsi="宋体" w:cs="宋体"/>
                <w:sz w:val="24"/>
                <w:highlight w:val="none"/>
              </w:rPr>
            </w:pPr>
          </w:p>
        </w:tc>
        <w:tc>
          <w:tcPr>
            <w:tcW w:w="734" w:type="dxa"/>
            <w:noWrap/>
            <w:vAlign w:val="center"/>
          </w:tcPr>
          <w:p w14:paraId="1C3BD97C">
            <w:pPr>
              <w:jc w:val="center"/>
              <w:rPr>
                <w:rFonts w:ascii="宋体" w:hAnsi="宋体" w:cs="宋体"/>
                <w:sz w:val="24"/>
                <w:highlight w:val="none"/>
              </w:rPr>
            </w:pPr>
          </w:p>
        </w:tc>
        <w:tc>
          <w:tcPr>
            <w:tcW w:w="1116" w:type="dxa"/>
            <w:noWrap/>
            <w:vAlign w:val="center"/>
          </w:tcPr>
          <w:p w14:paraId="48108A99">
            <w:pPr>
              <w:jc w:val="center"/>
              <w:rPr>
                <w:rFonts w:ascii="宋体" w:hAnsi="宋体" w:cs="宋体"/>
                <w:sz w:val="24"/>
                <w:highlight w:val="none"/>
              </w:rPr>
            </w:pPr>
          </w:p>
        </w:tc>
        <w:tc>
          <w:tcPr>
            <w:tcW w:w="774" w:type="dxa"/>
            <w:noWrap/>
            <w:vAlign w:val="center"/>
          </w:tcPr>
          <w:p w14:paraId="6382147F">
            <w:pPr>
              <w:jc w:val="center"/>
              <w:rPr>
                <w:rFonts w:ascii="宋体" w:hAnsi="宋体" w:cs="宋体"/>
                <w:sz w:val="24"/>
                <w:highlight w:val="none"/>
              </w:rPr>
            </w:pPr>
          </w:p>
        </w:tc>
        <w:tc>
          <w:tcPr>
            <w:tcW w:w="774" w:type="dxa"/>
            <w:noWrap/>
            <w:vAlign w:val="center"/>
          </w:tcPr>
          <w:p w14:paraId="4A31D7F1">
            <w:pPr>
              <w:jc w:val="center"/>
              <w:rPr>
                <w:rFonts w:ascii="宋体" w:hAnsi="宋体" w:cs="宋体"/>
                <w:sz w:val="24"/>
                <w:highlight w:val="none"/>
              </w:rPr>
            </w:pPr>
          </w:p>
        </w:tc>
        <w:tc>
          <w:tcPr>
            <w:tcW w:w="1283" w:type="dxa"/>
            <w:noWrap/>
            <w:vAlign w:val="center"/>
          </w:tcPr>
          <w:p w14:paraId="7C4D6A76">
            <w:pPr>
              <w:jc w:val="center"/>
              <w:rPr>
                <w:rFonts w:ascii="宋体" w:hAnsi="宋体" w:cs="宋体"/>
                <w:sz w:val="24"/>
                <w:highlight w:val="none"/>
              </w:rPr>
            </w:pPr>
          </w:p>
        </w:tc>
        <w:tc>
          <w:tcPr>
            <w:tcW w:w="953" w:type="dxa"/>
            <w:noWrap/>
            <w:vAlign w:val="center"/>
          </w:tcPr>
          <w:p w14:paraId="01007E2F">
            <w:pPr>
              <w:jc w:val="center"/>
              <w:rPr>
                <w:rFonts w:ascii="宋体" w:hAnsi="宋体" w:cs="宋体"/>
                <w:sz w:val="24"/>
                <w:highlight w:val="none"/>
              </w:rPr>
            </w:pPr>
          </w:p>
        </w:tc>
        <w:tc>
          <w:tcPr>
            <w:tcW w:w="953" w:type="dxa"/>
            <w:noWrap/>
            <w:vAlign w:val="center"/>
          </w:tcPr>
          <w:p w14:paraId="152B1417">
            <w:pPr>
              <w:jc w:val="center"/>
              <w:rPr>
                <w:rFonts w:ascii="宋体" w:hAnsi="宋体" w:cs="宋体"/>
                <w:sz w:val="24"/>
                <w:highlight w:val="none"/>
              </w:rPr>
            </w:pPr>
          </w:p>
        </w:tc>
        <w:tc>
          <w:tcPr>
            <w:tcW w:w="832" w:type="dxa"/>
            <w:noWrap/>
            <w:vAlign w:val="center"/>
          </w:tcPr>
          <w:p w14:paraId="2D7FDB10">
            <w:pPr>
              <w:jc w:val="center"/>
              <w:rPr>
                <w:rFonts w:ascii="宋体" w:hAnsi="宋体" w:cs="宋体"/>
                <w:sz w:val="24"/>
                <w:highlight w:val="none"/>
              </w:rPr>
            </w:pPr>
          </w:p>
        </w:tc>
      </w:tr>
      <w:tr w14:paraId="6E3F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3A59623A">
            <w:pPr>
              <w:jc w:val="center"/>
              <w:rPr>
                <w:rFonts w:ascii="宋体" w:hAnsi="宋体" w:cs="宋体"/>
                <w:sz w:val="24"/>
                <w:highlight w:val="none"/>
              </w:rPr>
            </w:pPr>
          </w:p>
        </w:tc>
        <w:tc>
          <w:tcPr>
            <w:tcW w:w="1163" w:type="dxa"/>
            <w:noWrap/>
            <w:vAlign w:val="center"/>
          </w:tcPr>
          <w:p w14:paraId="5B432ECD">
            <w:pPr>
              <w:jc w:val="center"/>
              <w:rPr>
                <w:rFonts w:ascii="宋体" w:hAnsi="宋体" w:cs="宋体"/>
                <w:sz w:val="24"/>
                <w:highlight w:val="none"/>
              </w:rPr>
            </w:pPr>
          </w:p>
        </w:tc>
        <w:tc>
          <w:tcPr>
            <w:tcW w:w="734" w:type="dxa"/>
            <w:noWrap/>
            <w:vAlign w:val="center"/>
          </w:tcPr>
          <w:p w14:paraId="3A74383C">
            <w:pPr>
              <w:jc w:val="center"/>
              <w:rPr>
                <w:rFonts w:ascii="宋体" w:hAnsi="宋体" w:cs="宋体"/>
                <w:sz w:val="24"/>
                <w:highlight w:val="none"/>
              </w:rPr>
            </w:pPr>
          </w:p>
        </w:tc>
        <w:tc>
          <w:tcPr>
            <w:tcW w:w="1116" w:type="dxa"/>
            <w:noWrap/>
            <w:vAlign w:val="center"/>
          </w:tcPr>
          <w:p w14:paraId="5D1EA6DD">
            <w:pPr>
              <w:jc w:val="center"/>
              <w:rPr>
                <w:rFonts w:ascii="宋体" w:hAnsi="宋体" w:cs="宋体"/>
                <w:sz w:val="24"/>
                <w:highlight w:val="none"/>
              </w:rPr>
            </w:pPr>
          </w:p>
        </w:tc>
        <w:tc>
          <w:tcPr>
            <w:tcW w:w="774" w:type="dxa"/>
            <w:noWrap/>
            <w:vAlign w:val="center"/>
          </w:tcPr>
          <w:p w14:paraId="5BCE7F71">
            <w:pPr>
              <w:jc w:val="center"/>
              <w:rPr>
                <w:rFonts w:ascii="宋体" w:hAnsi="宋体" w:cs="宋体"/>
                <w:sz w:val="24"/>
                <w:highlight w:val="none"/>
              </w:rPr>
            </w:pPr>
          </w:p>
        </w:tc>
        <w:tc>
          <w:tcPr>
            <w:tcW w:w="774" w:type="dxa"/>
            <w:noWrap/>
            <w:vAlign w:val="center"/>
          </w:tcPr>
          <w:p w14:paraId="5EDAD55D">
            <w:pPr>
              <w:jc w:val="center"/>
              <w:rPr>
                <w:rFonts w:ascii="宋体" w:hAnsi="宋体" w:cs="宋体"/>
                <w:sz w:val="24"/>
                <w:highlight w:val="none"/>
              </w:rPr>
            </w:pPr>
          </w:p>
        </w:tc>
        <w:tc>
          <w:tcPr>
            <w:tcW w:w="1283" w:type="dxa"/>
            <w:noWrap/>
            <w:vAlign w:val="center"/>
          </w:tcPr>
          <w:p w14:paraId="4523DB86">
            <w:pPr>
              <w:jc w:val="center"/>
              <w:rPr>
                <w:rFonts w:ascii="宋体" w:hAnsi="宋体" w:cs="宋体"/>
                <w:sz w:val="24"/>
                <w:highlight w:val="none"/>
              </w:rPr>
            </w:pPr>
          </w:p>
        </w:tc>
        <w:tc>
          <w:tcPr>
            <w:tcW w:w="953" w:type="dxa"/>
            <w:noWrap/>
            <w:vAlign w:val="center"/>
          </w:tcPr>
          <w:p w14:paraId="7E76AA81">
            <w:pPr>
              <w:jc w:val="center"/>
              <w:rPr>
                <w:rFonts w:ascii="宋体" w:hAnsi="宋体" w:cs="宋体"/>
                <w:sz w:val="24"/>
                <w:highlight w:val="none"/>
              </w:rPr>
            </w:pPr>
          </w:p>
        </w:tc>
        <w:tc>
          <w:tcPr>
            <w:tcW w:w="953" w:type="dxa"/>
            <w:noWrap/>
            <w:vAlign w:val="center"/>
          </w:tcPr>
          <w:p w14:paraId="03D8C420">
            <w:pPr>
              <w:jc w:val="center"/>
              <w:rPr>
                <w:rFonts w:ascii="宋体" w:hAnsi="宋体" w:cs="宋体"/>
                <w:sz w:val="24"/>
                <w:highlight w:val="none"/>
              </w:rPr>
            </w:pPr>
          </w:p>
        </w:tc>
        <w:tc>
          <w:tcPr>
            <w:tcW w:w="832" w:type="dxa"/>
            <w:noWrap/>
            <w:vAlign w:val="center"/>
          </w:tcPr>
          <w:p w14:paraId="6D9D4B0E">
            <w:pPr>
              <w:jc w:val="center"/>
              <w:rPr>
                <w:rFonts w:ascii="宋体" w:hAnsi="宋体" w:cs="宋体"/>
                <w:sz w:val="24"/>
                <w:highlight w:val="none"/>
              </w:rPr>
            </w:pPr>
          </w:p>
        </w:tc>
      </w:tr>
      <w:tr w14:paraId="570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5332A938">
            <w:pPr>
              <w:jc w:val="center"/>
              <w:rPr>
                <w:rFonts w:ascii="宋体" w:hAnsi="宋体" w:cs="宋体"/>
                <w:sz w:val="24"/>
                <w:highlight w:val="none"/>
              </w:rPr>
            </w:pPr>
          </w:p>
        </w:tc>
        <w:tc>
          <w:tcPr>
            <w:tcW w:w="1163" w:type="dxa"/>
            <w:noWrap/>
            <w:vAlign w:val="center"/>
          </w:tcPr>
          <w:p w14:paraId="0F226EE5">
            <w:pPr>
              <w:jc w:val="center"/>
              <w:rPr>
                <w:rFonts w:ascii="宋体" w:hAnsi="宋体" w:cs="宋体"/>
                <w:sz w:val="24"/>
                <w:highlight w:val="none"/>
              </w:rPr>
            </w:pPr>
          </w:p>
        </w:tc>
        <w:tc>
          <w:tcPr>
            <w:tcW w:w="734" w:type="dxa"/>
            <w:noWrap/>
            <w:vAlign w:val="center"/>
          </w:tcPr>
          <w:p w14:paraId="56A9FB6E">
            <w:pPr>
              <w:jc w:val="center"/>
              <w:rPr>
                <w:rFonts w:ascii="宋体" w:hAnsi="宋体" w:cs="宋体"/>
                <w:sz w:val="24"/>
                <w:highlight w:val="none"/>
              </w:rPr>
            </w:pPr>
          </w:p>
        </w:tc>
        <w:tc>
          <w:tcPr>
            <w:tcW w:w="1116" w:type="dxa"/>
            <w:noWrap/>
            <w:vAlign w:val="center"/>
          </w:tcPr>
          <w:p w14:paraId="3EC32023">
            <w:pPr>
              <w:jc w:val="center"/>
              <w:rPr>
                <w:rFonts w:ascii="宋体" w:hAnsi="宋体" w:cs="宋体"/>
                <w:sz w:val="24"/>
                <w:highlight w:val="none"/>
              </w:rPr>
            </w:pPr>
          </w:p>
        </w:tc>
        <w:tc>
          <w:tcPr>
            <w:tcW w:w="774" w:type="dxa"/>
            <w:noWrap/>
            <w:vAlign w:val="center"/>
          </w:tcPr>
          <w:p w14:paraId="0DF35822">
            <w:pPr>
              <w:jc w:val="center"/>
              <w:rPr>
                <w:rFonts w:ascii="宋体" w:hAnsi="宋体" w:cs="宋体"/>
                <w:sz w:val="24"/>
                <w:highlight w:val="none"/>
              </w:rPr>
            </w:pPr>
          </w:p>
        </w:tc>
        <w:tc>
          <w:tcPr>
            <w:tcW w:w="774" w:type="dxa"/>
            <w:noWrap/>
            <w:vAlign w:val="center"/>
          </w:tcPr>
          <w:p w14:paraId="6E60045D">
            <w:pPr>
              <w:jc w:val="center"/>
              <w:rPr>
                <w:rFonts w:ascii="宋体" w:hAnsi="宋体" w:cs="宋体"/>
                <w:sz w:val="24"/>
                <w:highlight w:val="none"/>
              </w:rPr>
            </w:pPr>
          </w:p>
        </w:tc>
        <w:tc>
          <w:tcPr>
            <w:tcW w:w="1283" w:type="dxa"/>
            <w:noWrap/>
            <w:vAlign w:val="center"/>
          </w:tcPr>
          <w:p w14:paraId="6170C0AE">
            <w:pPr>
              <w:jc w:val="center"/>
              <w:rPr>
                <w:rFonts w:ascii="宋体" w:hAnsi="宋体" w:cs="宋体"/>
                <w:sz w:val="24"/>
                <w:highlight w:val="none"/>
              </w:rPr>
            </w:pPr>
          </w:p>
        </w:tc>
        <w:tc>
          <w:tcPr>
            <w:tcW w:w="953" w:type="dxa"/>
            <w:noWrap/>
            <w:vAlign w:val="center"/>
          </w:tcPr>
          <w:p w14:paraId="1D053D62">
            <w:pPr>
              <w:jc w:val="center"/>
              <w:rPr>
                <w:rFonts w:ascii="宋体" w:hAnsi="宋体" w:cs="宋体"/>
                <w:sz w:val="24"/>
                <w:highlight w:val="none"/>
              </w:rPr>
            </w:pPr>
          </w:p>
        </w:tc>
        <w:tc>
          <w:tcPr>
            <w:tcW w:w="953" w:type="dxa"/>
            <w:noWrap/>
            <w:vAlign w:val="center"/>
          </w:tcPr>
          <w:p w14:paraId="26AD869B">
            <w:pPr>
              <w:jc w:val="center"/>
              <w:rPr>
                <w:rFonts w:ascii="宋体" w:hAnsi="宋体" w:cs="宋体"/>
                <w:sz w:val="24"/>
                <w:highlight w:val="none"/>
              </w:rPr>
            </w:pPr>
          </w:p>
        </w:tc>
        <w:tc>
          <w:tcPr>
            <w:tcW w:w="832" w:type="dxa"/>
            <w:noWrap/>
            <w:vAlign w:val="center"/>
          </w:tcPr>
          <w:p w14:paraId="27A861E7">
            <w:pPr>
              <w:jc w:val="center"/>
              <w:rPr>
                <w:rFonts w:ascii="宋体" w:hAnsi="宋体" w:cs="宋体"/>
                <w:sz w:val="24"/>
                <w:highlight w:val="none"/>
              </w:rPr>
            </w:pPr>
          </w:p>
        </w:tc>
      </w:tr>
      <w:tr w14:paraId="00A9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54685CF6">
            <w:pPr>
              <w:jc w:val="center"/>
              <w:rPr>
                <w:rFonts w:ascii="宋体" w:hAnsi="宋体" w:cs="宋体"/>
                <w:sz w:val="24"/>
                <w:highlight w:val="none"/>
              </w:rPr>
            </w:pPr>
          </w:p>
        </w:tc>
        <w:tc>
          <w:tcPr>
            <w:tcW w:w="1163" w:type="dxa"/>
            <w:noWrap/>
            <w:vAlign w:val="center"/>
          </w:tcPr>
          <w:p w14:paraId="395153FF">
            <w:pPr>
              <w:jc w:val="center"/>
              <w:rPr>
                <w:rFonts w:ascii="宋体" w:hAnsi="宋体" w:cs="宋体"/>
                <w:sz w:val="24"/>
                <w:highlight w:val="none"/>
              </w:rPr>
            </w:pPr>
          </w:p>
        </w:tc>
        <w:tc>
          <w:tcPr>
            <w:tcW w:w="734" w:type="dxa"/>
            <w:noWrap/>
            <w:vAlign w:val="center"/>
          </w:tcPr>
          <w:p w14:paraId="5B728821">
            <w:pPr>
              <w:jc w:val="center"/>
              <w:rPr>
                <w:rFonts w:ascii="宋体" w:hAnsi="宋体" w:cs="宋体"/>
                <w:sz w:val="24"/>
                <w:highlight w:val="none"/>
              </w:rPr>
            </w:pPr>
          </w:p>
        </w:tc>
        <w:tc>
          <w:tcPr>
            <w:tcW w:w="1116" w:type="dxa"/>
            <w:noWrap/>
            <w:vAlign w:val="center"/>
          </w:tcPr>
          <w:p w14:paraId="4E6DE1D4">
            <w:pPr>
              <w:jc w:val="center"/>
              <w:rPr>
                <w:rFonts w:ascii="宋体" w:hAnsi="宋体" w:cs="宋体"/>
                <w:sz w:val="24"/>
                <w:highlight w:val="none"/>
              </w:rPr>
            </w:pPr>
          </w:p>
        </w:tc>
        <w:tc>
          <w:tcPr>
            <w:tcW w:w="774" w:type="dxa"/>
            <w:noWrap/>
            <w:vAlign w:val="center"/>
          </w:tcPr>
          <w:p w14:paraId="7AF56B62">
            <w:pPr>
              <w:jc w:val="center"/>
              <w:rPr>
                <w:rFonts w:ascii="宋体" w:hAnsi="宋体" w:cs="宋体"/>
                <w:sz w:val="24"/>
                <w:highlight w:val="none"/>
              </w:rPr>
            </w:pPr>
          </w:p>
        </w:tc>
        <w:tc>
          <w:tcPr>
            <w:tcW w:w="774" w:type="dxa"/>
            <w:noWrap/>
            <w:vAlign w:val="center"/>
          </w:tcPr>
          <w:p w14:paraId="35A0E761">
            <w:pPr>
              <w:jc w:val="center"/>
              <w:rPr>
                <w:rFonts w:ascii="宋体" w:hAnsi="宋体" w:cs="宋体"/>
                <w:sz w:val="24"/>
                <w:highlight w:val="none"/>
              </w:rPr>
            </w:pPr>
          </w:p>
        </w:tc>
        <w:tc>
          <w:tcPr>
            <w:tcW w:w="1283" w:type="dxa"/>
            <w:noWrap/>
            <w:vAlign w:val="center"/>
          </w:tcPr>
          <w:p w14:paraId="654DC2D4">
            <w:pPr>
              <w:jc w:val="center"/>
              <w:rPr>
                <w:rFonts w:ascii="宋体" w:hAnsi="宋体" w:cs="宋体"/>
                <w:sz w:val="24"/>
                <w:highlight w:val="none"/>
              </w:rPr>
            </w:pPr>
          </w:p>
        </w:tc>
        <w:tc>
          <w:tcPr>
            <w:tcW w:w="953" w:type="dxa"/>
            <w:noWrap/>
            <w:vAlign w:val="center"/>
          </w:tcPr>
          <w:p w14:paraId="483BD828">
            <w:pPr>
              <w:jc w:val="center"/>
              <w:rPr>
                <w:rFonts w:ascii="宋体" w:hAnsi="宋体" w:cs="宋体"/>
                <w:sz w:val="24"/>
                <w:highlight w:val="none"/>
              </w:rPr>
            </w:pPr>
          </w:p>
        </w:tc>
        <w:tc>
          <w:tcPr>
            <w:tcW w:w="953" w:type="dxa"/>
            <w:noWrap/>
            <w:vAlign w:val="center"/>
          </w:tcPr>
          <w:p w14:paraId="33ED2804">
            <w:pPr>
              <w:jc w:val="center"/>
              <w:rPr>
                <w:rFonts w:ascii="宋体" w:hAnsi="宋体" w:cs="宋体"/>
                <w:sz w:val="24"/>
                <w:highlight w:val="none"/>
              </w:rPr>
            </w:pPr>
          </w:p>
        </w:tc>
        <w:tc>
          <w:tcPr>
            <w:tcW w:w="832" w:type="dxa"/>
            <w:noWrap/>
            <w:vAlign w:val="center"/>
          </w:tcPr>
          <w:p w14:paraId="10F40BE9">
            <w:pPr>
              <w:jc w:val="center"/>
              <w:rPr>
                <w:rFonts w:ascii="宋体" w:hAnsi="宋体" w:cs="宋体"/>
                <w:sz w:val="24"/>
                <w:highlight w:val="none"/>
              </w:rPr>
            </w:pPr>
          </w:p>
        </w:tc>
      </w:tr>
      <w:tr w14:paraId="3E84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2F670CF0">
            <w:pPr>
              <w:jc w:val="center"/>
              <w:rPr>
                <w:rFonts w:ascii="宋体" w:hAnsi="宋体" w:cs="宋体"/>
                <w:sz w:val="24"/>
                <w:highlight w:val="none"/>
              </w:rPr>
            </w:pPr>
          </w:p>
        </w:tc>
        <w:tc>
          <w:tcPr>
            <w:tcW w:w="1163" w:type="dxa"/>
            <w:noWrap/>
            <w:vAlign w:val="center"/>
          </w:tcPr>
          <w:p w14:paraId="3ACAB9E5">
            <w:pPr>
              <w:jc w:val="center"/>
              <w:rPr>
                <w:rFonts w:ascii="宋体" w:hAnsi="宋体" w:cs="宋体"/>
                <w:sz w:val="24"/>
                <w:highlight w:val="none"/>
              </w:rPr>
            </w:pPr>
          </w:p>
        </w:tc>
        <w:tc>
          <w:tcPr>
            <w:tcW w:w="734" w:type="dxa"/>
            <w:noWrap/>
            <w:vAlign w:val="center"/>
          </w:tcPr>
          <w:p w14:paraId="1FD60F2F">
            <w:pPr>
              <w:jc w:val="center"/>
              <w:rPr>
                <w:rFonts w:ascii="宋体" w:hAnsi="宋体" w:cs="宋体"/>
                <w:sz w:val="24"/>
                <w:highlight w:val="none"/>
              </w:rPr>
            </w:pPr>
          </w:p>
        </w:tc>
        <w:tc>
          <w:tcPr>
            <w:tcW w:w="1116" w:type="dxa"/>
            <w:noWrap/>
            <w:vAlign w:val="center"/>
          </w:tcPr>
          <w:p w14:paraId="78334EEE">
            <w:pPr>
              <w:jc w:val="center"/>
              <w:rPr>
                <w:rFonts w:ascii="宋体" w:hAnsi="宋体" w:cs="宋体"/>
                <w:sz w:val="24"/>
                <w:highlight w:val="none"/>
              </w:rPr>
            </w:pPr>
          </w:p>
        </w:tc>
        <w:tc>
          <w:tcPr>
            <w:tcW w:w="774" w:type="dxa"/>
            <w:noWrap/>
            <w:vAlign w:val="center"/>
          </w:tcPr>
          <w:p w14:paraId="78E2BB1E">
            <w:pPr>
              <w:jc w:val="center"/>
              <w:rPr>
                <w:rFonts w:ascii="宋体" w:hAnsi="宋体" w:cs="宋体"/>
                <w:sz w:val="24"/>
                <w:highlight w:val="none"/>
              </w:rPr>
            </w:pPr>
          </w:p>
        </w:tc>
        <w:tc>
          <w:tcPr>
            <w:tcW w:w="774" w:type="dxa"/>
            <w:noWrap/>
            <w:vAlign w:val="center"/>
          </w:tcPr>
          <w:p w14:paraId="7E7DBA7E">
            <w:pPr>
              <w:jc w:val="center"/>
              <w:rPr>
                <w:rFonts w:ascii="宋体" w:hAnsi="宋体" w:cs="宋体"/>
                <w:sz w:val="24"/>
                <w:highlight w:val="none"/>
              </w:rPr>
            </w:pPr>
          </w:p>
        </w:tc>
        <w:tc>
          <w:tcPr>
            <w:tcW w:w="1283" w:type="dxa"/>
            <w:noWrap/>
            <w:vAlign w:val="center"/>
          </w:tcPr>
          <w:p w14:paraId="65423BFC">
            <w:pPr>
              <w:jc w:val="center"/>
              <w:rPr>
                <w:rFonts w:ascii="宋体" w:hAnsi="宋体" w:cs="宋体"/>
                <w:sz w:val="24"/>
                <w:highlight w:val="none"/>
              </w:rPr>
            </w:pPr>
          </w:p>
        </w:tc>
        <w:tc>
          <w:tcPr>
            <w:tcW w:w="953" w:type="dxa"/>
            <w:noWrap/>
            <w:vAlign w:val="center"/>
          </w:tcPr>
          <w:p w14:paraId="0197201F">
            <w:pPr>
              <w:jc w:val="center"/>
              <w:rPr>
                <w:rFonts w:ascii="宋体" w:hAnsi="宋体" w:cs="宋体"/>
                <w:sz w:val="24"/>
                <w:highlight w:val="none"/>
              </w:rPr>
            </w:pPr>
          </w:p>
        </w:tc>
        <w:tc>
          <w:tcPr>
            <w:tcW w:w="953" w:type="dxa"/>
            <w:noWrap/>
            <w:vAlign w:val="center"/>
          </w:tcPr>
          <w:p w14:paraId="477844DA">
            <w:pPr>
              <w:jc w:val="center"/>
              <w:rPr>
                <w:rFonts w:ascii="宋体" w:hAnsi="宋体" w:cs="宋体"/>
                <w:sz w:val="24"/>
                <w:highlight w:val="none"/>
              </w:rPr>
            </w:pPr>
          </w:p>
        </w:tc>
        <w:tc>
          <w:tcPr>
            <w:tcW w:w="832" w:type="dxa"/>
            <w:noWrap/>
            <w:vAlign w:val="center"/>
          </w:tcPr>
          <w:p w14:paraId="32385ED6">
            <w:pPr>
              <w:jc w:val="center"/>
              <w:rPr>
                <w:rFonts w:ascii="宋体" w:hAnsi="宋体" w:cs="宋体"/>
                <w:sz w:val="24"/>
                <w:highlight w:val="none"/>
              </w:rPr>
            </w:pPr>
          </w:p>
        </w:tc>
      </w:tr>
      <w:tr w14:paraId="4BE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495974B6">
            <w:pPr>
              <w:jc w:val="center"/>
              <w:rPr>
                <w:rFonts w:ascii="宋体" w:hAnsi="宋体" w:cs="宋体"/>
                <w:sz w:val="24"/>
                <w:highlight w:val="none"/>
              </w:rPr>
            </w:pPr>
          </w:p>
        </w:tc>
        <w:tc>
          <w:tcPr>
            <w:tcW w:w="1163" w:type="dxa"/>
            <w:noWrap/>
            <w:vAlign w:val="center"/>
          </w:tcPr>
          <w:p w14:paraId="1B5C01AF">
            <w:pPr>
              <w:jc w:val="center"/>
              <w:rPr>
                <w:rFonts w:ascii="宋体" w:hAnsi="宋体" w:cs="宋体"/>
                <w:sz w:val="24"/>
                <w:highlight w:val="none"/>
              </w:rPr>
            </w:pPr>
          </w:p>
        </w:tc>
        <w:tc>
          <w:tcPr>
            <w:tcW w:w="734" w:type="dxa"/>
            <w:noWrap/>
            <w:vAlign w:val="center"/>
          </w:tcPr>
          <w:p w14:paraId="2CBCC23D">
            <w:pPr>
              <w:jc w:val="center"/>
              <w:rPr>
                <w:rFonts w:ascii="宋体" w:hAnsi="宋体" w:cs="宋体"/>
                <w:sz w:val="24"/>
                <w:highlight w:val="none"/>
              </w:rPr>
            </w:pPr>
          </w:p>
        </w:tc>
        <w:tc>
          <w:tcPr>
            <w:tcW w:w="1116" w:type="dxa"/>
            <w:noWrap/>
            <w:vAlign w:val="center"/>
          </w:tcPr>
          <w:p w14:paraId="6B238D73">
            <w:pPr>
              <w:jc w:val="center"/>
              <w:rPr>
                <w:rFonts w:ascii="宋体" w:hAnsi="宋体" w:cs="宋体"/>
                <w:sz w:val="24"/>
                <w:highlight w:val="none"/>
              </w:rPr>
            </w:pPr>
          </w:p>
        </w:tc>
        <w:tc>
          <w:tcPr>
            <w:tcW w:w="774" w:type="dxa"/>
            <w:noWrap/>
            <w:vAlign w:val="center"/>
          </w:tcPr>
          <w:p w14:paraId="3E93E30E">
            <w:pPr>
              <w:jc w:val="center"/>
              <w:rPr>
                <w:rFonts w:ascii="宋体" w:hAnsi="宋体" w:cs="宋体"/>
                <w:sz w:val="24"/>
                <w:highlight w:val="none"/>
              </w:rPr>
            </w:pPr>
          </w:p>
        </w:tc>
        <w:tc>
          <w:tcPr>
            <w:tcW w:w="774" w:type="dxa"/>
            <w:noWrap/>
            <w:vAlign w:val="center"/>
          </w:tcPr>
          <w:p w14:paraId="6E98CEDE">
            <w:pPr>
              <w:jc w:val="center"/>
              <w:rPr>
                <w:rFonts w:ascii="宋体" w:hAnsi="宋体" w:cs="宋体"/>
                <w:sz w:val="24"/>
                <w:highlight w:val="none"/>
              </w:rPr>
            </w:pPr>
          </w:p>
        </w:tc>
        <w:tc>
          <w:tcPr>
            <w:tcW w:w="1283" w:type="dxa"/>
            <w:noWrap/>
            <w:vAlign w:val="center"/>
          </w:tcPr>
          <w:p w14:paraId="3D9D4114">
            <w:pPr>
              <w:jc w:val="center"/>
              <w:rPr>
                <w:rFonts w:ascii="宋体" w:hAnsi="宋体" w:cs="宋体"/>
                <w:sz w:val="24"/>
                <w:highlight w:val="none"/>
              </w:rPr>
            </w:pPr>
          </w:p>
        </w:tc>
        <w:tc>
          <w:tcPr>
            <w:tcW w:w="953" w:type="dxa"/>
            <w:noWrap/>
            <w:vAlign w:val="center"/>
          </w:tcPr>
          <w:p w14:paraId="76212D50">
            <w:pPr>
              <w:jc w:val="center"/>
              <w:rPr>
                <w:rFonts w:ascii="宋体" w:hAnsi="宋体" w:cs="宋体"/>
                <w:sz w:val="24"/>
                <w:highlight w:val="none"/>
              </w:rPr>
            </w:pPr>
          </w:p>
        </w:tc>
        <w:tc>
          <w:tcPr>
            <w:tcW w:w="953" w:type="dxa"/>
            <w:noWrap/>
            <w:vAlign w:val="center"/>
          </w:tcPr>
          <w:p w14:paraId="126B92C5">
            <w:pPr>
              <w:jc w:val="center"/>
              <w:rPr>
                <w:rFonts w:ascii="宋体" w:hAnsi="宋体" w:cs="宋体"/>
                <w:sz w:val="24"/>
                <w:highlight w:val="none"/>
              </w:rPr>
            </w:pPr>
          </w:p>
        </w:tc>
        <w:tc>
          <w:tcPr>
            <w:tcW w:w="832" w:type="dxa"/>
            <w:noWrap/>
            <w:vAlign w:val="center"/>
          </w:tcPr>
          <w:p w14:paraId="149B81D4">
            <w:pPr>
              <w:jc w:val="center"/>
              <w:rPr>
                <w:rFonts w:ascii="宋体" w:hAnsi="宋体" w:cs="宋体"/>
                <w:sz w:val="24"/>
                <w:highlight w:val="none"/>
              </w:rPr>
            </w:pPr>
          </w:p>
        </w:tc>
      </w:tr>
      <w:tr w14:paraId="3889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4CDFECEB">
            <w:pPr>
              <w:jc w:val="center"/>
              <w:rPr>
                <w:rFonts w:ascii="宋体" w:hAnsi="宋体" w:cs="宋体"/>
                <w:sz w:val="24"/>
                <w:highlight w:val="none"/>
              </w:rPr>
            </w:pPr>
          </w:p>
        </w:tc>
        <w:tc>
          <w:tcPr>
            <w:tcW w:w="1163" w:type="dxa"/>
            <w:noWrap/>
            <w:vAlign w:val="center"/>
          </w:tcPr>
          <w:p w14:paraId="653B665B">
            <w:pPr>
              <w:jc w:val="center"/>
              <w:rPr>
                <w:rFonts w:ascii="宋体" w:hAnsi="宋体" w:cs="宋体"/>
                <w:sz w:val="24"/>
                <w:highlight w:val="none"/>
              </w:rPr>
            </w:pPr>
          </w:p>
        </w:tc>
        <w:tc>
          <w:tcPr>
            <w:tcW w:w="734" w:type="dxa"/>
            <w:noWrap/>
            <w:vAlign w:val="center"/>
          </w:tcPr>
          <w:p w14:paraId="62D12C0B">
            <w:pPr>
              <w:jc w:val="center"/>
              <w:rPr>
                <w:rFonts w:ascii="宋体" w:hAnsi="宋体" w:cs="宋体"/>
                <w:sz w:val="24"/>
                <w:highlight w:val="none"/>
              </w:rPr>
            </w:pPr>
          </w:p>
        </w:tc>
        <w:tc>
          <w:tcPr>
            <w:tcW w:w="1116" w:type="dxa"/>
            <w:noWrap/>
            <w:vAlign w:val="center"/>
          </w:tcPr>
          <w:p w14:paraId="757D120E">
            <w:pPr>
              <w:jc w:val="center"/>
              <w:rPr>
                <w:rFonts w:ascii="宋体" w:hAnsi="宋体" w:cs="宋体"/>
                <w:sz w:val="24"/>
                <w:highlight w:val="none"/>
              </w:rPr>
            </w:pPr>
          </w:p>
        </w:tc>
        <w:tc>
          <w:tcPr>
            <w:tcW w:w="774" w:type="dxa"/>
            <w:noWrap/>
            <w:vAlign w:val="center"/>
          </w:tcPr>
          <w:p w14:paraId="1887D852">
            <w:pPr>
              <w:jc w:val="center"/>
              <w:rPr>
                <w:rFonts w:ascii="宋体" w:hAnsi="宋体" w:cs="宋体"/>
                <w:sz w:val="24"/>
                <w:highlight w:val="none"/>
              </w:rPr>
            </w:pPr>
          </w:p>
        </w:tc>
        <w:tc>
          <w:tcPr>
            <w:tcW w:w="774" w:type="dxa"/>
            <w:noWrap/>
            <w:vAlign w:val="center"/>
          </w:tcPr>
          <w:p w14:paraId="077C3040">
            <w:pPr>
              <w:jc w:val="center"/>
              <w:rPr>
                <w:rFonts w:ascii="宋体" w:hAnsi="宋体" w:cs="宋体"/>
                <w:sz w:val="24"/>
                <w:highlight w:val="none"/>
              </w:rPr>
            </w:pPr>
          </w:p>
        </w:tc>
        <w:tc>
          <w:tcPr>
            <w:tcW w:w="1283" w:type="dxa"/>
            <w:noWrap/>
            <w:vAlign w:val="center"/>
          </w:tcPr>
          <w:p w14:paraId="42E72582">
            <w:pPr>
              <w:jc w:val="center"/>
              <w:rPr>
                <w:rFonts w:ascii="宋体" w:hAnsi="宋体" w:cs="宋体"/>
                <w:sz w:val="24"/>
                <w:highlight w:val="none"/>
              </w:rPr>
            </w:pPr>
          </w:p>
        </w:tc>
        <w:tc>
          <w:tcPr>
            <w:tcW w:w="953" w:type="dxa"/>
            <w:noWrap/>
            <w:vAlign w:val="center"/>
          </w:tcPr>
          <w:p w14:paraId="7331F966">
            <w:pPr>
              <w:jc w:val="center"/>
              <w:rPr>
                <w:rFonts w:ascii="宋体" w:hAnsi="宋体" w:cs="宋体"/>
                <w:sz w:val="24"/>
                <w:highlight w:val="none"/>
              </w:rPr>
            </w:pPr>
          </w:p>
        </w:tc>
        <w:tc>
          <w:tcPr>
            <w:tcW w:w="953" w:type="dxa"/>
            <w:noWrap/>
            <w:vAlign w:val="center"/>
          </w:tcPr>
          <w:p w14:paraId="3CA3ADC2">
            <w:pPr>
              <w:jc w:val="center"/>
              <w:rPr>
                <w:rFonts w:ascii="宋体" w:hAnsi="宋体" w:cs="宋体"/>
                <w:sz w:val="24"/>
                <w:highlight w:val="none"/>
              </w:rPr>
            </w:pPr>
          </w:p>
        </w:tc>
        <w:tc>
          <w:tcPr>
            <w:tcW w:w="832" w:type="dxa"/>
            <w:noWrap/>
            <w:vAlign w:val="center"/>
          </w:tcPr>
          <w:p w14:paraId="0466F141">
            <w:pPr>
              <w:jc w:val="center"/>
              <w:rPr>
                <w:rFonts w:ascii="宋体" w:hAnsi="宋体" w:cs="宋体"/>
                <w:sz w:val="24"/>
                <w:highlight w:val="none"/>
              </w:rPr>
            </w:pPr>
          </w:p>
        </w:tc>
      </w:tr>
      <w:tr w14:paraId="4302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65EE0F48">
            <w:pPr>
              <w:jc w:val="center"/>
              <w:rPr>
                <w:rFonts w:ascii="宋体" w:hAnsi="宋体" w:cs="宋体"/>
                <w:sz w:val="24"/>
                <w:highlight w:val="none"/>
              </w:rPr>
            </w:pPr>
          </w:p>
        </w:tc>
        <w:tc>
          <w:tcPr>
            <w:tcW w:w="1163" w:type="dxa"/>
            <w:noWrap/>
            <w:vAlign w:val="center"/>
          </w:tcPr>
          <w:p w14:paraId="3C090B23">
            <w:pPr>
              <w:jc w:val="center"/>
              <w:rPr>
                <w:rFonts w:ascii="宋体" w:hAnsi="宋体" w:cs="宋体"/>
                <w:sz w:val="24"/>
                <w:highlight w:val="none"/>
              </w:rPr>
            </w:pPr>
          </w:p>
        </w:tc>
        <w:tc>
          <w:tcPr>
            <w:tcW w:w="734" w:type="dxa"/>
            <w:noWrap/>
            <w:vAlign w:val="center"/>
          </w:tcPr>
          <w:p w14:paraId="56185042">
            <w:pPr>
              <w:jc w:val="center"/>
              <w:rPr>
                <w:rFonts w:ascii="宋体" w:hAnsi="宋体" w:cs="宋体"/>
                <w:sz w:val="24"/>
                <w:highlight w:val="none"/>
              </w:rPr>
            </w:pPr>
          </w:p>
        </w:tc>
        <w:tc>
          <w:tcPr>
            <w:tcW w:w="1116" w:type="dxa"/>
            <w:noWrap/>
            <w:vAlign w:val="center"/>
          </w:tcPr>
          <w:p w14:paraId="10CEAEDC">
            <w:pPr>
              <w:jc w:val="center"/>
              <w:rPr>
                <w:rFonts w:ascii="宋体" w:hAnsi="宋体" w:cs="宋体"/>
                <w:sz w:val="24"/>
                <w:highlight w:val="none"/>
              </w:rPr>
            </w:pPr>
          </w:p>
        </w:tc>
        <w:tc>
          <w:tcPr>
            <w:tcW w:w="774" w:type="dxa"/>
            <w:noWrap/>
            <w:vAlign w:val="center"/>
          </w:tcPr>
          <w:p w14:paraId="7B088B98">
            <w:pPr>
              <w:jc w:val="center"/>
              <w:rPr>
                <w:rFonts w:ascii="宋体" w:hAnsi="宋体" w:cs="宋体"/>
                <w:sz w:val="24"/>
                <w:highlight w:val="none"/>
              </w:rPr>
            </w:pPr>
          </w:p>
        </w:tc>
        <w:tc>
          <w:tcPr>
            <w:tcW w:w="774" w:type="dxa"/>
            <w:noWrap/>
            <w:vAlign w:val="center"/>
          </w:tcPr>
          <w:p w14:paraId="32773388">
            <w:pPr>
              <w:jc w:val="center"/>
              <w:rPr>
                <w:rFonts w:ascii="宋体" w:hAnsi="宋体" w:cs="宋体"/>
                <w:sz w:val="24"/>
                <w:highlight w:val="none"/>
              </w:rPr>
            </w:pPr>
          </w:p>
        </w:tc>
        <w:tc>
          <w:tcPr>
            <w:tcW w:w="1283" w:type="dxa"/>
            <w:noWrap/>
            <w:vAlign w:val="center"/>
          </w:tcPr>
          <w:p w14:paraId="29D676BF">
            <w:pPr>
              <w:jc w:val="center"/>
              <w:rPr>
                <w:rFonts w:ascii="宋体" w:hAnsi="宋体" w:cs="宋体"/>
                <w:sz w:val="24"/>
                <w:highlight w:val="none"/>
              </w:rPr>
            </w:pPr>
          </w:p>
        </w:tc>
        <w:tc>
          <w:tcPr>
            <w:tcW w:w="953" w:type="dxa"/>
            <w:noWrap/>
            <w:vAlign w:val="center"/>
          </w:tcPr>
          <w:p w14:paraId="00C05BBF">
            <w:pPr>
              <w:jc w:val="center"/>
              <w:rPr>
                <w:rFonts w:ascii="宋体" w:hAnsi="宋体" w:cs="宋体"/>
                <w:sz w:val="24"/>
                <w:highlight w:val="none"/>
              </w:rPr>
            </w:pPr>
          </w:p>
        </w:tc>
        <w:tc>
          <w:tcPr>
            <w:tcW w:w="953" w:type="dxa"/>
            <w:noWrap/>
            <w:vAlign w:val="center"/>
          </w:tcPr>
          <w:p w14:paraId="530C947B">
            <w:pPr>
              <w:jc w:val="center"/>
              <w:rPr>
                <w:rFonts w:ascii="宋体" w:hAnsi="宋体" w:cs="宋体"/>
                <w:sz w:val="24"/>
                <w:highlight w:val="none"/>
              </w:rPr>
            </w:pPr>
          </w:p>
        </w:tc>
        <w:tc>
          <w:tcPr>
            <w:tcW w:w="832" w:type="dxa"/>
            <w:noWrap/>
            <w:vAlign w:val="center"/>
          </w:tcPr>
          <w:p w14:paraId="0D00E9DE">
            <w:pPr>
              <w:jc w:val="center"/>
              <w:rPr>
                <w:rFonts w:ascii="宋体" w:hAnsi="宋体" w:cs="宋体"/>
                <w:sz w:val="24"/>
                <w:highlight w:val="none"/>
              </w:rPr>
            </w:pPr>
          </w:p>
        </w:tc>
      </w:tr>
      <w:tr w14:paraId="7CE2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ign w:val="center"/>
          </w:tcPr>
          <w:p w14:paraId="526BA884">
            <w:pPr>
              <w:jc w:val="center"/>
              <w:rPr>
                <w:rFonts w:ascii="宋体" w:hAnsi="宋体" w:cs="宋体"/>
                <w:sz w:val="24"/>
                <w:highlight w:val="none"/>
              </w:rPr>
            </w:pPr>
          </w:p>
        </w:tc>
        <w:tc>
          <w:tcPr>
            <w:tcW w:w="1163" w:type="dxa"/>
            <w:noWrap/>
            <w:vAlign w:val="center"/>
          </w:tcPr>
          <w:p w14:paraId="6C1198BB">
            <w:pPr>
              <w:jc w:val="center"/>
              <w:rPr>
                <w:rFonts w:ascii="宋体" w:hAnsi="宋体" w:cs="宋体"/>
                <w:sz w:val="24"/>
                <w:highlight w:val="none"/>
              </w:rPr>
            </w:pPr>
          </w:p>
        </w:tc>
        <w:tc>
          <w:tcPr>
            <w:tcW w:w="734" w:type="dxa"/>
            <w:noWrap/>
            <w:vAlign w:val="center"/>
          </w:tcPr>
          <w:p w14:paraId="6F8F0D0E">
            <w:pPr>
              <w:jc w:val="center"/>
              <w:rPr>
                <w:rFonts w:ascii="宋体" w:hAnsi="宋体" w:cs="宋体"/>
                <w:sz w:val="24"/>
                <w:highlight w:val="none"/>
              </w:rPr>
            </w:pPr>
          </w:p>
        </w:tc>
        <w:tc>
          <w:tcPr>
            <w:tcW w:w="1116" w:type="dxa"/>
            <w:noWrap/>
            <w:vAlign w:val="center"/>
          </w:tcPr>
          <w:p w14:paraId="39061156">
            <w:pPr>
              <w:jc w:val="center"/>
              <w:rPr>
                <w:rFonts w:ascii="宋体" w:hAnsi="宋体" w:cs="宋体"/>
                <w:sz w:val="24"/>
                <w:highlight w:val="none"/>
              </w:rPr>
            </w:pPr>
          </w:p>
        </w:tc>
        <w:tc>
          <w:tcPr>
            <w:tcW w:w="774" w:type="dxa"/>
            <w:noWrap/>
            <w:vAlign w:val="center"/>
          </w:tcPr>
          <w:p w14:paraId="30498E48">
            <w:pPr>
              <w:jc w:val="center"/>
              <w:rPr>
                <w:rFonts w:ascii="宋体" w:hAnsi="宋体" w:cs="宋体"/>
                <w:sz w:val="24"/>
                <w:highlight w:val="none"/>
              </w:rPr>
            </w:pPr>
          </w:p>
        </w:tc>
        <w:tc>
          <w:tcPr>
            <w:tcW w:w="774" w:type="dxa"/>
            <w:noWrap/>
            <w:vAlign w:val="center"/>
          </w:tcPr>
          <w:p w14:paraId="2104076D">
            <w:pPr>
              <w:jc w:val="center"/>
              <w:rPr>
                <w:rFonts w:ascii="宋体" w:hAnsi="宋体" w:cs="宋体"/>
                <w:sz w:val="24"/>
                <w:highlight w:val="none"/>
              </w:rPr>
            </w:pPr>
          </w:p>
        </w:tc>
        <w:tc>
          <w:tcPr>
            <w:tcW w:w="1283" w:type="dxa"/>
            <w:noWrap/>
            <w:vAlign w:val="center"/>
          </w:tcPr>
          <w:p w14:paraId="11819E71">
            <w:pPr>
              <w:jc w:val="center"/>
              <w:rPr>
                <w:rFonts w:ascii="宋体" w:hAnsi="宋体" w:cs="宋体"/>
                <w:sz w:val="24"/>
                <w:highlight w:val="none"/>
              </w:rPr>
            </w:pPr>
          </w:p>
        </w:tc>
        <w:tc>
          <w:tcPr>
            <w:tcW w:w="953" w:type="dxa"/>
            <w:noWrap/>
            <w:vAlign w:val="center"/>
          </w:tcPr>
          <w:p w14:paraId="29D4F879">
            <w:pPr>
              <w:jc w:val="center"/>
              <w:rPr>
                <w:rFonts w:ascii="宋体" w:hAnsi="宋体" w:cs="宋体"/>
                <w:sz w:val="24"/>
                <w:highlight w:val="none"/>
              </w:rPr>
            </w:pPr>
          </w:p>
        </w:tc>
        <w:tc>
          <w:tcPr>
            <w:tcW w:w="953" w:type="dxa"/>
            <w:noWrap/>
            <w:vAlign w:val="center"/>
          </w:tcPr>
          <w:p w14:paraId="3A87970B">
            <w:pPr>
              <w:jc w:val="center"/>
              <w:rPr>
                <w:rFonts w:ascii="宋体" w:hAnsi="宋体" w:cs="宋体"/>
                <w:sz w:val="24"/>
                <w:highlight w:val="none"/>
              </w:rPr>
            </w:pPr>
          </w:p>
        </w:tc>
        <w:tc>
          <w:tcPr>
            <w:tcW w:w="832" w:type="dxa"/>
            <w:noWrap/>
            <w:vAlign w:val="center"/>
          </w:tcPr>
          <w:p w14:paraId="7FEC3DEF">
            <w:pPr>
              <w:jc w:val="center"/>
              <w:rPr>
                <w:rFonts w:ascii="宋体" w:hAnsi="宋体" w:cs="宋体"/>
                <w:sz w:val="24"/>
                <w:highlight w:val="none"/>
              </w:rPr>
            </w:pPr>
          </w:p>
        </w:tc>
      </w:tr>
    </w:tbl>
    <w:p w14:paraId="2C161893">
      <w:pPr>
        <w:rPr>
          <w:rFonts w:ascii="宋体" w:hAnsi="宋体" w:cs="宋体"/>
          <w:sz w:val="24"/>
          <w:highlight w:val="none"/>
        </w:rPr>
      </w:pPr>
      <w:r>
        <w:rPr>
          <w:rFonts w:hint="eastAsia" w:ascii="宋体" w:hAnsi="宋体" w:cs="宋体"/>
          <w:sz w:val="24"/>
          <w:highlight w:val="none"/>
        </w:rPr>
        <w:br w:type="page"/>
      </w:r>
    </w:p>
    <w:p w14:paraId="7D1D060E">
      <w:pPr>
        <w:spacing w:beforeLines="50" w:afterLines="100" w:line="420" w:lineRule="exact"/>
        <w:rPr>
          <w:rFonts w:ascii="宋体" w:hAnsi="宋体" w:cs="宋体"/>
          <w:sz w:val="24"/>
          <w:highlight w:val="none"/>
        </w:rPr>
      </w:pPr>
      <w:r>
        <w:rPr>
          <w:rFonts w:hint="eastAsia" w:ascii="宋体" w:hAnsi="宋体" w:cs="宋体"/>
          <w:sz w:val="24"/>
          <w:highlight w:val="none"/>
        </w:rPr>
        <w:t>附表二：拟配备本工程的试验和检测仪器设备表</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2FC5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ign w:val="center"/>
          </w:tcPr>
          <w:p w14:paraId="62D9E586">
            <w:pPr>
              <w:jc w:val="center"/>
              <w:rPr>
                <w:rFonts w:ascii="宋体" w:hAnsi="宋体" w:cs="宋体"/>
                <w:sz w:val="24"/>
                <w:highlight w:val="none"/>
              </w:rPr>
            </w:pPr>
            <w:r>
              <w:rPr>
                <w:rFonts w:hint="eastAsia" w:ascii="宋体" w:hAnsi="宋体" w:cs="宋体"/>
                <w:sz w:val="24"/>
                <w:highlight w:val="none"/>
              </w:rPr>
              <w:t>序号</w:t>
            </w:r>
          </w:p>
        </w:tc>
        <w:tc>
          <w:tcPr>
            <w:tcW w:w="1405" w:type="dxa"/>
            <w:noWrap/>
            <w:vAlign w:val="center"/>
          </w:tcPr>
          <w:p w14:paraId="30530AAC">
            <w:pPr>
              <w:jc w:val="center"/>
              <w:rPr>
                <w:rFonts w:ascii="宋体" w:hAnsi="宋体" w:cs="宋体"/>
                <w:sz w:val="24"/>
                <w:highlight w:val="none"/>
              </w:rPr>
            </w:pPr>
            <w:r>
              <w:rPr>
                <w:rFonts w:hint="eastAsia" w:ascii="宋体" w:hAnsi="宋体" w:cs="宋体"/>
                <w:sz w:val="24"/>
                <w:highlight w:val="none"/>
              </w:rPr>
              <w:t>仪器设备</w:t>
            </w:r>
          </w:p>
          <w:p w14:paraId="2B15CCB6">
            <w:pPr>
              <w:jc w:val="center"/>
              <w:rPr>
                <w:rFonts w:ascii="宋体" w:hAnsi="宋体" w:cs="宋体"/>
                <w:sz w:val="24"/>
                <w:highlight w:val="none"/>
              </w:rPr>
            </w:pPr>
            <w:r>
              <w:rPr>
                <w:rFonts w:hint="eastAsia" w:ascii="宋体" w:hAnsi="宋体" w:cs="宋体"/>
                <w:sz w:val="24"/>
                <w:highlight w:val="none"/>
              </w:rPr>
              <w:t>名    称</w:t>
            </w:r>
          </w:p>
        </w:tc>
        <w:tc>
          <w:tcPr>
            <w:tcW w:w="846" w:type="dxa"/>
            <w:noWrap/>
            <w:vAlign w:val="center"/>
          </w:tcPr>
          <w:p w14:paraId="21435BCB">
            <w:pPr>
              <w:jc w:val="center"/>
              <w:rPr>
                <w:rFonts w:ascii="宋体" w:hAnsi="宋体" w:cs="宋体"/>
                <w:sz w:val="24"/>
                <w:highlight w:val="none"/>
              </w:rPr>
            </w:pPr>
            <w:r>
              <w:rPr>
                <w:rFonts w:hint="eastAsia" w:ascii="宋体" w:hAnsi="宋体" w:cs="宋体"/>
                <w:sz w:val="24"/>
                <w:highlight w:val="none"/>
              </w:rPr>
              <w:t>型号</w:t>
            </w:r>
          </w:p>
          <w:p w14:paraId="18D71F66">
            <w:pPr>
              <w:jc w:val="center"/>
              <w:rPr>
                <w:rFonts w:ascii="宋体" w:hAnsi="宋体" w:cs="宋体"/>
                <w:sz w:val="24"/>
                <w:highlight w:val="none"/>
              </w:rPr>
            </w:pPr>
            <w:r>
              <w:rPr>
                <w:rFonts w:hint="eastAsia" w:ascii="宋体" w:hAnsi="宋体" w:cs="宋体"/>
                <w:sz w:val="24"/>
                <w:highlight w:val="none"/>
              </w:rPr>
              <w:t>规格</w:t>
            </w:r>
          </w:p>
        </w:tc>
        <w:tc>
          <w:tcPr>
            <w:tcW w:w="1125" w:type="dxa"/>
            <w:noWrap/>
            <w:vAlign w:val="center"/>
          </w:tcPr>
          <w:p w14:paraId="1852E5D7">
            <w:pPr>
              <w:jc w:val="center"/>
              <w:rPr>
                <w:rFonts w:ascii="宋体" w:hAnsi="宋体" w:cs="宋体"/>
                <w:sz w:val="24"/>
                <w:highlight w:val="none"/>
              </w:rPr>
            </w:pPr>
            <w:r>
              <w:rPr>
                <w:rFonts w:hint="eastAsia" w:ascii="宋体" w:hAnsi="宋体" w:cs="宋体"/>
                <w:sz w:val="24"/>
                <w:highlight w:val="none"/>
              </w:rPr>
              <w:t>数  量</w:t>
            </w:r>
          </w:p>
        </w:tc>
        <w:tc>
          <w:tcPr>
            <w:tcW w:w="845" w:type="dxa"/>
            <w:noWrap/>
            <w:vAlign w:val="center"/>
          </w:tcPr>
          <w:p w14:paraId="3DDAB12C">
            <w:pPr>
              <w:jc w:val="center"/>
              <w:rPr>
                <w:rFonts w:ascii="宋体" w:hAnsi="宋体" w:cs="宋体"/>
                <w:sz w:val="24"/>
                <w:highlight w:val="none"/>
              </w:rPr>
            </w:pPr>
            <w:r>
              <w:rPr>
                <w:rFonts w:hint="eastAsia" w:ascii="宋体" w:hAnsi="宋体" w:cs="宋体"/>
                <w:sz w:val="24"/>
                <w:highlight w:val="none"/>
              </w:rPr>
              <w:t>国别</w:t>
            </w:r>
          </w:p>
          <w:p w14:paraId="34FE82BA">
            <w:pPr>
              <w:jc w:val="center"/>
              <w:rPr>
                <w:rFonts w:ascii="宋体" w:hAnsi="宋体" w:cs="宋体"/>
                <w:sz w:val="24"/>
                <w:highlight w:val="none"/>
              </w:rPr>
            </w:pPr>
            <w:r>
              <w:rPr>
                <w:rFonts w:hint="eastAsia" w:ascii="宋体" w:hAnsi="宋体" w:cs="宋体"/>
                <w:sz w:val="24"/>
                <w:highlight w:val="none"/>
              </w:rPr>
              <w:t>产地</w:t>
            </w:r>
          </w:p>
        </w:tc>
        <w:tc>
          <w:tcPr>
            <w:tcW w:w="845" w:type="dxa"/>
            <w:noWrap/>
            <w:vAlign w:val="center"/>
          </w:tcPr>
          <w:p w14:paraId="45225E17">
            <w:pPr>
              <w:jc w:val="center"/>
              <w:rPr>
                <w:rFonts w:ascii="宋体" w:hAnsi="宋体" w:cs="宋体"/>
                <w:sz w:val="24"/>
                <w:highlight w:val="none"/>
              </w:rPr>
            </w:pPr>
            <w:r>
              <w:rPr>
                <w:rFonts w:hint="eastAsia" w:ascii="宋体" w:hAnsi="宋体" w:cs="宋体"/>
                <w:sz w:val="24"/>
                <w:highlight w:val="none"/>
              </w:rPr>
              <w:t>制造</w:t>
            </w:r>
          </w:p>
          <w:p w14:paraId="09B611AF">
            <w:pPr>
              <w:jc w:val="center"/>
              <w:rPr>
                <w:rFonts w:ascii="宋体" w:hAnsi="宋体" w:cs="宋体"/>
                <w:sz w:val="24"/>
                <w:highlight w:val="none"/>
              </w:rPr>
            </w:pPr>
            <w:r>
              <w:rPr>
                <w:rFonts w:hint="eastAsia" w:ascii="宋体" w:hAnsi="宋体" w:cs="宋体"/>
                <w:sz w:val="24"/>
                <w:highlight w:val="none"/>
              </w:rPr>
              <w:t>年份</w:t>
            </w:r>
          </w:p>
        </w:tc>
        <w:tc>
          <w:tcPr>
            <w:tcW w:w="1404" w:type="dxa"/>
            <w:noWrap/>
            <w:vAlign w:val="center"/>
          </w:tcPr>
          <w:p w14:paraId="02EBFF82">
            <w:pPr>
              <w:jc w:val="center"/>
              <w:rPr>
                <w:rFonts w:ascii="宋体" w:hAnsi="宋体" w:cs="宋体"/>
                <w:sz w:val="24"/>
                <w:highlight w:val="none"/>
              </w:rPr>
            </w:pPr>
            <w:r>
              <w:rPr>
                <w:rFonts w:hint="eastAsia" w:ascii="宋体" w:hAnsi="宋体" w:cs="宋体"/>
                <w:sz w:val="24"/>
                <w:highlight w:val="none"/>
              </w:rPr>
              <w:t>已使用</w:t>
            </w:r>
          </w:p>
          <w:p w14:paraId="54444F9A">
            <w:pPr>
              <w:jc w:val="center"/>
              <w:rPr>
                <w:rFonts w:ascii="宋体" w:hAnsi="宋体" w:cs="宋体"/>
                <w:sz w:val="24"/>
                <w:highlight w:val="none"/>
              </w:rPr>
            </w:pPr>
            <w:r>
              <w:rPr>
                <w:rFonts w:hint="eastAsia" w:ascii="宋体" w:hAnsi="宋体" w:cs="宋体"/>
                <w:sz w:val="24"/>
                <w:highlight w:val="none"/>
              </w:rPr>
              <w:t>台时数</w:t>
            </w:r>
          </w:p>
        </w:tc>
        <w:tc>
          <w:tcPr>
            <w:tcW w:w="1125" w:type="dxa"/>
            <w:noWrap/>
            <w:vAlign w:val="center"/>
          </w:tcPr>
          <w:p w14:paraId="226B0A4E">
            <w:pPr>
              <w:jc w:val="center"/>
              <w:rPr>
                <w:rFonts w:ascii="宋体" w:hAnsi="宋体" w:cs="宋体"/>
                <w:sz w:val="24"/>
                <w:highlight w:val="none"/>
              </w:rPr>
            </w:pPr>
            <w:r>
              <w:rPr>
                <w:rFonts w:hint="eastAsia" w:ascii="宋体" w:hAnsi="宋体" w:cs="宋体"/>
                <w:sz w:val="24"/>
                <w:highlight w:val="none"/>
              </w:rPr>
              <w:t>用  途</w:t>
            </w:r>
          </w:p>
        </w:tc>
        <w:tc>
          <w:tcPr>
            <w:tcW w:w="845" w:type="dxa"/>
            <w:noWrap/>
            <w:vAlign w:val="center"/>
          </w:tcPr>
          <w:p w14:paraId="43C4E0F9">
            <w:pPr>
              <w:jc w:val="center"/>
              <w:rPr>
                <w:rFonts w:ascii="宋体" w:hAnsi="宋体" w:cs="宋体"/>
                <w:sz w:val="24"/>
                <w:highlight w:val="none"/>
              </w:rPr>
            </w:pPr>
            <w:r>
              <w:rPr>
                <w:rFonts w:hint="eastAsia" w:ascii="宋体" w:hAnsi="宋体" w:cs="宋体"/>
                <w:sz w:val="24"/>
                <w:highlight w:val="none"/>
              </w:rPr>
              <w:t>备注</w:t>
            </w:r>
          </w:p>
        </w:tc>
      </w:tr>
      <w:tr w14:paraId="7BAE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7847B146">
            <w:pPr>
              <w:jc w:val="center"/>
              <w:rPr>
                <w:rFonts w:ascii="宋体" w:hAnsi="宋体" w:cs="宋体"/>
                <w:sz w:val="24"/>
                <w:highlight w:val="none"/>
              </w:rPr>
            </w:pPr>
          </w:p>
        </w:tc>
        <w:tc>
          <w:tcPr>
            <w:tcW w:w="1405" w:type="dxa"/>
            <w:noWrap/>
            <w:vAlign w:val="center"/>
          </w:tcPr>
          <w:p w14:paraId="05923A36">
            <w:pPr>
              <w:jc w:val="center"/>
              <w:rPr>
                <w:rFonts w:ascii="宋体" w:hAnsi="宋体" w:cs="宋体"/>
                <w:sz w:val="24"/>
                <w:highlight w:val="none"/>
              </w:rPr>
            </w:pPr>
          </w:p>
        </w:tc>
        <w:tc>
          <w:tcPr>
            <w:tcW w:w="846" w:type="dxa"/>
            <w:noWrap/>
            <w:vAlign w:val="center"/>
          </w:tcPr>
          <w:p w14:paraId="2DDF65C2">
            <w:pPr>
              <w:jc w:val="center"/>
              <w:rPr>
                <w:rFonts w:ascii="宋体" w:hAnsi="宋体" w:cs="宋体"/>
                <w:sz w:val="24"/>
                <w:highlight w:val="none"/>
              </w:rPr>
            </w:pPr>
          </w:p>
        </w:tc>
        <w:tc>
          <w:tcPr>
            <w:tcW w:w="1125" w:type="dxa"/>
            <w:noWrap/>
            <w:vAlign w:val="center"/>
          </w:tcPr>
          <w:p w14:paraId="7091B73B">
            <w:pPr>
              <w:jc w:val="center"/>
              <w:rPr>
                <w:rFonts w:ascii="宋体" w:hAnsi="宋体" w:cs="宋体"/>
                <w:sz w:val="24"/>
                <w:highlight w:val="none"/>
              </w:rPr>
            </w:pPr>
          </w:p>
        </w:tc>
        <w:tc>
          <w:tcPr>
            <w:tcW w:w="845" w:type="dxa"/>
            <w:noWrap/>
            <w:vAlign w:val="center"/>
          </w:tcPr>
          <w:p w14:paraId="0848CACB">
            <w:pPr>
              <w:jc w:val="center"/>
              <w:rPr>
                <w:rFonts w:ascii="宋体" w:hAnsi="宋体" w:cs="宋体"/>
                <w:sz w:val="24"/>
                <w:highlight w:val="none"/>
              </w:rPr>
            </w:pPr>
          </w:p>
        </w:tc>
        <w:tc>
          <w:tcPr>
            <w:tcW w:w="845" w:type="dxa"/>
            <w:noWrap/>
            <w:vAlign w:val="center"/>
          </w:tcPr>
          <w:p w14:paraId="6ECC6524">
            <w:pPr>
              <w:jc w:val="center"/>
              <w:rPr>
                <w:rFonts w:ascii="宋体" w:hAnsi="宋体" w:cs="宋体"/>
                <w:sz w:val="24"/>
                <w:highlight w:val="none"/>
              </w:rPr>
            </w:pPr>
          </w:p>
        </w:tc>
        <w:tc>
          <w:tcPr>
            <w:tcW w:w="1404" w:type="dxa"/>
            <w:noWrap/>
            <w:vAlign w:val="center"/>
          </w:tcPr>
          <w:p w14:paraId="756535BC">
            <w:pPr>
              <w:jc w:val="center"/>
              <w:rPr>
                <w:rFonts w:ascii="宋体" w:hAnsi="宋体" w:cs="宋体"/>
                <w:sz w:val="24"/>
                <w:highlight w:val="none"/>
              </w:rPr>
            </w:pPr>
          </w:p>
        </w:tc>
        <w:tc>
          <w:tcPr>
            <w:tcW w:w="1125" w:type="dxa"/>
            <w:noWrap/>
            <w:vAlign w:val="center"/>
          </w:tcPr>
          <w:p w14:paraId="2B9DFD7D">
            <w:pPr>
              <w:jc w:val="center"/>
              <w:rPr>
                <w:rFonts w:ascii="宋体" w:hAnsi="宋体" w:cs="宋体"/>
                <w:sz w:val="24"/>
                <w:highlight w:val="none"/>
              </w:rPr>
            </w:pPr>
          </w:p>
        </w:tc>
        <w:tc>
          <w:tcPr>
            <w:tcW w:w="845" w:type="dxa"/>
            <w:noWrap/>
            <w:vAlign w:val="center"/>
          </w:tcPr>
          <w:p w14:paraId="72A9887E">
            <w:pPr>
              <w:jc w:val="center"/>
              <w:rPr>
                <w:rFonts w:ascii="宋体" w:hAnsi="宋体" w:cs="宋体"/>
                <w:sz w:val="24"/>
                <w:highlight w:val="none"/>
              </w:rPr>
            </w:pPr>
          </w:p>
        </w:tc>
      </w:tr>
      <w:tr w14:paraId="6D9E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56F06B7C">
            <w:pPr>
              <w:jc w:val="center"/>
              <w:rPr>
                <w:rFonts w:ascii="宋体" w:hAnsi="宋体" w:cs="宋体"/>
                <w:sz w:val="24"/>
                <w:highlight w:val="none"/>
              </w:rPr>
            </w:pPr>
          </w:p>
        </w:tc>
        <w:tc>
          <w:tcPr>
            <w:tcW w:w="1405" w:type="dxa"/>
            <w:noWrap/>
            <w:vAlign w:val="center"/>
          </w:tcPr>
          <w:p w14:paraId="5C44F37D">
            <w:pPr>
              <w:jc w:val="center"/>
              <w:rPr>
                <w:rFonts w:ascii="宋体" w:hAnsi="宋体" w:cs="宋体"/>
                <w:sz w:val="24"/>
                <w:highlight w:val="none"/>
              </w:rPr>
            </w:pPr>
          </w:p>
        </w:tc>
        <w:tc>
          <w:tcPr>
            <w:tcW w:w="846" w:type="dxa"/>
            <w:noWrap/>
            <w:vAlign w:val="center"/>
          </w:tcPr>
          <w:p w14:paraId="51DEE5EA">
            <w:pPr>
              <w:jc w:val="center"/>
              <w:rPr>
                <w:rFonts w:ascii="宋体" w:hAnsi="宋体" w:cs="宋体"/>
                <w:sz w:val="24"/>
                <w:highlight w:val="none"/>
              </w:rPr>
            </w:pPr>
          </w:p>
        </w:tc>
        <w:tc>
          <w:tcPr>
            <w:tcW w:w="1125" w:type="dxa"/>
            <w:noWrap/>
            <w:vAlign w:val="center"/>
          </w:tcPr>
          <w:p w14:paraId="1BD0E791">
            <w:pPr>
              <w:jc w:val="center"/>
              <w:rPr>
                <w:rFonts w:ascii="宋体" w:hAnsi="宋体" w:cs="宋体"/>
                <w:sz w:val="24"/>
                <w:highlight w:val="none"/>
              </w:rPr>
            </w:pPr>
          </w:p>
        </w:tc>
        <w:tc>
          <w:tcPr>
            <w:tcW w:w="845" w:type="dxa"/>
            <w:noWrap/>
            <w:vAlign w:val="center"/>
          </w:tcPr>
          <w:p w14:paraId="1F35B6DE">
            <w:pPr>
              <w:jc w:val="center"/>
              <w:rPr>
                <w:rFonts w:ascii="宋体" w:hAnsi="宋体" w:cs="宋体"/>
                <w:sz w:val="24"/>
                <w:highlight w:val="none"/>
              </w:rPr>
            </w:pPr>
          </w:p>
        </w:tc>
        <w:tc>
          <w:tcPr>
            <w:tcW w:w="845" w:type="dxa"/>
            <w:noWrap/>
            <w:vAlign w:val="center"/>
          </w:tcPr>
          <w:p w14:paraId="39EFF06A">
            <w:pPr>
              <w:jc w:val="center"/>
              <w:rPr>
                <w:rFonts w:ascii="宋体" w:hAnsi="宋体" w:cs="宋体"/>
                <w:sz w:val="24"/>
                <w:highlight w:val="none"/>
              </w:rPr>
            </w:pPr>
          </w:p>
        </w:tc>
        <w:tc>
          <w:tcPr>
            <w:tcW w:w="1404" w:type="dxa"/>
            <w:noWrap/>
            <w:vAlign w:val="center"/>
          </w:tcPr>
          <w:p w14:paraId="7801EF41">
            <w:pPr>
              <w:jc w:val="center"/>
              <w:rPr>
                <w:rFonts w:ascii="宋体" w:hAnsi="宋体" w:cs="宋体"/>
                <w:sz w:val="24"/>
                <w:highlight w:val="none"/>
              </w:rPr>
            </w:pPr>
          </w:p>
        </w:tc>
        <w:tc>
          <w:tcPr>
            <w:tcW w:w="1125" w:type="dxa"/>
            <w:noWrap/>
            <w:vAlign w:val="center"/>
          </w:tcPr>
          <w:p w14:paraId="0FF4B07E">
            <w:pPr>
              <w:jc w:val="center"/>
              <w:rPr>
                <w:rFonts w:ascii="宋体" w:hAnsi="宋体" w:cs="宋体"/>
                <w:sz w:val="24"/>
                <w:highlight w:val="none"/>
              </w:rPr>
            </w:pPr>
          </w:p>
        </w:tc>
        <w:tc>
          <w:tcPr>
            <w:tcW w:w="845" w:type="dxa"/>
            <w:noWrap/>
            <w:vAlign w:val="center"/>
          </w:tcPr>
          <w:p w14:paraId="41958073">
            <w:pPr>
              <w:jc w:val="center"/>
              <w:rPr>
                <w:rFonts w:ascii="宋体" w:hAnsi="宋体" w:cs="宋体"/>
                <w:sz w:val="24"/>
                <w:highlight w:val="none"/>
              </w:rPr>
            </w:pPr>
          </w:p>
        </w:tc>
      </w:tr>
      <w:tr w14:paraId="172C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1EE8ED6D">
            <w:pPr>
              <w:jc w:val="center"/>
              <w:rPr>
                <w:rFonts w:ascii="宋体" w:hAnsi="宋体" w:cs="宋体"/>
                <w:sz w:val="24"/>
                <w:highlight w:val="none"/>
              </w:rPr>
            </w:pPr>
          </w:p>
        </w:tc>
        <w:tc>
          <w:tcPr>
            <w:tcW w:w="1405" w:type="dxa"/>
            <w:noWrap/>
            <w:vAlign w:val="center"/>
          </w:tcPr>
          <w:p w14:paraId="6C65FD86">
            <w:pPr>
              <w:jc w:val="center"/>
              <w:rPr>
                <w:rFonts w:ascii="宋体" w:hAnsi="宋体" w:cs="宋体"/>
                <w:sz w:val="24"/>
                <w:highlight w:val="none"/>
              </w:rPr>
            </w:pPr>
          </w:p>
        </w:tc>
        <w:tc>
          <w:tcPr>
            <w:tcW w:w="846" w:type="dxa"/>
            <w:noWrap/>
            <w:vAlign w:val="center"/>
          </w:tcPr>
          <w:p w14:paraId="42AB8E27">
            <w:pPr>
              <w:jc w:val="center"/>
              <w:rPr>
                <w:rFonts w:ascii="宋体" w:hAnsi="宋体" w:cs="宋体"/>
                <w:sz w:val="24"/>
                <w:highlight w:val="none"/>
              </w:rPr>
            </w:pPr>
          </w:p>
        </w:tc>
        <w:tc>
          <w:tcPr>
            <w:tcW w:w="1125" w:type="dxa"/>
            <w:noWrap/>
            <w:vAlign w:val="center"/>
          </w:tcPr>
          <w:p w14:paraId="74B00B1B">
            <w:pPr>
              <w:jc w:val="center"/>
              <w:rPr>
                <w:rFonts w:ascii="宋体" w:hAnsi="宋体" w:cs="宋体"/>
                <w:sz w:val="24"/>
                <w:highlight w:val="none"/>
              </w:rPr>
            </w:pPr>
          </w:p>
        </w:tc>
        <w:tc>
          <w:tcPr>
            <w:tcW w:w="845" w:type="dxa"/>
            <w:noWrap/>
            <w:vAlign w:val="center"/>
          </w:tcPr>
          <w:p w14:paraId="05D30EA2">
            <w:pPr>
              <w:jc w:val="center"/>
              <w:rPr>
                <w:rFonts w:ascii="宋体" w:hAnsi="宋体" w:cs="宋体"/>
                <w:sz w:val="24"/>
                <w:highlight w:val="none"/>
              </w:rPr>
            </w:pPr>
          </w:p>
        </w:tc>
        <w:tc>
          <w:tcPr>
            <w:tcW w:w="845" w:type="dxa"/>
            <w:noWrap/>
            <w:vAlign w:val="center"/>
          </w:tcPr>
          <w:p w14:paraId="6B00871E">
            <w:pPr>
              <w:jc w:val="center"/>
              <w:rPr>
                <w:rFonts w:ascii="宋体" w:hAnsi="宋体" w:cs="宋体"/>
                <w:sz w:val="24"/>
                <w:highlight w:val="none"/>
              </w:rPr>
            </w:pPr>
          </w:p>
        </w:tc>
        <w:tc>
          <w:tcPr>
            <w:tcW w:w="1404" w:type="dxa"/>
            <w:noWrap/>
            <w:vAlign w:val="center"/>
          </w:tcPr>
          <w:p w14:paraId="60F568CE">
            <w:pPr>
              <w:jc w:val="center"/>
              <w:rPr>
                <w:rFonts w:ascii="宋体" w:hAnsi="宋体" w:cs="宋体"/>
                <w:sz w:val="24"/>
                <w:highlight w:val="none"/>
              </w:rPr>
            </w:pPr>
          </w:p>
        </w:tc>
        <w:tc>
          <w:tcPr>
            <w:tcW w:w="1125" w:type="dxa"/>
            <w:noWrap/>
            <w:vAlign w:val="center"/>
          </w:tcPr>
          <w:p w14:paraId="1EBC43CC">
            <w:pPr>
              <w:jc w:val="center"/>
              <w:rPr>
                <w:rFonts w:ascii="宋体" w:hAnsi="宋体" w:cs="宋体"/>
                <w:sz w:val="24"/>
                <w:highlight w:val="none"/>
              </w:rPr>
            </w:pPr>
          </w:p>
        </w:tc>
        <w:tc>
          <w:tcPr>
            <w:tcW w:w="845" w:type="dxa"/>
            <w:noWrap/>
            <w:vAlign w:val="center"/>
          </w:tcPr>
          <w:p w14:paraId="3358843C">
            <w:pPr>
              <w:jc w:val="center"/>
              <w:rPr>
                <w:rFonts w:ascii="宋体" w:hAnsi="宋体" w:cs="宋体"/>
                <w:sz w:val="24"/>
                <w:highlight w:val="none"/>
              </w:rPr>
            </w:pPr>
          </w:p>
        </w:tc>
      </w:tr>
      <w:tr w14:paraId="1447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7B8B74CF">
            <w:pPr>
              <w:jc w:val="center"/>
              <w:rPr>
                <w:rFonts w:ascii="宋体" w:hAnsi="宋体" w:cs="宋体"/>
                <w:sz w:val="24"/>
                <w:highlight w:val="none"/>
              </w:rPr>
            </w:pPr>
          </w:p>
        </w:tc>
        <w:tc>
          <w:tcPr>
            <w:tcW w:w="1405" w:type="dxa"/>
            <w:noWrap/>
            <w:vAlign w:val="center"/>
          </w:tcPr>
          <w:p w14:paraId="7DE47364">
            <w:pPr>
              <w:jc w:val="center"/>
              <w:rPr>
                <w:rFonts w:ascii="宋体" w:hAnsi="宋体" w:cs="宋体"/>
                <w:sz w:val="24"/>
                <w:highlight w:val="none"/>
              </w:rPr>
            </w:pPr>
          </w:p>
        </w:tc>
        <w:tc>
          <w:tcPr>
            <w:tcW w:w="846" w:type="dxa"/>
            <w:noWrap/>
            <w:vAlign w:val="center"/>
          </w:tcPr>
          <w:p w14:paraId="456BF147">
            <w:pPr>
              <w:jc w:val="center"/>
              <w:rPr>
                <w:rFonts w:ascii="宋体" w:hAnsi="宋体" w:cs="宋体"/>
                <w:sz w:val="24"/>
                <w:highlight w:val="none"/>
              </w:rPr>
            </w:pPr>
          </w:p>
        </w:tc>
        <w:tc>
          <w:tcPr>
            <w:tcW w:w="1125" w:type="dxa"/>
            <w:noWrap/>
            <w:vAlign w:val="center"/>
          </w:tcPr>
          <w:p w14:paraId="7260CB00">
            <w:pPr>
              <w:jc w:val="center"/>
              <w:rPr>
                <w:rFonts w:ascii="宋体" w:hAnsi="宋体" w:cs="宋体"/>
                <w:sz w:val="24"/>
                <w:highlight w:val="none"/>
              </w:rPr>
            </w:pPr>
          </w:p>
        </w:tc>
        <w:tc>
          <w:tcPr>
            <w:tcW w:w="845" w:type="dxa"/>
            <w:noWrap/>
            <w:vAlign w:val="center"/>
          </w:tcPr>
          <w:p w14:paraId="72D524C4">
            <w:pPr>
              <w:jc w:val="center"/>
              <w:rPr>
                <w:rFonts w:ascii="宋体" w:hAnsi="宋体" w:cs="宋体"/>
                <w:sz w:val="24"/>
                <w:highlight w:val="none"/>
              </w:rPr>
            </w:pPr>
          </w:p>
        </w:tc>
        <w:tc>
          <w:tcPr>
            <w:tcW w:w="845" w:type="dxa"/>
            <w:noWrap/>
            <w:vAlign w:val="center"/>
          </w:tcPr>
          <w:p w14:paraId="47ADD46B">
            <w:pPr>
              <w:jc w:val="center"/>
              <w:rPr>
                <w:rFonts w:ascii="宋体" w:hAnsi="宋体" w:cs="宋体"/>
                <w:sz w:val="24"/>
                <w:highlight w:val="none"/>
              </w:rPr>
            </w:pPr>
          </w:p>
        </w:tc>
        <w:tc>
          <w:tcPr>
            <w:tcW w:w="1404" w:type="dxa"/>
            <w:noWrap/>
            <w:vAlign w:val="center"/>
          </w:tcPr>
          <w:p w14:paraId="0D0A9B78">
            <w:pPr>
              <w:jc w:val="center"/>
              <w:rPr>
                <w:rFonts w:ascii="宋体" w:hAnsi="宋体" w:cs="宋体"/>
                <w:sz w:val="24"/>
                <w:highlight w:val="none"/>
              </w:rPr>
            </w:pPr>
          </w:p>
        </w:tc>
        <w:tc>
          <w:tcPr>
            <w:tcW w:w="1125" w:type="dxa"/>
            <w:noWrap/>
            <w:vAlign w:val="center"/>
          </w:tcPr>
          <w:p w14:paraId="102244FB">
            <w:pPr>
              <w:jc w:val="center"/>
              <w:rPr>
                <w:rFonts w:ascii="宋体" w:hAnsi="宋体" w:cs="宋体"/>
                <w:sz w:val="24"/>
                <w:highlight w:val="none"/>
              </w:rPr>
            </w:pPr>
          </w:p>
        </w:tc>
        <w:tc>
          <w:tcPr>
            <w:tcW w:w="845" w:type="dxa"/>
            <w:noWrap/>
            <w:vAlign w:val="center"/>
          </w:tcPr>
          <w:p w14:paraId="6C51B1D5">
            <w:pPr>
              <w:jc w:val="center"/>
              <w:rPr>
                <w:rFonts w:ascii="宋体" w:hAnsi="宋体" w:cs="宋体"/>
                <w:sz w:val="24"/>
                <w:highlight w:val="none"/>
              </w:rPr>
            </w:pPr>
          </w:p>
        </w:tc>
      </w:tr>
      <w:tr w14:paraId="01E7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3E98AE84">
            <w:pPr>
              <w:jc w:val="center"/>
              <w:rPr>
                <w:rFonts w:ascii="宋体" w:hAnsi="宋体" w:cs="宋体"/>
                <w:sz w:val="24"/>
                <w:highlight w:val="none"/>
              </w:rPr>
            </w:pPr>
          </w:p>
        </w:tc>
        <w:tc>
          <w:tcPr>
            <w:tcW w:w="1405" w:type="dxa"/>
            <w:noWrap/>
            <w:vAlign w:val="center"/>
          </w:tcPr>
          <w:p w14:paraId="2414B84F">
            <w:pPr>
              <w:jc w:val="center"/>
              <w:rPr>
                <w:rFonts w:ascii="宋体" w:hAnsi="宋体" w:cs="宋体"/>
                <w:sz w:val="24"/>
                <w:highlight w:val="none"/>
              </w:rPr>
            </w:pPr>
          </w:p>
        </w:tc>
        <w:tc>
          <w:tcPr>
            <w:tcW w:w="846" w:type="dxa"/>
            <w:noWrap/>
            <w:vAlign w:val="center"/>
          </w:tcPr>
          <w:p w14:paraId="02421D29">
            <w:pPr>
              <w:jc w:val="center"/>
              <w:rPr>
                <w:rFonts w:ascii="宋体" w:hAnsi="宋体" w:cs="宋体"/>
                <w:sz w:val="24"/>
                <w:highlight w:val="none"/>
              </w:rPr>
            </w:pPr>
          </w:p>
        </w:tc>
        <w:tc>
          <w:tcPr>
            <w:tcW w:w="1125" w:type="dxa"/>
            <w:noWrap/>
            <w:vAlign w:val="center"/>
          </w:tcPr>
          <w:p w14:paraId="3E44DC92">
            <w:pPr>
              <w:jc w:val="center"/>
              <w:rPr>
                <w:rFonts w:ascii="宋体" w:hAnsi="宋体" w:cs="宋体"/>
                <w:sz w:val="24"/>
                <w:highlight w:val="none"/>
              </w:rPr>
            </w:pPr>
          </w:p>
        </w:tc>
        <w:tc>
          <w:tcPr>
            <w:tcW w:w="845" w:type="dxa"/>
            <w:noWrap/>
            <w:vAlign w:val="center"/>
          </w:tcPr>
          <w:p w14:paraId="30A189EC">
            <w:pPr>
              <w:jc w:val="center"/>
              <w:rPr>
                <w:rFonts w:ascii="宋体" w:hAnsi="宋体" w:cs="宋体"/>
                <w:sz w:val="24"/>
                <w:highlight w:val="none"/>
              </w:rPr>
            </w:pPr>
          </w:p>
        </w:tc>
        <w:tc>
          <w:tcPr>
            <w:tcW w:w="845" w:type="dxa"/>
            <w:noWrap/>
            <w:vAlign w:val="center"/>
          </w:tcPr>
          <w:p w14:paraId="71095276">
            <w:pPr>
              <w:jc w:val="center"/>
              <w:rPr>
                <w:rFonts w:ascii="宋体" w:hAnsi="宋体" w:cs="宋体"/>
                <w:sz w:val="24"/>
                <w:highlight w:val="none"/>
              </w:rPr>
            </w:pPr>
          </w:p>
        </w:tc>
        <w:tc>
          <w:tcPr>
            <w:tcW w:w="1404" w:type="dxa"/>
            <w:noWrap/>
            <w:vAlign w:val="center"/>
          </w:tcPr>
          <w:p w14:paraId="58E0E72C">
            <w:pPr>
              <w:jc w:val="center"/>
              <w:rPr>
                <w:rFonts w:ascii="宋体" w:hAnsi="宋体" w:cs="宋体"/>
                <w:sz w:val="24"/>
                <w:highlight w:val="none"/>
              </w:rPr>
            </w:pPr>
          </w:p>
        </w:tc>
        <w:tc>
          <w:tcPr>
            <w:tcW w:w="1125" w:type="dxa"/>
            <w:noWrap/>
            <w:vAlign w:val="center"/>
          </w:tcPr>
          <w:p w14:paraId="76F3E4A7">
            <w:pPr>
              <w:jc w:val="center"/>
              <w:rPr>
                <w:rFonts w:ascii="宋体" w:hAnsi="宋体" w:cs="宋体"/>
                <w:sz w:val="24"/>
                <w:highlight w:val="none"/>
              </w:rPr>
            </w:pPr>
          </w:p>
        </w:tc>
        <w:tc>
          <w:tcPr>
            <w:tcW w:w="845" w:type="dxa"/>
            <w:noWrap/>
            <w:vAlign w:val="center"/>
          </w:tcPr>
          <w:p w14:paraId="1B1423A0">
            <w:pPr>
              <w:jc w:val="center"/>
              <w:rPr>
                <w:rFonts w:ascii="宋体" w:hAnsi="宋体" w:cs="宋体"/>
                <w:sz w:val="24"/>
                <w:highlight w:val="none"/>
              </w:rPr>
            </w:pPr>
          </w:p>
        </w:tc>
      </w:tr>
      <w:tr w14:paraId="1832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1360D795">
            <w:pPr>
              <w:jc w:val="center"/>
              <w:rPr>
                <w:rFonts w:ascii="宋体" w:hAnsi="宋体" w:cs="宋体"/>
                <w:sz w:val="24"/>
                <w:highlight w:val="none"/>
              </w:rPr>
            </w:pPr>
          </w:p>
        </w:tc>
        <w:tc>
          <w:tcPr>
            <w:tcW w:w="1405" w:type="dxa"/>
            <w:noWrap/>
            <w:vAlign w:val="center"/>
          </w:tcPr>
          <w:p w14:paraId="5528326F">
            <w:pPr>
              <w:jc w:val="center"/>
              <w:rPr>
                <w:rFonts w:ascii="宋体" w:hAnsi="宋体" w:cs="宋体"/>
                <w:sz w:val="24"/>
                <w:highlight w:val="none"/>
              </w:rPr>
            </w:pPr>
          </w:p>
        </w:tc>
        <w:tc>
          <w:tcPr>
            <w:tcW w:w="846" w:type="dxa"/>
            <w:noWrap/>
            <w:vAlign w:val="center"/>
          </w:tcPr>
          <w:p w14:paraId="49E2617F">
            <w:pPr>
              <w:jc w:val="center"/>
              <w:rPr>
                <w:rFonts w:ascii="宋体" w:hAnsi="宋体" w:cs="宋体"/>
                <w:sz w:val="24"/>
                <w:highlight w:val="none"/>
              </w:rPr>
            </w:pPr>
          </w:p>
        </w:tc>
        <w:tc>
          <w:tcPr>
            <w:tcW w:w="1125" w:type="dxa"/>
            <w:noWrap/>
            <w:vAlign w:val="center"/>
          </w:tcPr>
          <w:p w14:paraId="2C5B52A4">
            <w:pPr>
              <w:jc w:val="center"/>
              <w:rPr>
                <w:rFonts w:ascii="宋体" w:hAnsi="宋体" w:cs="宋体"/>
                <w:sz w:val="24"/>
                <w:highlight w:val="none"/>
              </w:rPr>
            </w:pPr>
          </w:p>
        </w:tc>
        <w:tc>
          <w:tcPr>
            <w:tcW w:w="845" w:type="dxa"/>
            <w:noWrap/>
            <w:vAlign w:val="center"/>
          </w:tcPr>
          <w:p w14:paraId="61C52682">
            <w:pPr>
              <w:jc w:val="center"/>
              <w:rPr>
                <w:rFonts w:ascii="宋体" w:hAnsi="宋体" w:cs="宋体"/>
                <w:sz w:val="24"/>
                <w:highlight w:val="none"/>
              </w:rPr>
            </w:pPr>
          </w:p>
        </w:tc>
        <w:tc>
          <w:tcPr>
            <w:tcW w:w="845" w:type="dxa"/>
            <w:noWrap/>
            <w:vAlign w:val="center"/>
          </w:tcPr>
          <w:p w14:paraId="24722B4F">
            <w:pPr>
              <w:jc w:val="center"/>
              <w:rPr>
                <w:rFonts w:ascii="宋体" w:hAnsi="宋体" w:cs="宋体"/>
                <w:sz w:val="24"/>
                <w:highlight w:val="none"/>
              </w:rPr>
            </w:pPr>
          </w:p>
        </w:tc>
        <w:tc>
          <w:tcPr>
            <w:tcW w:w="1404" w:type="dxa"/>
            <w:noWrap/>
            <w:vAlign w:val="center"/>
          </w:tcPr>
          <w:p w14:paraId="6DC4E083">
            <w:pPr>
              <w:jc w:val="center"/>
              <w:rPr>
                <w:rFonts w:ascii="宋体" w:hAnsi="宋体" w:cs="宋体"/>
                <w:sz w:val="24"/>
                <w:highlight w:val="none"/>
              </w:rPr>
            </w:pPr>
          </w:p>
        </w:tc>
        <w:tc>
          <w:tcPr>
            <w:tcW w:w="1125" w:type="dxa"/>
            <w:noWrap/>
            <w:vAlign w:val="center"/>
          </w:tcPr>
          <w:p w14:paraId="3359F948">
            <w:pPr>
              <w:jc w:val="center"/>
              <w:rPr>
                <w:rFonts w:ascii="宋体" w:hAnsi="宋体" w:cs="宋体"/>
                <w:sz w:val="24"/>
                <w:highlight w:val="none"/>
              </w:rPr>
            </w:pPr>
          </w:p>
        </w:tc>
        <w:tc>
          <w:tcPr>
            <w:tcW w:w="845" w:type="dxa"/>
            <w:noWrap/>
            <w:vAlign w:val="center"/>
          </w:tcPr>
          <w:p w14:paraId="58F54230">
            <w:pPr>
              <w:jc w:val="center"/>
              <w:rPr>
                <w:rFonts w:ascii="宋体" w:hAnsi="宋体" w:cs="宋体"/>
                <w:sz w:val="24"/>
                <w:highlight w:val="none"/>
              </w:rPr>
            </w:pPr>
          </w:p>
        </w:tc>
      </w:tr>
      <w:tr w14:paraId="61DC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77565441">
            <w:pPr>
              <w:jc w:val="center"/>
              <w:rPr>
                <w:rFonts w:ascii="宋体" w:hAnsi="宋体" w:cs="宋体"/>
                <w:sz w:val="24"/>
                <w:highlight w:val="none"/>
              </w:rPr>
            </w:pPr>
          </w:p>
        </w:tc>
        <w:tc>
          <w:tcPr>
            <w:tcW w:w="1405" w:type="dxa"/>
            <w:noWrap/>
            <w:vAlign w:val="center"/>
          </w:tcPr>
          <w:p w14:paraId="0CB3B148">
            <w:pPr>
              <w:jc w:val="center"/>
              <w:rPr>
                <w:rFonts w:ascii="宋体" w:hAnsi="宋体" w:cs="宋体"/>
                <w:sz w:val="24"/>
                <w:highlight w:val="none"/>
              </w:rPr>
            </w:pPr>
          </w:p>
        </w:tc>
        <w:tc>
          <w:tcPr>
            <w:tcW w:w="846" w:type="dxa"/>
            <w:noWrap/>
            <w:vAlign w:val="center"/>
          </w:tcPr>
          <w:p w14:paraId="629954ED">
            <w:pPr>
              <w:jc w:val="center"/>
              <w:rPr>
                <w:rFonts w:ascii="宋体" w:hAnsi="宋体" w:cs="宋体"/>
                <w:sz w:val="24"/>
                <w:highlight w:val="none"/>
              </w:rPr>
            </w:pPr>
          </w:p>
        </w:tc>
        <w:tc>
          <w:tcPr>
            <w:tcW w:w="1125" w:type="dxa"/>
            <w:noWrap/>
            <w:vAlign w:val="center"/>
          </w:tcPr>
          <w:p w14:paraId="58986267">
            <w:pPr>
              <w:jc w:val="center"/>
              <w:rPr>
                <w:rFonts w:ascii="宋体" w:hAnsi="宋体" w:cs="宋体"/>
                <w:sz w:val="24"/>
                <w:highlight w:val="none"/>
              </w:rPr>
            </w:pPr>
          </w:p>
        </w:tc>
        <w:tc>
          <w:tcPr>
            <w:tcW w:w="845" w:type="dxa"/>
            <w:noWrap/>
            <w:vAlign w:val="center"/>
          </w:tcPr>
          <w:p w14:paraId="258674F1">
            <w:pPr>
              <w:jc w:val="center"/>
              <w:rPr>
                <w:rFonts w:ascii="宋体" w:hAnsi="宋体" w:cs="宋体"/>
                <w:sz w:val="24"/>
                <w:highlight w:val="none"/>
              </w:rPr>
            </w:pPr>
          </w:p>
        </w:tc>
        <w:tc>
          <w:tcPr>
            <w:tcW w:w="845" w:type="dxa"/>
            <w:noWrap/>
            <w:vAlign w:val="center"/>
          </w:tcPr>
          <w:p w14:paraId="1E3F1ABD">
            <w:pPr>
              <w:jc w:val="center"/>
              <w:rPr>
                <w:rFonts w:ascii="宋体" w:hAnsi="宋体" w:cs="宋体"/>
                <w:sz w:val="24"/>
                <w:highlight w:val="none"/>
              </w:rPr>
            </w:pPr>
          </w:p>
        </w:tc>
        <w:tc>
          <w:tcPr>
            <w:tcW w:w="1404" w:type="dxa"/>
            <w:noWrap/>
            <w:vAlign w:val="center"/>
          </w:tcPr>
          <w:p w14:paraId="1C065D6A">
            <w:pPr>
              <w:jc w:val="center"/>
              <w:rPr>
                <w:rFonts w:ascii="宋体" w:hAnsi="宋体" w:cs="宋体"/>
                <w:sz w:val="24"/>
                <w:highlight w:val="none"/>
              </w:rPr>
            </w:pPr>
          </w:p>
        </w:tc>
        <w:tc>
          <w:tcPr>
            <w:tcW w:w="1125" w:type="dxa"/>
            <w:noWrap/>
            <w:vAlign w:val="center"/>
          </w:tcPr>
          <w:p w14:paraId="574A7817">
            <w:pPr>
              <w:jc w:val="center"/>
              <w:rPr>
                <w:rFonts w:ascii="宋体" w:hAnsi="宋体" w:cs="宋体"/>
                <w:sz w:val="24"/>
                <w:highlight w:val="none"/>
              </w:rPr>
            </w:pPr>
          </w:p>
        </w:tc>
        <w:tc>
          <w:tcPr>
            <w:tcW w:w="845" w:type="dxa"/>
            <w:noWrap/>
            <w:vAlign w:val="center"/>
          </w:tcPr>
          <w:p w14:paraId="763C05F9">
            <w:pPr>
              <w:jc w:val="center"/>
              <w:rPr>
                <w:rFonts w:ascii="宋体" w:hAnsi="宋体" w:cs="宋体"/>
                <w:sz w:val="24"/>
                <w:highlight w:val="none"/>
              </w:rPr>
            </w:pPr>
          </w:p>
        </w:tc>
      </w:tr>
      <w:tr w14:paraId="010E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47674C6D">
            <w:pPr>
              <w:jc w:val="center"/>
              <w:rPr>
                <w:rFonts w:ascii="宋体" w:hAnsi="宋体" w:cs="宋体"/>
                <w:sz w:val="24"/>
                <w:highlight w:val="none"/>
              </w:rPr>
            </w:pPr>
          </w:p>
        </w:tc>
        <w:tc>
          <w:tcPr>
            <w:tcW w:w="1405" w:type="dxa"/>
            <w:noWrap/>
            <w:vAlign w:val="center"/>
          </w:tcPr>
          <w:p w14:paraId="12C8A204">
            <w:pPr>
              <w:jc w:val="center"/>
              <w:rPr>
                <w:rFonts w:ascii="宋体" w:hAnsi="宋体" w:cs="宋体"/>
                <w:sz w:val="24"/>
                <w:highlight w:val="none"/>
              </w:rPr>
            </w:pPr>
          </w:p>
        </w:tc>
        <w:tc>
          <w:tcPr>
            <w:tcW w:w="846" w:type="dxa"/>
            <w:noWrap/>
            <w:vAlign w:val="center"/>
          </w:tcPr>
          <w:p w14:paraId="25414F43">
            <w:pPr>
              <w:jc w:val="center"/>
              <w:rPr>
                <w:rFonts w:ascii="宋体" w:hAnsi="宋体" w:cs="宋体"/>
                <w:sz w:val="24"/>
                <w:highlight w:val="none"/>
              </w:rPr>
            </w:pPr>
          </w:p>
        </w:tc>
        <w:tc>
          <w:tcPr>
            <w:tcW w:w="1125" w:type="dxa"/>
            <w:noWrap/>
            <w:vAlign w:val="center"/>
          </w:tcPr>
          <w:p w14:paraId="04C383C2">
            <w:pPr>
              <w:jc w:val="center"/>
              <w:rPr>
                <w:rFonts w:ascii="宋体" w:hAnsi="宋体" w:cs="宋体"/>
                <w:sz w:val="24"/>
                <w:highlight w:val="none"/>
              </w:rPr>
            </w:pPr>
          </w:p>
        </w:tc>
        <w:tc>
          <w:tcPr>
            <w:tcW w:w="845" w:type="dxa"/>
            <w:noWrap/>
            <w:vAlign w:val="center"/>
          </w:tcPr>
          <w:p w14:paraId="707DD8BA">
            <w:pPr>
              <w:jc w:val="center"/>
              <w:rPr>
                <w:rFonts w:ascii="宋体" w:hAnsi="宋体" w:cs="宋体"/>
                <w:sz w:val="24"/>
                <w:highlight w:val="none"/>
              </w:rPr>
            </w:pPr>
          </w:p>
        </w:tc>
        <w:tc>
          <w:tcPr>
            <w:tcW w:w="845" w:type="dxa"/>
            <w:noWrap/>
            <w:vAlign w:val="center"/>
          </w:tcPr>
          <w:p w14:paraId="1582002E">
            <w:pPr>
              <w:jc w:val="center"/>
              <w:rPr>
                <w:rFonts w:ascii="宋体" w:hAnsi="宋体" w:cs="宋体"/>
                <w:sz w:val="24"/>
                <w:highlight w:val="none"/>
              </w:rPr>
            </w:pPr>
          </w:p>
        </w:tc>
        <w:tc>
          <w:tcPr>
            <w:tcW w:w="1404" w:type="dxa"/>
            <w:noWrap/>
            <w:vAlign w:val="center"/>
          </w:tcPr>
          <w:p w14:paraId="3B7761BF">
            <w:pPr>
              <w:jc w:val="center"/>
              <w:rPr>
                <w:rFonts w:ascii="宋体" w:hAnsi="宋体" w:cs="宋体"/>
                <w:sz w:val="24"/>
                <w:highlight w:val="none"/>
              </w:rPr>
            </w:pPr>
          </w:p>
        </w:tc>
        <w:tc>
          <w:tcPr>
            <w:tcW w:w="1125" w:type="dxa"/>
            <w:noWrap/>
            <w:vAlign w:val="center"/>
          </w:tcPr>
          <w:p w14:paraId="04005FE1">
            <w:pPr>
              <w:jc w:val="center"/>
              <w:rPr>
                <w:rFonts w:ascii="宋体" w:hAnsi="宋体" w:cs="宋体"/>
                <w:sz w:val="24"/>
                <w:highlight w:val="none"/>
              </w:rPr>
            </w:pPr>
          </w:p>
        </w:tc>
        <w:tc>
          <w:tcPr>
            <w:tcW w:w="845" w:type="dxa"/>
            <w:noWrap/>
            <w:vAlign w:val="center"/>
          </w:tcPr>
          <w:p w14:paraId="0E969D12">
            <w:pPr>
              <w:jc w:val="center"/>
              <w:rPr>
                <w:rFonts w:ascii="宋体" w:hAnsi="宋体" w:cs="宋体"/>
                <w:sz w:val="24"/>
                <w:highlight w:val="none"/>
              </w:rPr>
            </w:pPr>
          </w:p>
        </w:tc>
      </w:tr>
      <w:tr w14:paraId="11F9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0891AB1D">
            <w:pPr>
              <w:jc w:val="center"/>
              <w:rPr>
                <w:rFonts w:ascii="宋体" w:hAnsi="宋体" w:cs="宋体"/>
                <w:sz w:val="24"/>
                <w:highlight w:val="none"/>
              </w:rPr>
            </w:pPr>
          </w:p>
        </w:tc>
        <w:tc>
          <w:tcPr>
            <w:tcW w:w="1405" w:type="dxa"/>
            <w:noWrap/>
            <w:vAlign w:val="center"/>
          </w:tcPr>
          <w:p w14:paraId="2C965FC7">
            <w:pPr>
              <w:jc w:val="center"/>
              <w:rPr>
                <w:rFonts w:ascii="宋体" w:hAnsi="宋体" w:cs="宋体"/>
                <w:sz w:val="24"/>
                <w:highlight w:val="none"/>
              </w:rPr>
            </w:pPr>
          </w:p>
        </w:tc>
        <w:tc>
          <w:tcPr>
            <w:tcW w:w="846" w:type="dxa"/>
            <w:noWrap/>
            <w:vAlign w:val="center"/>
          </w:tcPr>
          <w:p w14:paraId="376A4FDB">
            <w:pPr>
              <w:jc w:val="center"/>
              <w:rPr>
                <w:rFonts w:ascii="宋体" w:hAnsi="宋体" w:cs="宋体"/>
                <w:sz w:val="24"/>
                <w:highlight w:val="none"/>
              </w:rPr>
            </w:pPr>
          </w:p>
        </w:tc>
        <w:tc>
          <w:tcPr>
            <w:tcW w:w="1125" w:type="dxa"/>
            <w:noWrap/>
            <w:vAlign w:val="center"/>
          </w:tcPr>
          <w:p w14:paraId="0A1614F0">
            <w:pPr>
              <w:jc w:val="center"/>
              <w:rPr>
                <w:rFonts w:ascii="宋体" w:hAnsi="宋体" w:cs="宋体"/>
                <w:sz w:val="24"/>
                <w:highlight w:val="none"/>
              </w:rPr>
            </w:pPr>
          </w:p>
        </w:tc>
        <w:tc>
          <w:tcPr>
            <w:tcW w:w="845" w:type="dxa"/>
            <w:noWrap/>
            <w:vAlign w:val="center"/>
          </w:tcPr>
          <w:p w14:paraId="1C5007C8">
            <w:pPr>
              <w:jc w:val="center"/>
              <w:rPr>
                <w:rFonts w:ascii="宋体" w:hAnsi="宋体" w:cs="宋体"/>
                <w:sz w:val="24"/>
                <w:highlight w:val="none"/>
              </w:rPr>
            </w:pPr>
          </w:p>
        </w:tc>
        <w:tc>
          <w:tcPr>
            <w:tcW w:w="845" w:type="dxa"/>
            <w:noWrap/>
            <w:vAlign w:val="center"/>
          </w:tcPr>
          <w:p w14:paraId="620143DB">
            <w:pPr>
              <w:jc w:val="center"/>
              <w:rPr>
                <w:rFonts w:ascii="宋体" w:hAnsi="宋体" w:cs="宋体"/>
                <w:sz w:val="24"/>
                <w:highlight w:val="none"/>
              </w:rPr>
            </w:pPr>
          </w:p>
        </w:tc>
        <w:tc>
          <w:tcPr>
            <w:tcW w:w="1404" w:type="dxa"/>
            <w:noWrap/>
            <w:vAlign w:val="center"/>
          </w:tcPr>
          <w:p w14:paraId="43CFBB87">
            <w:pPr>
              <w:jc w:val="center"/>
              <w:rPr>
                <w:rFonts w:ascii="宋体" w:hAnsi="宋体" w:cs="宋体"/>
                <w:sz w:val="24"/>
                <w:highlight w:val="none"/>
              </w:rPr>
            </w:pPr>
          </w:p>
        </w:tc>
        <w:tc>
          <w:tcPr>
            <w:tcW w:w="1125" w:type="dxa"/>
            <w:noWrap/>
            <w:vAlign w:val="center"/>
          </w:tcPr>
          <w:p w14:paraId="2AB8B684">
            <w:pPr>
              <w:jc w:val="center"/>
              <w:rPr>
                <w:rFonts w:ascii="宋体" w:hAnsi="宋体" w:cs="宋体"/>
                <w:sz w:val="24"/>
                <w:highlight w:val="none"/>
              </w:rPr>
            </w:pPr>
          </w:p>
        </w:tc>
        <w:tc>
          <w:tcPr>
            <w:tcW w:w="845" w:type="dxa"/>
            <w:noWrap/>
            <w:vAlign w:val="center"/>
          </w:tcPr>
          <w:p w14:paraId="1A67DCE5">
            <w:pPr>
              <w:jc w:val="center"/>
              <w:rPr>
                <w:rFonts w:ascii="宋体" w:hAnsi="宋体" w:cs="宋体"/>
                <w:sz w:val="24"/>
                <w:highlight w:val="none"/>
              </w:rPr>
            </w:pPr>
          </w:p>
        </w:tc>
      </w:tr>
      <w:tr w14:paraId="5509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688A5747">
            <w:pPr>
              <w:jc w:val="center"/>
              <w:rPr>
                <w:rFonts w:ascii="宋体" w:hAnsi="宋体" w:cs="宋体"/>
                <w:sz w:val="24"/>
                <w:highlight w:val="none"/>
              </w:rPr>
            </w:pPr>
          </w:p>
        </w:tc>
        <w:tc>
          <w:tcPr>
            <w:tcW w:w="1405" w:type="dxa"/>
            <w:noWrap/>
            <w:vAlign w:val="center"/>
          </w:tcPr>
          <w:p w14:paraId="09A3BF1D">
            <w:pPr>
              <w:jc w:val="center"/>
              <w:rPr>
                <w:rFonts w:ascii="宋体" w:hAnsi="宋体" w:cs="宋体"/>
                <w:sz w:val="24"/>
                <w:highlight w:val="none"/>
              </w:rPr>
            </w:pPr>
          </w:p>
        </w:tc>
        <w:tc>
          <w:tcPr>
            <w:tcW w:w="846" w:type="dxa"/>
            <w:noWrap/>
            <w:vAlign w:val="center"/>
          </w:tcPr>
          <w:p w14:paraId="5A3C33C3">
            <w:pPr>
              <w:jc w:val="center"/>
              <w:rPr>
                <w:rFonts w:ascii="宋体" w:hAnsi="宋体" w:cs="宋体"/>
                <w:sz w:val="24"/>
                <w:highlight w:val="none"/>
              </w:rPr>
            </w:pPr>
          </w:p>
        </w:tc>
        <w:tc>
          <w:tcPr>
            <w:tcW w:w="1125" w:type="dxa"/>
            <w:noWrap/>
            <w:vAlign w:val="center"/>
          </w:tcPr>
          <w:p w14:paraId="3786F946">
            <w:pPr>
              <w:jc w:val="center"/>
              <w:rPr>
                <w:rFonts w:ascii="宋体" w:hAnsi="宋体" w:cs="宋体"/>
                <w:sz w:val="24"/>
                <w:highlight w:val="none"/>
              </w:rPr>
            </w:pPr>
          </w:p>
        </w:tc>
        <w:tc>
          <w:tcPr>
            <w:tcW w:w="845" w:type="dxa"/>
            <w:noWrap/>
            <w:vAlign w:val="center"/>
          </w:tcPr>
          <w:p w14:paraId="5DAB0DE2">
            <w:pPr>
              <w:jc w:val="center"/>
              <w:rPr>
                <w:rFonts w:ascii="宋体" w:hAnsi="宋体" w:cs="宋体"/>
                <w:sz w:val="24"/>
                <w:highlight w:val="none"/>
              </w:rPr>
            </w:pPr>
          </w:p>
        </w:tc>
        <w:tc>
          <w:tcPr>
            <w:tcW w:w="845" w:type="dxa"/>
            <w:noWrap/>
            <w:vAlign w:val="center"/>
          </w:tcPr>
          <w:p w14:paraId="6063FEA9">
            <w:pPr>
              <w:jc w:val="center"/>
              <w:rPr>
                <w:rFonts w:ascii="宋体" w:hAnsi="宋体" w:cs="宋体"/>
                <w:sz w:val="24"/>
                <w:highlight w:val="none"/>
              </w:rPr>
            </w:pPr>
          </w:p>
        </w:tc>
        <w:tc>
          <w:tcPr>
            <w:tcW w:w="1404" w:type="dxa"/>
            <w:noWrap/>
            <w:vAlign w:val="center"/>
          </w:tcPr>
          <w:p w14:paraId="66D28ABE">
            <w:pPr>
              <w:jc w:val="center"/>
              <w:rPr>
                <w:rFonts w:ascii="宋体" w:hAnsi="宋体" w:cs="宋体"/>
                <w:sz w:val="24"/>
                <w:highlight w:val="none"/>
              </w:rPr>
            </w:pPr>
          </w:p>
        </w:tc>
        <w:tc>
          <w:tcPr>
            <w:tcW w:w="1125" w:type="dxa"/>
            <w:noWrap/>
            <w:vAlign w:val="center"/>
          </w:tcPr>
          <w:p w14:paraId="0E26BE5E">
            <w:pPr>
              <w:jc w:val="center"/>
              <w:rPr>
                <w:rFonts w:ascii="宋体" w:hAnsi="宋体" w:cs="宋体"/>
                <w:sz w:val="24"/>
                <w:highlight w:val="none"/>
              </w:rPr>
            </w:pPr>
          </w:p>
        </w:tc>
        <w:tc>
          <w:tcPr>
            <w:tcW w:w="845" w:type="dxa"/>
            <w:noWrap/>
            <w:vAlign w:val="center"/>
          </w:tcPr>
          <w:p w14:paraId="2C816DA1">
            <w:pPr>
              <w:jc w:val="center"/>
              <w:rPr>
                <w:rFonts w:ascii="宋体" w:hAnsi="宋体" w:cs="宋体"/>
                <w:sz w:val="24"/>
                <w:highlight w:val="none"/>
              </w:rPr>
            </w:pPr>
          </w:p>
        </w:tc>
      </w:tr>
      <w:tr w14:paraId="3BE9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2F2C3657">
            <w:pPr>
              <w:jc w:val="center"/>
              <w:rPr>
                <w:rFonts w:ascii="宋体" w:hAnsi="宋体" w:cs="宋体"/>
                <w:sz w:val="24"/>
                <w:highlight w:val="none"/>
              </w:rPr>
            </w:pPr>
          </w:p>
        </w:tc>
        <w:tc>
          <w:tcPr>
            <w:tcW w:w="1405" w:type="dxa"/>
            <w:noWrap/>
            <w:vAlign w:val="center"/>
          </w:tcPr>
          <w:p w14:paraId="4B16C0C9">
            <w:pPr>
              <w:jc w:val="center"/>
              <w:rPr>
                <w:rFonts w:ascii="宋体" w:hAnsi="宋体" w:cs="宋体"/>
                <w:sz w:val="24"/>
                <w:highlight w:val="none"/>
              </w:rPr>
            </w:pPr>
          </w:p>
        </w:tc>
        <w:tc>
          <w:tcPr>
            <w:tcW w:w="846" w:type="dxa"/>
            <w:noWrap/>
            <w:vAlign w:val="center"/>
          </w:tcPr>
          <w:p w14:paraId="27F80260">
            <w:pPr>
              <w:jc w:val="center"/>
              <w:rPr>
                <w:rFonts w:ascii="宋体" w:hAnsi="宋体" w:cs="宋体"/>
                <w:sz w:val="24"/>
                <w:highlight w:val="none"/>
              </w:rPr>
            </w:pPr>
          </w:p>
        </w:tc>
        <w:tc>
          <w:tcPr>
            <w:tcW w:w="1125" w:type="dxa"/>
            <w:noWrap/>
            <w:vAlign w:val="center"/>
          </w:tcPr>
          <w:p w14:paraId="68DC8DF5">
            <w:pPr>
              <w:jc w:val="center"/>
              <w:rPr>
                <w:rFonts w:ascii="宋体" w:hAnsi="宋体" w:cs="宋体"/>
                <w:sz w:val="24"/>
                <w:highlight w:val="none"/>
              </w:rPr>
            </w:pPr>
          </w:p>
        </w:tc>
        <w:tc>
          <w:tcPr>
            <w:tcW w:w="845" w:type="dxa"/>
            <w:noWrap/>
            <w:vAlign w:val="center"/>
          </w:tcPr>
          <w:p w14:paraId="07AB6D9E">
            <w:pPr>
              <w:jc w:val="center"/>
              <w:rPr>
                <w:rFonts w:ascii="宋体" w:hAnsi="宋体" w:cs="宋体"/>
                <w:sz w:val="24"/>
                <w:highlight w:val="none"/>
              </w:rPr>
            </w:pPr>
          </w:p>
        </w:tc>
        <w:tc>
          <w:tcPr>
            <w:tcW w:w="845" w:type="dxa"/>
            <w:noWrap/>
            <w:vAlign w:val="center"/>
          </w:tcPr>
          <w:p w14:paraId="2763E1E1">
            <w:pPr>
              <w:jc w:val="center"/>
              <w:rPr>
                <w:rFonts w:ascii="宋体" w:hAnsi="宋体" w:cs="宋体"/>
                <w:sz w:val="24"/>
                <w:highlight w:val="none"/>
              </w:rPr>
            </w:pPr>
          </w:p>
        </w:tc>
        <w:tc>
          <w:tcPr>
            <w:tcW w:w="1404" w:type="dxa"/>
            <w:noWrap/>
            <w:vAlign w:val="center"/>
          </w:tcPr>
          <w:p w14:paraId="39D58BFD">
            <w:pPr>
              <w:jc w:val="center"/>
              <w:rPr>
                <w:rFonts w:ascii="宋体" w:hAnsi="宋体" w:cs="宋体"/>
                <w:sz w:val="24"/>
                <w:highlight w:val="none"/>
              </w:rPr>
            </w:pPr>
          </w:p>
        </w:tc>
        <w:tc>
          <w:tcPr>
            <w:tcW w:w="1125" w:type="dxa"/>
            <w:noWrap/>
            <w:vAlign w:val="center"/>
          </w:tcPr>
          <w:p w14:paraId="6BC1326C">
            <w:pPr>
              <w:jc w:val="center"/>
              <w:rPr>
                <w:rFonts w:ascii="宋体" w:hAnsi="宋体" w:cs="宋体"/>
                <w:sz w:val="24"/>
                <w:highlight w:val="none"/>
              </w:rPr>
            </w:pPr>
          </w:p>
        </w:tc>
        <w:tc>
          <w:tcPr>
            <w:tcW w:w="845" w:type="dxa"/>
            <w:noWrap/>
            <w:vAlign w:val="center"/>
          </w:tcPr>
          <w:p w14:paraId="4E190A57">
            <w:pPr>
              <w:jc w:val="center"/>
              <w:rPr>
                <w:rFonts w:ascii="宋体" w:hAnsi="宋体" w:cs="宋体"/>
                <w:sz w:val="24"/>
                <w:highlight w:val="none"/>
              </w:rPr>
            </w:pPr>
          </w:p>
        </w:tc>
      </w:tr>
      <w:tr w14:paraId="09D9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51BED267">
            <w:pPr>
              <w:jc w:val="center"/>
              <w:rPr>
                <w:rFonts w:ascii="宋体" w:hAnsi="宋体" w:cs="宋体"/>
                <w:sz w:val="24"/>
                <w:highlight w:val="none"/>
              </w:rPr>
            </w:pPr>
          </w:p>
        </w:tc>
        <w:tc>
          <w:tcPr>
            <w:tcW w:w="1405" w:type="dxa"/>
            <w:noWrap/>
            <w:vAlign w:val="center"/>
          </w:tcPr>
          <w:p w14:paraId="3C708BC5">
            <w:pPr>
              <w:jc w:val="center"/>
              <w:rPr>
                <w:rFonts w:ascii="宋体" w:hAnsi="宋体" w:cs="宋体"/>
                <w:sz w:val="24"/>
                <w:highlight w:val="none"/>
              </w:rPr>
            </w:pPr>
          </w:p>
        </w:tc>
        <w:tc>
          <w:tcPr>
            <w:tcW w:w="846" w:type="dxa"/>
            <w:noWrap/>
            <w:vAlign w:val="center"/>
          </w:tcPr>
          <w:p w14:paraId="6CAC7B7A">
            <w:pPr>
              <w:jc w:val="center"/>
              <w:rPr>
                <w:rFonts w:ascii="宋体" w:hAnsi="宋体" w:cs="宋体"/>
                <w:sz w:val="24"/>
                <w:highlight w:val="none"/>
              </w:rPr>
            </w:pPr>
          </w:p>
        </w:tc>
        <w:tc>
          <w:tcPr>
            <w:tcW w:w="1125" w:type="dxa"/>
            <w:noWrap/>
            <w:vAlign w:val="center"/>
          </w:tcPr>
          <w:p w14:paraId="7966F048">
            <w:pPr>
              <w:jc w:val="center"/>
              <w:rPr>
                <w:rFonts w:ascii="宋体" w:hAnsi="宋体" w:cs="宋体"/>
                <w:sz w:val="24"/>
                <w:highlight w:val="none"/>
              </w:rPr>
            </w:pPr>
          </w:p>
        </w:tc>
        <w:tc>
          <w:tcPr>
            <w:tcW w:w="845" w:type="dxa"/>
            <w:noWrap/>
            <w:vAlign w:val="center"/>
          </w:tcPr>
          <w:p w14:paraId="46C00789">
            <w:pPr>
              <w:jc w:val="center"/>
              <w:rPr>
                <w:rFonts w:ascii="宋体" w:hAnsi="宋体" w:cs="宋体"/>
                <w:sz w:val="24"/>
                <w:highlight w:val="none"/>
              </w:rPr>
            </w:pPr>
          </w:p>
        </w:tc>
        <w:tc>
          <w:tcPr>
            <w:tcW w:w="845" w:type="dxa"/>
            <w:noWrap/>
            <w:vAlign w:val="center"/>
          </w:tcPr>
          <w:p w14:paraId="22361AD8">
            <w:pPr>
              <w:jc w:val="center"/>
              <w:rPr>
                <w:rFonts w:ascii="宋体" w:hAnsi="宋体" w:cs="宋体"/>
                <w:sz w:val="24"/>
                <w:highlight w:val="none"/>
              </w:rPr>
            </w:pPr>
          </w:p>
        </w:tc>
        <w:tc>
          <w:tcPr>
            <w:tcW w:w="1404" w:type="dxa"/>
            <w:noWrap/>
            <w:vAlign w:val="center"/>
          </w:tcPr>
          <w:p w14:paraId="3007D632">
            <w:pPr>
              <w:jc w:val="center"/>
              <w:rPr>
                <w:rFonts w:ascii="宋体" w:hAnsi="宋体" w:cs="宋体"/>
                <w:sz w:val="24"/>
                <w:highlight w:val="none"/>
              </w:rPr>
            </w:pPr>
          </w:p>
        </w:tc>
        <w:tc>
          <w:tcPr>
            <w:tcW w:w="1125" w:type="dxa"/>
            <w:noWrap/>
            <w:vAlign w:val="center"/>
          </w:tcPr>
          <w:p w14:paraId="5E18E856">
            <w:pPr>
              <w:jc w:val="center"/>
              <w:rPr>
                <w:rFonts w:ascii="宋体" w:hAnsi="宋体" w:cs="宋体"/>
                <w:sz w:val="24"/>
                <w:highlight w:val="none"/>
              </w:rPr>
            </w:pPr>
          </w:p>
        </w:tc>
        <w:tc>
          <w:tcPr>
            <w:tcW w:w="845" w:type="dxa"/>
            <w:noWrap/>
            <w:vAlign w:val="center"/>
          </w:tcPr>
          <w:p w14:paraId="7EB01260">
            <w:pPr>
              <w:jc w:val="center"/>
              <w:rPr>
                <w:rFonts w:ascii="宋体" w:hAnsi="宋体" w:cs="宋体"/>
                <w:sz w:val="24"/>
                <w:highlight w:val="none"/>
              </w:rPr>
            </w:pPr>
          </w:p>
        </w:tc>
      </w:tr>
      <w:tr w14:paraId="08ED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61056F6C">
            <w:pPr>
              <w:jc w:val="center"/>
              <w:rPr>
                <w:rFonts w:ascii="宋体" w:hAnsi="宋体" w:cs="宋体"/>
                <w:sz w:val="24"/>
                <w:highlight w:val="none"/>
              </w:rPr>
            </w:pPr>
          </w:p>
        </w:tc>
        <w:tc>
          <w:tcPr>
            <w:tcW w:w="1405" w:type="dxa"/>
            <w:noWrap/>
            <w:vAlign w:val="center"/>
          </w:tcPr>
          <w:p w14:paraId="51AE6E5C">
            <w:pPr>
              <w:jc w:val="center"/>
              <w:rPr>
                <w:rFonts w:ascii="宋体" w:hAnsi="宋体" w:cs="宋体"/>
                <w:sz w:val="24"/>
                <w:highlight w:val="none"/>
              </w:rPr>
            </w:pPr>
          </w:p>
        </w:tc>
        <w:tc>
          <w:tcPr>
            <w:tcW w:w="846" w:type="dxa"/>
            <w:noWrap/>
            <w:vAlign w:val="center"/>
          </w:tcPr>
          <w:p w14:paraId="2AEB10B4">
            <w:pPr>
              <w:jc w:val="center"/>
              <w:rPr>
                <w:rFonts w:ascii="宋体" w:hAnsi="宋体" w:cs="宋体"/>
                <w:sz w:val="24"/>
                <w:highlight w:val="none"/>
              </w:rPr>
            </w:pPr>
          </w:p>
        </w:tc>
        <w:tc>
          <w:tcPr>
            <w:tcW w:w="1125" w:type="dxa"/>
            <w:noWrap/>
            <w:vAlign w:val="center"/>
          </w:tcPr>
          <w:p w14:paraId="36081786">
            <w:pPr>
              <w:jc w:val="center"/>
              <w:rPr>
                <w:rFonts w:ascii="宋体" w:hAnsi="宋体" w:cs="宋体"/>
                <w:sz w:val="24"/>
                <w:highlight w:val="none"/>
              </w:rPr>
            </w:pPr>
          </w:p>
        </w:tc>
        <w:tc>
          <w:tcPr>
            <w:tcW w:w="845" w:type="dxa"/>
            <w:noWrap/>
            <w:vAlign w:val="center"/>
          </w:tcPr>
          <w:p w14:paraId="5293271F">
            <w:pPr>
              <w:jc w:val="center"/>
              <w:rPr>
                <w:rFonts w:ascii="宋体" w:hAnsi="宋体" w:cs="宋体"/>
                <w:sz w:val="24"/>
                <w:highlight w:val="none"/>
              </w:rPr>
            </w:pPr>
          </w:p>
        </w:tc>
        <w:tc>
          <w:tcPr>
            <w:tcW w:w="845" w:type="dxa"/>
            <w:noWrap/>
            <w:vAlign w:val="center"/>
          </w:tcPr>
          <w:p w14:paraId="73F7F668">
            <w:pPr>
              <w:jc w:val="center"/>
              <w:rPr>
                <w:rFonts w:ascii="宋体" w:hAnsi="宋体" w:cs="宋体"/>
                <w:sz w:val="24"/>
                <w:highlight w:val="none"/>
              </w:rPr>
            </w:pPr>
          </w:p>
        </w:tc>
        <w:tc>
          <w:tcPr>
            <w:tcW w:w="1404" w:type="dxa"/>
            <w:noWrap/>
            <w:vAlign w:val="center"/>
          </w:tcPr>
          <w:p w14:paraId="2C5EB860">
            <w:pPr>
              <w:jc w:val="center"/>
              <w:rPr>
                <w:rFonts w:ascii="宋体" w:hAnsi="宋体" w:cs="宋体"/>
                <w:sz w:val="24"/>
                <w:highlight w:val="none"/>
              </w:rPr>
            </w:pPr>
          </w:p>
        </w:tc>
        <w:tc>
          <w:tcPr>
            <w:tcW w:w="1125" w:type="dxa"/>
            <w:noWrap/>
            <w:vAlign w:val="center"/>
          </w:tcPr>
          <w:p w14:paraId="1DD0F70E">
            <w:pPr>
              <w:jc w:val="center"/>
              <w:rPr>
                <w:rFonts w:ascii="宋体" w:hAnsi="宋体" w:cs="宋体"/>
                <w:sz w:val="24"/>
                <w:highlight w:val="none"/>
              </w:rPr>
            </w:pPr>
          </w:p>
        </w:tc>
        <w:tc>
          <w:tcPr>
            <w:tcW w:w="845" w:type="dxa"/>
            <w:noWrap/>
            <w:vAlign w:val="center"/>
          </w:tcPr>
          <w:p w14:paraId="4A45A93F">
            <w:pPr>
              <w:jc w:val="center"/>
              <w:rPr>
                <w:rFonts w:ascii="宋体" w:hAnsi="宋体" w:cs="宋体"/>
                <w:sz w:val="24"/>
                <w:highlight w:val="none"/>
              </w:rPr>
            </w:pPr>
          </w:p>
        </w:tc>
      </w:tr>
      <w:tr w14:paraId="7A94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75EF6E4E">
            <w:pPr>
              <w:jc w:val="center"/>
              <w:rPr>
                <w:rFonts w:ascii="宋体" w:hAnsi="宋体" w:cs="宋体"/>
                <w:sz w:val="24"/>
                <w:highlight w:val="none"/>
              </w:rPr>
            </w:pPr>
          </w:p>
        </w:tc>
        <w:tc>
          <w:tcPr>
            <w:tcW w:w="1405" w:type="dxa"/>
            <w:noWrap/>
            <w:vAlign w:val="center"/>
          </w:tcPr>
          <w:p w14:paraId="420E5698">
            <w:pPr>
              <w:jc w:val="center"/>
              <w:rPr>
                <w:rFonts w:ascii="宋体" w:hAnsi="宋体" w:cs="宋体"/>
                <w:sz w:val="24"/>
                <w:highlight w:val="none"/>
              </w:rPr>
            </w:pPr>
          </w:p>
        </w:tc>
        <w:tc>
          <w:tcPr>
            <w:tcW w:w="846" w:type="dxa"/>
            <w:noWrap/>
            <w:vAlign w:val="center"/>
          </w:tcPr>
          <w:p w14:paraId="0F3BAA3D">
            <w:pPr>
              <w:jc w:val="center"/>
              <w:rPr>
                <w:rFonts w:ascii="宋体" w:hAnsi="宋体" w:cs="宋体"/>
                <w:sz w:val="24"/>
                <w:highlight w:val="none"/>
              </w:rPr>
            </w:pPr>
          </w:p>
        </w:tc>
        <w:tc>
          <w:tcPr>
            <w:tcW w:w="1125" w:type="dxa"/>
            <w:noWrap/>
            <w:vAlign w:val="center"/>
          </w:tcPr>
          <w:p w14:paraId="54618705">
            <w:pPr>
              <w:jc w:val="center"/>
              <w:rPr>
                <w:rFonts w:ascii="宋体" w:hAnsi="宋体" w:cs="宋体"/>
                <w:sz w:val="24"/>
                <w:highlight w:val="none"/>
              </w:rPr>
            </w:pPr>
          </w:p>
        </w:tc>
        <w:tc>
          <w:tcPr>
            <w:tcW w:w="845" w:type="dxa"/>
            <w:noWrap/>
            <w:vAlign w:val="center"/>
          </w:tcPr>
          <w:p w14:paraId="771CEEE9">
            <w:pPr>
              <w:jc w:val="center"/>
              <w:rPr>
                <w:rFonts w:ascii="宋体" w:hAnsi="宋体" w:cs="宋体"/>
                <w:sz w:val="24"/>
                <w:highlight w:val="none"/>
              </w:rPr>
            </w:pPr>
          </w:p>
        </w:tc>
        <w:tc>
          <w:tcPr>
            <w:tcW w:w="845" w:type="dxa"/>
            <w:noWrap/>
            <w:vAlign w:val="center"/>
          </w:tcPr>
          <w:p w14:paraId="362076D1">
            <w:pPr>
              <w:jc w:val="center"/>
              <w:rPr>
                <w:rFonts w:ascii="宋体" w:hAnsi="宋体" w:cs="宋体"/>
                <w:sz w:val="24"/>
                <w:highlight w:val="none"/>
              </w:rPr>
            </w:pPr>
          </w:p>
        </w:tc>
        <w:tc>
          <w:tcPr>
            <w:tcW w:w="1404" w:type="dxa"/>
            <w:noWrap/>
            <w:vAlign w:val="center"/>
          </w:tcPr>
          <w:p w14:paraId="66E7557F">
            <w:pPr>
              <w:jc w:val="center"/>
              <w:rPr>
                <w:rFonts w:ascii="宋体" w:hAnsi="宋体" w:cs="宋体"/>
                <w:sz w:val="24"/>
                <w:highlight w:val="none"/>
              </w:rPr>
            </w:pPr>
          </w:p>
        </w:tc>
        <w:tc>
          <w:tcPr>
            <w:tcW w:w="1125" w:type="dxa"/>
            <w:noWrap/>
            <w:vAlign w:val="center"/>
          </w:tcPr>
          <w:p w14:paraId="0DACBECF">
            <w:pPr>
              <w:jc w:val="center"/>
              <w:rPr>
                <w:rFonts w:ascii="宋体" w:hAnsi="宋体" w:cs="宋体"/>
                <w:sz w:val="24"/>
                <w:highlight w:val="none"/>
              </w:rPr>
            </w:pPr>
          </w:p>
        </w:tc>
        <w:tc>
          <w:tcPr>
            <w:tcW w:w="845" w:type="dxa"/>
            <w:noWrap/>
            <w:vAlign w:val="center"/>
          </w:tcPr>
          <w:p w14:paraId="4FC39084">
            <w:pPr>
              <w:jc w:val="center"/>
              <w:rPr>
                <w:rFonts w:ascii="宋体" w:hAnsi="宋体" w:cs="宋体"/>
                <w:sz w:val="24"/>
                <w:highlight w:val="none"/>
              </w:rPr>
            </w:pPr>
          </w:p>
        </w:tc>
      </w:tr>
      <w:tr w14:paraId="5519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3B29796B">
            <w:pPr>
              <w:jc w:val="center"/>
              <w:rPr>
                <w:rFonts w:ascii="宋体" w:hAnsi="宋体" w:cs="宋体"/>
                <w:sz w:val="24"/>
                <w:highlight w:val="none"/>
              </w:rPr>
            </w:pPr>
          </w:p>
        </w:tc>
        <w:tc>
          <w:tcPr>
            <w:tcW w:w="1405" w:type="dxa"/>
            <w:noWrap/>
            <w:vAlign w:val="center"/>
          </w:tcPr>
          <w:p w14:paraId="4ACB046C">
            <w:pPr>
              <w:jc w:val="center"/>
              <w:rPr>
                <w:rFonts w:ascii="宋体" w:hAnsi="宋体" w:cs="宋体"/>
                <w:sz w:val="24"/>
                <w:highlight w:val="none"/>
              </w:rPr>
            </w:pPr>
          </w:p>
        </w:tc>
        <w:tc>
          <w:tcPr>
            <w:tcW w:w="846" w:type="dxa"/>
            <w:noWrap/>
            <w:vAlign w:val="center"/>
          </w:tcPr>
          <w:p w14:paraId="3E868CCF">
            <w:pPr>
              <w:jc w:val="center"/>
              <w:rPr>
                <w:rFonts w:ascii="宋体" w:hAnsi="宋体" w:cs="宋体"/>
                <w:sz w:val="24"/>
                <w:highlight w:val="none"/>
              </w:rPr>
            </w:pPr>
          </w:p>
        </w:tc>
        <w:tc>
          <w:tcPr>
            <w:tcW w:w="1125" w:type="dxa"/>
            <w:noWrap/>
            <w:vAlign w:val="center"/>
          </w:tcPr>
          <w:p w14:paraId="2D5F35AC">
            <w:pPr>
              <w:jc w:val="center"/>
              <w:rPr>
                <w:rFonts w:ascii="宋体" w:hAnsi="宋体" w:cs="宋体"/>
                <w:sz w:val="24"/>
                <w:highlight w:val="none"/>
              </w:rPr>
            </w:pPr>
          </w:p>
        </w:tc>
        <w:tc>
          <w:tcPr>
            <w:tcW w:w="845" w:type="dxa"/>
            <w:noWrap/>
            <w:vAlign w:val="center"/>
          </w:tcPr>
          <w:p w14:paraId="3BF88F13">
            <w:pPr>
              <w:jc w:val="center"/>
              <w:rPr>
                <w:rFonts w:ascii="宋体" w:hAnsi="宋体" w:cs="宋体"/>
                <w:sz w:val="24"/>
                <w:highlight w:val="none"/>
              </w:rPr>
            </w:pPr>
          </w:p>
        </w:tc>
        <w:tc>
          <w:tcPr>
            <w:tcW w:w="845" w:type="dxa"/>
            <w:noWrap/>
            <w:vAlign w:val="center"/>
          </w:tcPr>
          <w:p w14:paraId="5ABEB8C1">
            <w:pPr>
              <w:jc w:val="center"/>
              <w:rPr>
                <w:rFonts w:ascii="宋体" w:hAnsi="宋体" w:cs="宋体"/>
                <w:sz w:val="24"/>
                <w:highlight w:val="none"/>
              </w:rPr>
            </w:pPr>
          </w:p>
        </w:tc>
        <w:tc>
          <w:tcPr>
            <w:tcW w:w="1404" w:type="dxa"/>
            <w:noWrap/>
            <w:vAlign w:val="center"/>
          </w:tcPr>
          <w:p w14:paraId="576D9300">
            <w:pPr>
              <w:jc w:val="center"/>
              <w:rPr>
                <w:rFonts w:ascii="宋体" w:hAnsi="宋体" w:cs="宋体"/>
                <w:sz w:val="24"/>
                <w:highlight w:val="none"/>
              </w:rPr>
            </w:pPr>
          </w:p>
        </w:tc>
        <w:tc>
          <w:tcPr>
            <w:tcW w:w="1125" w:type="dxa"/>
            <w:noWrap/>
            <w:vAlign w:val="center"/>
          </w:tcPr>
          <w:p w14:paraId="10E7483B">
            <w:pPr>
              <w:jc w:val="center"/>
              <w:rPr>
                <w:rFonts w:ascii="宋体" w:hAnsi="宋体" w:cs="宋体"/>
                <w:sz w:val="24"/>
                <w:highlight w:val="none"/>
              </w:rPr>
            </w:pPr>
          </w:p>
        </w:tc>
        <w:tc>
          <w:tcPr>
            <w:tcW w:w="845" w:type="dxa"/>
            <w:noWrap/>
            <w:vAlign w:val="center"/>
          </w:tcPr>
          <w:p w14:paraId="5069C1B6">
            <w:pPr>
              <w:jc w:val="center"/>
              <w:rPr>
                <w:rFonts w:ascii="宋体" w:hAnsi="宋体" w:cs="宋体"/>
                <w:sz w:val="24"/>
                <w:highlight w:val="none"/>
              </w:rPr>
            </w:pPr>
          </w:p>
        </w:tc>
      </w:tr>
      <w:tr w14:paraId="6F45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104573BF">
            <w:pPr>
              <w:jc w:val="center"/>
              <w:rPr>
                <w:rFonts w:ascii="宋体" w:hAnsi="宋体" w:cs="宋体"/>
                <w:sz w:val="24"/>
                <w:highlight w:val="none"/>
              </w:rPr>
            </w:pPr>
          </w:p>
        </w:tc>
        <w:tc>
          <w:tcPr>
            <w:tcW w:w="1405" w:type="dxa"/>
            <w:noWrap/>
            <w:vAlign w:val="center"/>
          </w:tcPr>
          <w:p w14:paraId="428935C2">
            <w:pPr>
              <w:jc w:val="center"/>
              <w:rPr>
                <w:rFonts w:ascii="宋体" w:hAnsi="宋体" w:cs="宋体"/>
                <w:sz w:val="24"/>
                <w:highlight w:val="none"/>
              </w:rPr>
            </w:pPr>
          </w:p>
        </w:tc>
        <w:tc>
          <w:tcPr>
            <w:tcW w:w="846" w:type="dxa"/>
            <w:noWrap/>
            <w:vAlign w:val="center"/>
          </w:tcPr>
          <w:p w14:paraId="440B886E">
            <w:pPr>
              <w:jc w:val="center"/>
              <w:rPr>
                <w:rFonts w:ascii="宋体" w:hAnsi="宋体" w:cs="宋体"/>
                <w:sz w:val="24"/>
                <w:highlight w:val="none"/>
              </w:rPr>
            </w:pPr>
          </w:p>
        </w:tc>
        <w:tc>
          <w:tcPr>
            <w:tcW w:w="1125" w:type="dxa"/>
            <w:noWrap/>
            <w:vAlign w:val="center"/>
          </w:tcPr>
          <w:p w14:paraId="3B076530">
            <w:pPr>
              <w:jc w:val="center"/>
              <w:rPr>
                <w:rFonts w:ascii="宋体" w:hAnsi="宋体" w:cs="宋体"/>
                <w:sz w:val="24"/>
                <w:highlight w:val="none"/>
              </w:rPr>
            </w:pPr>
          </w:p>
        </w:tc>
        <w:tc>
          <w:tcPr>
            <w:tcW w:w="845" w:type="dxa"/>
            <w:noWrap/>
            <w:vAlign w:val="center"/>
          </w:tcPr>
          <w:p w14:paraId="17372AB2">
            <w:pPr>
              <w:jc w:val="center"/>
              <w:rPr>
                <w:rFonts w:ascii="宋体" w:hAnsi="宋体" w:cs="宋体"/>
                <w:sz w:val="24"/>
                <w:highlight w:val="none"/>
              </w:rPr>
            </w:pPr>
          </w:p>
        </w:tc>
        <w:tc>
          <w:tcPr>
            <w:tcW w:w="845" w:type="dxa"/>
            <w:noWrap/>
            <w:vAlign w:val="center"/>
          </w:tcPr>
          <w:p w14:paraId="1A8292DB">
            <w:pPr>
              <w:jc w:val="center"/>
              <w:rPr>
                <w:rFonts w:ascii="宋体" w:hAnsi="宋体" w:cs="宋体"/>
                <w:sz w:val="24"/>
                <w:highlight w:val="none"/>
              </w:rPr>
            </w:pPr>
          </w:p>
        </w:tc>
        <w:tc>
          <w:tcPr>
            <w:tcW w:w="1404" w:type="dxa"/>
            <w:noWrap/>
            <w:vAlign w:val="center"/>
          </w:tcPr>
          <w:p w14:paraId="3D33F499">
            <w:pPr>
              <w:jc w:val="center"/>
              <w:rPr>
                <w:rFonts w:ascii="宋体" w:hAnsi="宋体" w:cs="宋体"/>
                <w:sz w:val="24"/>
                <w:highlight w:val="none"/>
              </w:rPr>
            </w:pPr>
          </w:p>
        </w:tc>
        <w:tc>
          <w:tcPr>
            <w:tcW w:w="1125" w:type="dxa"/>
            <w:noWrap/>
            <w:vAlign w:val="center"/>
          </w:tcPr>
          <w:p w14:paraId="29862CB0">
            <w:pPr>
              <w:jc w:val="center"/>
              <w:rPr>
                <w:rFonts w:ascii="宋体" w:hAnsi="宋体" w:cs="宋体"/>
                <w:sz w:val="24"/>
                <w:highlight w:val="none"/>
              </w:rPr>
            </w:pPr>
          </w:p>
        </w:tc>
        <w:tc>
          <w:tcPr>
            <w:tcW w:w="845" w:type="dxa"/>
            <w:noWrap/>
            <w:vAlign w:val="center"/>
          </w:tcPr>
          <w:p w14:paraId="7BC16F3E">
            <w:pPr>
              <w:jc w:val="center"/>
              <w:rPr>
                <w:rFonts w:ascii="宋体" w:hAnsi="宋体" w:cs="宋体"/>
                <w:sz w:val="24"/>
                <w:highlight w:val="none"/>
              </w:rPr>
            </w:pPr>
          </w:p>
        </w:tc>
      </w:tr>
      <w:tr w14:paraId="64FB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208C6CA0">
            <w:pPr>
              <w:jc w:val="center"/>
              <w:rPr>
                <w:rFonts w:ascii="宋体" w:hAnsi="宋体" w:cs="宋体"/>
                <w:sz w:val="24"/>
                <w:highlight w:val="none"/>
              </w:rPr>
            </w:pPr>
          </w:p>
        </w:tc>
        <w:tc>
          <w:tcPr>
            <w:tcW w:w="1405" w:type="dxa"/>
            <w:noWrap/>
            <w:vAlign w:val="center"/>
          </w:tcPr>
          <w:p w14:paraId="25B6632E">
            <w:pPr>
              <w:jc w:val="center"/>
              <w:rPr>
                <w:rFonts w:ascii="宋体" w:hAnsi="宋体" w:cs="宋体"/>
                <w:sz w:val="24"/>
                <w:highlight w:val="none"/>
              </w:rPr>
            </w:pPr>
          </w:p>
        </w:tc>
        <w:tc>
          <w:tcPr>
            <w:tcW w:w="846" w:type="dxa"/>
            <w:noWrap/>
            <w:vAlign w:val="center"/>
          </w:tcPr>
          <w:p w14:paraId="22CFF167">
            <w:pPr>
              <w:jc w:val="center"/>
              <w:rPr>
                <w:rFonts w:ascii="宋体" w:hAnsi="宋体" w:cs="宋体"/>
                <w:sz w:val="24"/>
                <w:highlight w:val="none"/>
              </w:rPr>
            </w:pPr>
          </w:p>
        </w:tc>
        <w:tc>
          <w:tcPr>
            <w:tcW w:w="1125" w:type="dxa"/>
            <w:noWrap/>
            <w:vAlign w:val="center"/>
          </w:tcPr>
          <w:p w14:paraId="11506815">
            <w:pPr>
              <w:jc w:val="center"/>
              <w:rPr>
                <w:rFonts w:ascii="宋体" w:hAnsi="宋体" w:cs="宋体"/>
                <w:sz w:val="24"/>
                <w:highlight w:val="none"/>
              </w:rPr>
            </w:pPr>
          </w:p>
        </w:tc>
        <w:tc>
          <w:tcPr>
            <w:tcW w:w="845" w:type="dxa"/>
            <w:noWrap/>
            <w:vAlign w:val="center"/>
          </w:tcPr>
          <w:p w14:paraId="25420B60">
            <w:pPr>
              <w:jc w:val="center"/>
              <w:rPr>
                <w:rFonts w:ascii="宋体" w:hAnsi="宋体" w:cs="宋体"/>
                <w:sz w:val="24"/>
                <w:highlight w:val="none"/>
              </w:rPr>
            </w:pPr>
          </w:p>
        </w:tc>
        <w:tc>
          <w:tcPr>
            <w:tcW w:w="845" w:type="dxa"/>
            <w:noWrap/>
            <w:vAlign w:val="center"/>
          </w:tcPr>
          <w:p w14:paraId="05A94677">
            <w:pPr>
              <w:jc w:val="center"/>
              <w:rPr>
                <w:rFonts w:ascii="宋体" w:hAnsi="宋体" w:cs="宋体"/>
                <w:sz w:val="24"/>
                <w:highlight w:val="none"/>
              </w:rPr>
            </w:pPr>
          </w:p>
        </w:tc>
        <w:tc>
          <w:tcPr>
            <w:tcW w:w="1404" w:type="dxa"/>
            <w:noWrap/>
            <w:vAlign w:val="center"/>
          </w:tcPr>
          <w:p w14:paraId="401081C8">
            <w:pPr>
              <w:jc w:val="center"/>
              <w:rPr>
                <w:rFonts w:ascii="宋体" w:hAnsi="宋体" w:cs="宋体"/>
                <w:sz w:val="24"/>
                <w:highlight w:val="none"/>
              </w:rPr>
            </w:pPr>
          </w:p>
        </w:tc>
        <w:tc>
          <w:tcPr>
            <w:tcW w:w="1125" w:type="dxa"/>
            <w:noWrap/>
            <w:vAlign w:val="center"/>
          </w:tcPr>
          <w:p w14:paraId="0A2E5E6A">
            <w:pPr>
              <w:jc w:val="center"/>
              <w:rPr>
                <w:rFonts w:ascii="宋体" w:hAnsi="宋体" w:cs="宋体"/>
                <w:sz w:val="24"/>
                <w:highlight w:val="none"/>
              </w:rPr>
            </w:pPr>
          </w:p>
        </w:tc>
        <w:tc>
          <w:tcPr>
            <w:tcW w:w="845" w:type="dxa"/>
            <w:noWrap/>
            <w:vAlign w:val="center"/>
          </w:tcPr>
          <w:p w14:paraId="0AA44CF8">
            <w:pPr>
              <w:jc w:val="center"/>
              <w:rPr>
                <w:rFonts w:ascii="宋体" w:hAnsi="宋体" w:cs="宋体"/>
                <w:sz w:val="24"/>
                <w:highlight w:val="none"/>
              </w:rPr>
            </w:pPr>
          </w:p>
        </w:tc>
      </w:tr>
      <w:tr w14:paraId="61FC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7E7A3A96">
            <w:pPr>
              <w:jc w:val="center"/>
              <w:rPr>
                <w:rFonts w:ascii="宋体" w:hAnsi="宋体" w:cs="宋体"/>
                <w:sz w:val="24"/>
                <w:highlight w:val="none"/>
              </w:rPr>
            </w:pPr>
          </w:p>
        </w:tc>
        <w:tc>
          <w:tcPr>
            <w:tcW w:w="1405" w:type="dxa"/>
            <w:noWrap/>
            <w:vAlign w:val="center"/>
          </w:tcPr>
          <w:p w14:paraId="149B6F4A">
            <w:pPr>
              <w:jc w:val="center"/>
              <w:rPr>
                <w:rFonts w:ascii="宋体" w:hAnsi="宋体" w:cs="宋体"/>
                <w:sz w:val="24"/>
                <w:highlight w:val="none"/>
              </w:rPr>
            </w:pPr>
          </w:p>
        </w:tc>
        <w:tc>
          <w:tcPr>
            <w:tcW w:w="846" w:type="dxa"/>
            <w:noWrap/>
            <w:vAlign w:val="center"/>
          </w:tcPr>
          <w:p w14:paraId="6D61DED3">
            <w:pPr>
              <w:jc w:val="center"/>
              <w:rPr>
                <w:rFonts w:ascii="宋体" w:hAnsi="宋体" w:cs="宋体"/>
                <w:sz w:val="24"/>
                <w:highlight w:val="none"/>
              </w:rPr>
            </w:pPr>
          </w:p>
        </w:tc>
        <w:tc>
          <w:tcPr>
            <w:tcW w:w="1125" w:type="dxa"/>
            <w:noWrap/>
            <w:vAlign w:val="center"/>
          </w:tcPr>
          <w:p w14:paraId="0D2F0093">
            <w:pPr>
              <w:jc w:val="center"/>
              <w:rPr>
                <w:rFonts w:ascii="宋体" w:hAnsi="宋体" w:cs="宋体"/>
                <w:sz w:val="24"/>
                <w:highlight w:val="none"/>
              </w:rPr>
            </w:pPr>
          </w:p>
        </w:tc>
        <w:tc>
          <w:tcPr>
            <w:tcW w:w="845" w:type="dxa"/>
            <w:noWrap/>
            <w:vAlign w:val="center"/>
          </w:tcPr>
          <w:p w14:paraId="327207EC">
            <w:pPr>
              <w:jc w:val="center"/>
              <w:rPr>
                <w:rFonts w:ascii="宋体" w:hAnsi="宋体" w:cs="宋体"/>
                <w:sz w:val="24"/>
                <w:highlight w:val="none"/>
              </w:rPr>
            </w:pPr>
          </w:p>
        </w:tc>
        <w:tc>
          <w:tcPr>
            <w:tcW w:w="845" w:type="dxa"/>
            <w:noWrap/>
            <w:vAlign w:val="center"/>
          </w:tcPr>
          <w:p w14:paraId="214DE8FB">
            <w:pPr>
              <w:jc w:val="center"/>
              <w:rPr>
                <w:rFonts w:ascii="宋体" w:hAnsi="宋体" w:cs="宋体"/>
                <w:sz w:val="24"/>
                <w:highlight w:val="none"/>
              </w:rPr>
            </w:pPr>
          </w:p>
        </w:tc>
        <w:tc>
          <w:tcPr>
            <w:tcW w:w="1404" w:type="dxa"/>
            <w:noWrap/>
            <w:vAlign w:val="center"/>
          </w:tcPr>
          <w:p w14:paraId="2C67D33B">
            <w:pPr>
              <w:jc w:val="center"/>
              <w:rPr>
                <w:rFonts w:ascii="宋体" w:hAnsi="宋体" w:cs="宋体"/>
                <w:sz w:val="24"/>
                <w:highlight w:val="none"/>
              </w:rPr>
            </w:pPr>
          </w:p>
        </w:tc>
        <w:tc>
          <w:tcPr>
            <w:tcW w:w="1125" w:type="dxa"/>
            <w:noWrap/>
            <w:vAlign w:val="center"/>
          </w:tcPr>
          <w:p w14:paraId="097209CD">
            <w:pPr>
              <w:jc w:val="center"/>
              <w:rPr>
                <w:rFonts w:ascii="宋体" w:hAnsi="宋体" w:cs="宋体"/>
                <w:sz w:val="24"/>
                <w:highlight w:val="none"/>
              </w:rPr>
            </w:pPr>
          </w:p>
        </w:tc>
        <w:tc>
          <w:tcPr>
            <w:tcW w:w="845" w:type="dxa"/>
            <w:noWrap/>
            <w:vAlign w:val="center"/>
          </w:tcPr>
          <w:p w14:paraId="2E7966DB">
            <w:pPr>
              <w:jc w:val="center"/>
              <w:rPr>
                <w:rFonts w:ascii="宋体" w:hAnsi="宋体" w:cs="宋体"/>
                <w:sz w:val="24"/>
                <w:highlight w:val="none"/>
              </w:rPr>
            </w:pPr>
          </w:p>
        </w:tc>
      </w:tr>
      <w:tr w14:paraId="02C8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099FAE45">
            <w:pPr>
              <w:jc w:val="center"/>
              <w:rPr>
                <w:rFonts w:ascii="宋体" w:hAnsi="宋体" w:cs="宋体"/>
                <w:sz w:val="24"/>
                <w:highlight w:val="none"/>
              </w:rPr>
            </w:pPr>
          </w:p>
        </w:tc>
        <w:tc>
          <w:tcPr>
            <w:tcW w:w="1405" w:type="dxa"/>
            <w:noWrap/>
            <w:vAlign w:val="center"/>
          </w:tcPr>
          <w:p w14:paraId="1873E548">
            <w:pPr>
              <w:jc w:val="center"/>
              <w:rPr>
                <w:rFonts w:ascii="宋体" w:hAnsi="宋体" w:cs="宋体"/>
                <w:sz w:val="24"/>
                <w:highlight w:val="none"/>
              </w:rPr>
            </w:pPr>
          </w:p>
        </w:tc>
        <w:tc>
          <w:tcPr>
            <w:tcW w:w="846" w:type="dxa"/>
            <w:noWrap/>
            <w:vAlign w:val="center"/>
          </w:tcPr>
          <w:p w14:paraId="4187C0F7">
            <w:pPr>
              <w:jc w:val="center"/>
              <w:rPr>
                <w:rFonts w:ascii="宋体" w:hAnsi="宋体" w:cs="宋体"/>
                <w:sz w:val="24"/>
                <w:highlight w:val="none"/>
              </w:rPr>
            </w:pPr>
          </w:p>
        </w:tc>
        <w:tc>
          <w:tcPr>
            <w:tcW w:w="1125" w:type="dxa"/>
            <w:noWrap/>
            <w:vAlign w:val="center"/>
          </w:tcPr>
          <w:p w14:paraId="414AA160">
            <w:pPr>
              <w:jc w:val="center"/>
              <w:rPr>
                <w:rFonts w:ascii="宋体" w:hAnsi="宋体" w:cs="宋体"/>
                <w:sz w:val="24"/>
                <w:highlight w:val="none"/>
              </w:rPr>
            </w:pPr>
          </w:p>
        </w:tc>
        <w:tc>
          <w:tcPr>
            <w:tcW w:w="845" w:type="dxa"/>
            <w:noWrap/>
            <w:vAlign w:val="center"/>
          </w:tcPr>
          <w:p w14:paraId="3986A596">
            <w:pPr>
              <w:jc w:val="center"/>
              <w:rPr>
                <w:rFonts w:ascii="宋体" w:hAnsi="宋体" w:cs="宋体"/>
                <w:sz w:val="24"/>
                <w:highlight w:val="none"/>
              </w:rPr>
            </w:pPr>
          </w:p>
        </w:tc>
        <w:tc>
          <w:tcPr>
            <w:tcW w:w="845" w:type="dxa"/>
            <w:noWrap/>
            <w:vAlign w:val="center"/>
          </w:tcPr>
          <w:p w14:paraId="56A53E6F">
            <w:pPr>
              <w:jc w:val="center"/>
              <w:rPr>
                <w:rFonts w:ascii="宋体" w:hAnsi="宋体" w:cs="宋体"/>
                <w:sz w:val="24"/>
                <w:highlight w:val="none"/>
              </w:rPr>
            </w:pPr>
          </w:p>
        </w:tc>
        <w:tc>
          <w:tcPr>
            <w:tcW w:w="1404" w:type="dxa"/>
            <w:noWrap/>
            <w:vAlign w:val="center"/>
          </w:tcPr>
          <w:p w14:paraId="6A41C82B">
            <w:pPr>
              <w:jc w:val="center"/>
              <w:rPr>
                <w:rFonts w:ascii="宋体" w:hAnsi="宋体" w:cs="宋体"/>
                <w:sz w:val="24"/>
                <w:highlight w:val="none"/>
              </w:rPr>
            </w:pPr>
          </w:p>
        </w:tc>
        <w:tc>
          <w:tcPr>
            <w:tcW w:w="1125" w:type="dxa"/>
            <w:noWrap/>
            <w:vAlign w:val="center"/>
          </w:tcPr>
          <w:p w14:paraId="47FCD8A8">
            <w:pPr>
              <w:jc w:val="center"/>
              <w:rPr>
                <w:rFonts w:ascii="宋体" w:hAnsi="宋体" w:cs="宋体"/>
                <w:sz w:val="24"/>
                <w:highlight w:val="none"/>
              </w:rPr>
            </w:pPr>
          </w:p>
        </w:tc>
        <w:tc>
          <w:tcPr>
            <w:tcW w:w="845" w:type="dxa"/>
            <w:noWrap/>
            <w:vAlign w:val="center"/>
          </w:tcPr>
          <w:p w14:paraId="702CEEB9">
            <w:pPr>
              <w:jc w:val="center"/>
              <w:rPr>
                <w:rFonts w:ascii="宋体" w:hAnsi="宋体" w:cs="宋体"/>
                <w:sz w:val="24"/>
                <w:highlight w:val="none"/>
              </w:rPr>
            </w:pPr>
          </w:p>
        </w:tc>
      </w:tr>
      <w:tr w14:paraId="42CF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ign w:val="center"/>
          </w:tcPr>
          <w:p w14:paraId="7D303FA5">
            <w:pPr>
              <w:jc w:val="center"/>
              <w:rPr>
                <w:rFonts w:ascii="宋体" w:hAnsi="宋体" w:cs="宋体"/>
                <w:sz w:val="24"/>
                <w:highlight w:val="none"/>
              </w:rPr>
            </w:pPr>
          </w:p>
        </w:tc>
        <w:tc>
          <w:tcPr>
            <w:tcW w:w="1405" w:type="dxa"/>
            <w:noWrap/>
            <w:vAlign w:val="center"/>
          </w:tcPr>
          <w:p w14:paraId="0F540AB6">
            <w:pPr>
              <w:jc w:val="center"/>
              <w:rPr>
                <w:rFonts w:ascii="宋体" w:hAnsi="宋体" w:cs="宋体"/>
                <w:sz w:val="24"/>
                <w:highlight w:val="none"/>
              </w:rPr>
            </w:pPr>
          </w:p>
        </w:tc>
        <w:tc>
          <w:tcPr>
            <w:tcW w:w="846" w:type="dxa"/>
            <w:noWrap/>
            <w:vAlign w:val="center"/>
          </w:tcPr>
          <w:p w14:paraId="42AED928">
            <w:pPr>
              <w:jc w:val="center"/>
              <w:rPr>
                <w:rFonts w:ascii="宋体" w:hAnsi="宋体" w:cs="宋体"/>
                <w:sz w:val="24"/>
                <w:highlight w:val="none"/>
              </w:rPr>
            </w:pPr>
          </w:p>
        </w:tc>
        <w:tc>
          <w:tcPr>
            <w:tcW w:w="1125" w:type="dxa"/>
            <w:noWrap/>
            <w:vAlign w:val="center"/>
          </w:tcPr>
          <w:p w14:paraId="11F16115">
            <w:pPr>
              <w:jc w:val="center"/>
              <w:rPr>
                <w:rFonts w:ascii="宋体" w:hAnsi="宋体" w:cs="宋体"/>
                <w:sz w:val="24"/>
                <w:highlight w:val="none"/>
              </w:rPr>
            </w:pPr>
          </w:p>
        </w:tc>
        <w:tc>
          <w:tcPr>
            <w:tcW w:w="845" w:type="dxa"/>
            <w:noWrap/>
            <w:vAlign w:val="center"/>
          </w:tcPr>
          <w:p w14:paraId="0DD7A463">
            <w:pPr>
              <w:jc w:val="center"/>
              <w:rPr>
                <w:rFonts w:ascii="宋体" w:hAnsi="宋体" w:cs="宋体"/>
                <w:sz w:val="24"/>
                <w:highlight w:val="none"/>
              </w:rPr>
            </w:pPr>
          </w:p>
        </w:tc>
        <w:tc>
          <w:tcPr>
            <w:tcW w:w="845" w:type="dxa"/>
            <w:noWrap/>
            <w:vAlign w:val="center"/>
          </w:tcPr>
          <w:p w14:paraId="5A36BFE3">
            <w:pPr>
              <w:jc w:val="center"/>
              <w:rPr>
                <w:rFonts w:ascii="宋体" w:hAnsi="宋体" w:cs="宋体"/>
                <w:sz w:val="24"/>
                <w:highlight w:val="none"/>
              </w:rPr>
            </w:pPr>
          </w:p>
        </w:tc>
        <w:tc>
          <w:tcPr>
            <w:tcW w:w="1404" w:type="dxa"/>
            <w:noWrap/>
            <w:vAlign w:val="center"/>
          </w:tcPr>
          <w:p w14:paraId="77B824A8">
            <w:pPr>
              <w:jc w:val="center"/>
              <w:rPr>
                <w:rFonts w:ascii="宋体" w:hAnsi="宋体" w:cs="宋体"/>
                <w:sz w:val="24"/>
                <w:highlight w:val="none"/>
              </w:rPr>
            </w:pPr>
          </w:p>
        </w:tc>
        <w:tc>
          <w:tcPr>
            <w:tcW w:w="1125" w:type="dxa"/>
            <w:noWrap/>
            <w:vAlign w:val="center"/>
          </w:tcPr>
          <w:p w14:paraId="50145132">
            <w:pPr>
              <w:jc w:val="center"/>
              <w:rPr>
                <w:rFonts w:ascii="宋体" w:hAnsi="宋体" w:cs="宋体"/>
                <w:sz w:val="24"/>
                <w:highlight w:val="none"/>
              </w:rPr>
            </w:pPr>
          </w:p>
        </w:tc>
        <w:tc>
          <w:tcPr>
            <w:tcW w:w="845" w:type="dxa"/>
            <w:noWrap/>
            <w:vAlign w:val="center"/>
          </w:tcPr>
          <w:p w14:paraId="497D1849">
            <w:pPr>
              <w:jc w:val="center"/>
              <w:rPr>
                <w:rFonts w:ascii="宋体" w:hAnsi="宋体" w:cs="宋体"/>
                <w:sz w:val="24"/>
                <w:highlight w:val="none"/>
              </w:rPr>
            </w:pPr>
          </w:p>
        </w:tc>
      </w:tr>
    </w:tbl>
    <w:p w14:paraId="435920D1">
      <w:pPr>
        <w:spacing w:line="420" w:lineRule="exact"/>
        <w:rPr>
          <w:rFonts w:ascii="宋体" w:hAnsi="宋体" w:cs="宋体"/>
          <w:sz w:val="24"/>
          <w:highlight w:val="none"/>
        </w:rPr>
      </w:pPr>
    </w:p>
    <w:p w14:paraId="65661AC4">
      <w:pPr>
        <w:spacing w:beforeLines="50" w:afterLines="50" w:line="42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附表三：劳动力计划表</w:t>
      </w:r>
    </w:p>
    <w:p w14:paraId="58B3F3C4">
      <w:pPr>
        <w:wordWrap w:val="0"/>
        <w:spacing w:line="420" w:lineRule="exact"/>
        <w:jc w:val="right"/>
        <w:rPr>
          <w:rFonts w:ascii="宋体" w:hAnsi="宋体" w:cs="宋体"/>
          <w:sz w:val="24"/>
          <w:highlight w:val="none"/>
        </w:rPr>
      </w:pPr>
      <w:r>
        <w:rPr>
          <w:rFonts w:hint="eastAsia" w:ascii="宋体" w:hAnsi="宋体" w:cs="宋体"/>
          <w:sz w:val="24"/>
          <w:highlight w:val="none"/>
        </w:rPr>
        <w:t xml:space="preserve">单位：人   </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1CE0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ign w:val="center"/>
          </w:tcPr>
          <w:p w14:paraId="067B5DD2">
            <w:pPr>
              <w:jc w:val="center"/>
              <w:rPr>
                <w:rFonts w:ascii="宋体" w:hAnsi="宋体" w:cs="宋体"/>
                <w:sz w:val="24"/>
                <w:highlight w:val="none"/>
              </w:rPr>
            </w:pPr>
            <w:r>
              <w:rPr>
                <w:rFonts w:hint="eastAsia" w:ascii="宋体" w:hAnsi="宋体" w:cs="宋体"/>
                <w:sz w:val="24"/>
                <w:highlight w:val="none"/>
              </w:rPr>
              <w:t>工种</w:t>
            </w:r>
          </w:p>
        </w:tc>
        <w:tc>
          <w:tcPr>
            <w:tcW w:w="8080" w:type="dxa"/>
            <w:gridSpan w:val="7"/>
            <w:noWrap/>
            <w:vAlign w:val="center"/>
          </w:tcPr>
          <w:p w14:paraId="26DF08EE">
            <w:pPr>
              <w:jc w:val="center"/>
              <w:rPr>
                <w:rFonts w:ascii="宋体" w:hAnsi="宋体" w:cs="宋体"/>
                <w:sz w:val="24"/>
                <w:highlight w:val="none"/>
              </w:rPr>
            </w:pPr>
            <w:r>
              <w:rPr>
                <w:rFonts w:hint="eastAsia" w:ascii="宋体" w:hAnsi="宋体" w:cs="宋体"/>
                <w:sz w:val="24"/>
                <w:highlight w:val="none"/>
              </w:rPr>
              <w:t>按工程施工阶段投入劳动力情况</w:t>
            </w:r>
          </w:p>
        </w:tc>
      </w:tr>
      <w:tr w14:paraId="5E85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5FAC9A14">
            <w:pPr>
              <w:jc w:val="center"/>
              <w:rPr>
                <w:rFonts w:ascii="宋体" w:hAnsi="宋体" w:cs="宋体"/>
                <w:sz w:val="24"/>
                <w:highlight w:val="none"/>
              </w:rPr>
            </w:pPr>
          </w:p>
        </w:tc>
        <w:tc>
          <w:tcPr>
            <w:tcW w:w="938" w:type="dxa"/>
            <w:noWrap/>
            <w:vAlign w:val="center"/>
          </w:tcPr>
          <w:p w14:paraId="21F1AB3E">
            <w:pPr>
              <w:jc w:val="center"/>
              <w:rPr>
                <w:rFonts w:ascii="宋体" w:hAnsi="宋体" w:cs="宋体"/>
                <w:sz w:val="24"/>
                <w:highlight w:val="none"/>
              </w:rPr>
            </w:pPr>
          </w:p>
        </w:tc>
        <w:tc>
          <w:tcPr>
            <w:tcW w:w="1161" w:type="dxa"/>
            <w:noWrap/>
            <w:vAlign w:val="center"/>
          </w:tcPr>
          <w:p w14:paraId="6BB77C4D">
            <w:pPr>
              <w:jc w:val="center"/>
              <w:rPr>
                <w:rFonts w:ascii="宋体" w:hAnsi="宋体" w:cs="宋体"/>
                <w:sz w:val="24"/>
                <w:highlight w:val="none"/>
              </w:rPr>
            </w:pPr>
          </w:p>
        </w:tc>
        <w:tc>
          <w:tcPr>
            <w:tcW w:w="1161" w:type="dxa"/>
            <w:noWrap/>
            <w:vAlign w:val="center"/>
          </w:tcPr>
          <w:p w14:paraId="2558E43D">
            <w:pPr>
              <w:jc w:val="center"/>
              <w:rPr>
                <w:rFonts w:ascii="宋体" w:hAnsi="宋体" w:cs="宋体"/>
                <w:sz w:val="24"/>
                <w:highlight w:val="none"/>
              </w:rPr>
            </w:pPr>
          </w:p>
        </w:tc>
        <w:tc>
          <w:tcPr>
            <w:tcW w:w="1161" w:type="dxa"/>
            <w:noWrap/>
            <w:vAlign w:val="center"/>
          </w:tcPr>
          <w:p w14:paraId="12F20AA8">
            <w:pPr>
              <w:jc w:val="center"/>
              <w:rPr>
                <w:rFonts w:ascii="宋体" w:hAnsi="宋体" w:cs="宋体"/>
                <w:sz w:val="24"/>
                <w:highlight w:val="none"/>
              </w:rPr>
            </w:pPr>
          </w:p>
        </w:tc>
        <w:tc>
          <w:tcPr>
            <w:tcW w:w="1161" w:type="dxa"/>
            <w:noWrap/>
            <w:vAlign w:val="center"/>
          </w:tcPr>
          <w:p w14:paraId="26BE40F4">
            <w:pPr>
              <w:jc w:val="center"/>
              <w:rPr>
                <w:rFonts w:ascii="宋体" w:hAnsi="宋体" w:cs="宋体"/>
                <w:sz w:val="24"/>
                <w:highlight w:val="none"/>
              </w:rPr>
            </w:pPr>
          </w:p>
        </w:tc>
        <w:tc>
          <w:tcPr>
            <w:tcW w:w="1161" w:type="dxa"/>
            <w:noWrap/>
            <w:vAlign w:val="center"/>
          </w:tcPr>
          <w:p w14:paraId="4DB87864">
            <w:pPr>
              <w:jc w:val="center"/>
              <w:rPr>
                <w:rFonts w:ascii="宋体" w:hAnsi="宋体" w:cs="宋体"/>
                <w:sz w:val="24"/>
                <w:highlight w:val="none"/>
              </w:rPr>
            </w:pPr>
          </w:p>
        </w:tc>
        <w:tc>
          <w:tcPr>
            <w:tcW w:w="1337" w:type="dxa"/>
            <w:noWrap/>
            <w:vAlign w:val="center"/>
          </w:tcPr>
          <w:p w14:paraId="199998E1">
            <w:pPr>
              <w:jc w:val="center"/>
              <w:rPr>
                <w:rFonts w:ascii="宋体" w:hAnsi="宋体" w:cs="宋体"/>
                <w:sz w:val="24"/>
                <w:highlight w:val="none"/>
              </w:rPr>
            </w:pPr>
          </w:p>
        </w:tc>
      </w:tr>
      <w:tr w14:paraId="009D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399F5D0A">
            <w:pPr>
              <w:jc w:val="center"/>
              <w:rPr>
                <w:rFonts w:ascii="宋体" w:hAnsi="宋体" w:cs="宋体"/>
                <w:sz w:val="24"/>
                <w:highlight w:val="none"/>
              </w:rPr>
            </w:pPr>
          </w:p>
        </w:tc>
        <w:tc>
          <w:tcPr>
            <w:tcW w:w="938" w:type="dxa"/>
            <w:noWrap/>
            <w:vAlign w:val="center"/>
          </w:tcPr>
          <w:p w14:paraId="37D64C9F">
            <w:pPr>
              <w:jc w:val="center"/>
              <w:rPr>
                <w:rFonts w:ascii="宋体" w:hAnsi="宋体" w:cs="宋体"/>
                <w:sz w:val="24"/>
                <w:highlight w:val="none"/>
              </w:rPr>
            </w:pPr>
          </w:p>
        </w:tc>
        <w:tc>
          <w:tcPr>
            <w:tcW w:w="1161" w:type="dxa"/>
            <w:noWrap/>
            <w:vAlign w:val="center"/>
          </w:tcPr>
          <w:p w14:paraId="573DF38B">
            <w:pPr>
              <w:jc w:val="center"/>
              <w:rPr>
                <w:rFonts w:ascii="宋体" w:hAnsi="宋体" w:cs="宋体"/>
                <w:sz w:val="24"/>
                <w:highlight w:val="none"/>
              </w:rPr>
            </w:pPr>
          </w:p>
        </w:tc>
        <w:tc>
          <w:tcPr>
            <w:tcW w:w="1161" w:type="dxa"/>
            <w:noWrap/>
            <w:vAlign w:val="center"/>
          </w:tcPr>
          <w:p w14:paraId="01699BEB">
            <w:pPr>
              <w:jc w:val="center"/>
              <w:rPr>
                <w:rFonts w:ascii="宋体" w:hAnsi="宋体" w:cs="宋体"/>
                <w:sz w:val="24"/>
                <w:highlight w:val="none"/>
              </w:rPr>
            </w:pPr>
          </w:p>
        </w:tc>
        <w:tc>
          <w:tcPr>
            <w:tcW w:w="1161" w:type="dxa"/>
            <w:noWrap/>
            <w:vAlign w:val="center"/>
          </w:tcPr>
          <w:p w14:paraId="63FA6CD5">
            <w:pPr>
              <w:jc w:val="center"/>
              <w:rPr>
                <w:rFonts w:ascii="宋体" w:hAnsi="宋体" w:cs="宋体"/>
                <w:sz w:val="24"/>
                <w:highlight w:val="none"/>
              </w:rPr>
            </w:pPr>
          </w:p>
        </w:tc>
        <w:tc>
          <w:tcPr>
            <w:tcW w:w="1161" w:type="dxa"/>
            <w:noWrap/>
            <w:vAlign w:val="center"/>
          </w:tcPr>
          <w:p w14:paraId="759D9C86">
            <w:pPr>
              <w:jc w:val="center"/>
              <w:rPr>
                <w:rFonts w:ascii="宋体" w:hAnsi="宋体" w:cs="宋体"/>
                <w:sz w:val="24"/>
                <w:highlight w:val="none"/>
              </w:rPr>
            </w:pPr>
          </w:p>
        </w:tc>
        <w:tc>
          <w:tcPr>
            <w:tcW w:w="1161" w:type="dxa"/>
            <w:noWrap/>
            <w:vAlign w:val="center"/>
          </w:tcPr>
          <w:p w14:paraId="129B46DB">
            <w:pPr>
              <w:jc w:val="center"/>
              <w:rPr>
                <w:rFonts w:ascii="宋体" w:hAnsi="宋体" w:cs="宋体"/>
                <w:sz w:val="24"/>
                <w:highlight w:val="none"/>
              </w:rPr>
            </w:pPr>
          </w:p>
        </w:tc>
        <w:tc>
          <w:tcPr>
            <w:tcW w:w="1337" w:type="dxa"/>
            <w:noWrap/>
            <w:vAlign w:val="center"/>
          </w:tcPr>
          <w:p w14:paraId="0BFBC51C">
            <w:pPr>
              <w:jc w:val="center"/>
              <w:rPr>
                <w:rFonts w:ascii="宋体" w:hAnsi="宋体" w:cs="宋体"/>
                <w:sz w:val="24"/>
                <w:highlight w:val="none"/>
              </w:rPr>
            </w:pPr>
          </w:p>
        </w:tc>
      </w:tr>
      <w:tr w14:paraId="156A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3A214DBC">
            <w:pPr>
              <w:jc w:val="center"/>
              <w:rPr>
                <w:rFonts w:ascii="宋体" w:hAnsi="宋体" w:cs="宋体"/>
                <w:sz w:val="24"/>
                <w:highlight w:val="none"/>
              </w:rPr>
            </w:pPr>
          </w:p>
        </w:tc>
        <w:tc>
          <w:tcPr>
            <w:tcW w:w="938" w:type="dxa"/>
            <w:noWrap/>
            <w:vAlign w:val="center"/>
          </w:tcPr>
          <w:p w14:paraId="1632C661">
            <w:pPr>
              <w:jc w:val="center"/>
              <w:rPr>
                <w:rFonts w:ascii="宋体" w:hAnsi="宋体" w:cs="宋体"/>
                <w:sz w:val="24"/>
                <w:highlight w:val="none"/>
              </w:rPr>
            </w:pPr>
          </w:p>
        </w:tc>
        <w:tc>
          <w:tcPr>
            <w:tcW w:w="1161" w:type="dxa"/>
            <w:noWrap/>
            <w:vAlign w:val="center"/>
          </w:tcPr>
          <w:p w14:paraId="075A1062">
            <w:pPr>
              <w:jc w:val="center"/>
              <w:rPr>
                <w:rFonts w:ascii="宋体" w:hAnsi="宋体" w:cs="宋体"/>
                <w:sz w:val="24"/>
                <w:highlight w:val="none"/>
              </w:rPr>
            </w:pPr>
          </w:p>
        </w:tc>
        <w:tc>
          <w:tcPr>
            <w:tcW w:w="1161" w:type="dxa"/>
            <w:noWrap/>
            <w:vAlign w:val="center"/>
          </w:tcPr>
          <w:p w14:paraId="7538A0A6">
            <w:pPr>
              <w:jc w:val="center"/>
              <w:rPr>
                <w:rFonts w:ascii="宋体" w:hAnsi="宋体" w:cs="宋体"/>
                <w:sz w:val="24"/>
                <w:highlight w:val="none"/>
              </w:rPr>
            </w:pPr>
          </w:p>
        </w:tc>
        <w:tc>
          <w:tcPr>
            <w:tcW w:w="1161" w:type="dxa"/>
            <w:noWrap/>
            <w:vAlign w:val="center"/>
          </w:tcPr>
          <w:p w14:paraId="5FF21578">
            <w:pPr>
              <w:jc w:val="center"/>
              <w:rPr>
                <w:rFonts w:ascii="宋体" w:hAnsi="宋体" w:cs="宋体"/>
                <w:sz w:val="24"/>
                <w:highlight w:val="none"/>
              </w:rPr>
            </w:pPr>
          </w:p>
        </w:tc>
        <w:tc>
          <w:tcPr>
            <w:tcW w:w="1161" w:type="dxa"/>
            <w:noWrap/>
            <w:vAlign w:val="center"/>
          </w:tcPr>
          <w:p w14:paraId="0257F2C8">
            <w:pPr>
              <w:jc w:val="center"/>
              <w:rPr>
                <w:rFonts w:ascii="宋体" w:hAnsi="宋体" w:cs="宋体"/>
                <w:sz w:val="24"/>
                <w:highlight w:val="none"/>
              </w:rPr>
            </w:pPr>
          </w:p>
        </w:tc>
        <w:tc>
          <w:tcPr>
            <w:tcW w:w="1161" w:type="dxa"/>
            <w:noWrap/>
            <w:vAlign w:val="center"/>
          </w:tcPr>
          <w:p w14:paraId="1DB1060C">
            <w:pPr>
              <w:jc w:val="center"/>
              <w:rPr>
                <w:rFonts w:ascii="宋体" w:hAnsi="宋体" w:cs="宋体"/>
                <w:sz w:val="24"/>
                <w:highlight w:val="none"/>
              </w:rPr>
            </w:pPr>
          </w:p>
        </w:tc>
        <w:tc>
          <w:tcPr>
            <w:tcW w:w="1337" w:type="dxa"/>
            <w:noWrap/>
            <w:vAlign w:val="center"/>
          </w:tcPr>
          <w:p w14:paraId="7652E867">
            <w:pPr>
              <w:jc w:val="center"/>
              <w:rPr>
                <w:rFonts w:ascii="宋体" w:hAnsi="宋体" w:cs="宋体"/>
                <w:sz w:val="24"/>
                <w:highlight w:val="none"/>
              </w:rPr>
            </w:pPr>
          </w:p>
        </w:tc>
      </w:tr>
      <w:tr w14:paraId="7953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720CE6A2">
            <w:pPr>
              <w:jc w:val="center"/>
              <w:rPr>
                <w:rFonts w:ascii="宋体" w:hAnsi="宋体" w:cs="宋体"/>
                <w:sz w:val="24"/>
                <w:highlight w:val="none"/>
              </w:rPr>
            </w:pPr>
          </w:p>
        </w:tc>
        <w:tc>
          <w:tcPr>
            <w:tcW w:w="938" w:type="dxa"/>
            <w:noWrap/>
            <w:vAlign w:val="center"/>
          </w:tcPr>
          <w:p w14:paraId="4249A007">
            <w:pPr>
              <w:jc w:val="center"/>
              <w:rPr>
                <w:rFonts w:ascii="宋体" w:hAnsi="宋体" w:cs="宋体"/>
                <w:sz w:val="24"/>
                <w:highlight w:val="none"/>
              </w:rPr>
            </w:pPr>
          </w:p>
        </w:tc>
        <w:tc>
          <w:tcPr>
            <w:tcW w:w="1161" w:type="dxa"/>
            <w:noWrap/>
            <w:vAlign w:val="center"/>
          </w:tcPr>
          <w:p w14:paraId="04399317">
            <w:pPr>
              <w:jc w:val="center"/>
              <w:rPr>
                <w:rFonts w:ascii="宋体" w:hAnsi="宋体" w:cs="宋体"/>
                <w:sz w:val="24"/>
                <w:highlight w:val="none"/>
              </w:rPr>
            </w:pPr>
          </w:p>
        </w:tc>
        <w:tc>
          <w:tcPr>
            <w:tcW w:w="1161" w:type="dxa"/>
            <w:noWrap/>
            <w:vAlign w:val="center"/>
          </w:tcPr>
          <w:p w14:paraId="355E820E">
            <w:pPr>
              <w:jc w:val="center"/>
              <w:rPr>
                <w:rFonts w:ascii="宋体" w:hAnsi="宋体" w:cs="宋体"/>
                <w:sz w:val="24"/>
                <w:highlight w:val="none"/>
              </w:rPr>
            </w:pPr>
          </w:p>
        </w:tc>
        <w:tc>
          <w:tcPr>
            <w:tcW w:w="1161" w:type="dxa"/>
            <w:noWrap/>
            <w:vAlign w:val="center"/>
          </w:tcPr>
          <w:p w14:paraId="1024B308">
            <w:pPr>
              <w:jc w:val="center"/>
              <w:rPr>
                <w:rFonts w:ascii="宋体" w:hAnsi="宋体" w:cs="宋体"/>
                <w:sz w:val="24"/>
                <w:highlight w:val="none"/>
              </w:rPr>
            </w:pPr>
          </w:p>
        </w:tc>
        <w:tc>
          <w:tcPr>
            <w:tcW w:w="1161" w:type="dxa"/>
            <w:noWrap/>
            <w:vAlign w:val="center"/>
          </w:tcPr>
          <w:p w14:paraId="1DFFF50B">
            <w:pPr>
              <w:jc w:val="center"/>
              <w:rPr>
                <w:rFonts w:ascii="宋体" w:hAnsi="宋体" w:cs="宋体"/>
                <w:sz w:val="24"/>
                <w:highlight w:val="none"/>
              </w:rPr>
            </w:pPr>
          </w:p>
        </w:tc>
        <w:tc>
          <w:tcPr>
            <w:tcW w:w="1161" w:type="dxa"/>
            <w:noWrap/>
            <w:vAlign w:val="center"/>
          </w:tcPr>
          <w:p w14:paraId="0A9CCA30">
            <w:pPr>
              <w:jc w:val="center"/>
              <w:rPr>
                <w:rFonts w:ascii="宋体" w:hAnsi="宋体" w:cs="宋体"/>
                <w:sz w:val="24"/>
                <w:highlight w:val="none"/>
              </w:rPr>
            </w:pPr>
          </w:p>
        </w:tc>
        <w:tc>
          <w:tcPr>
            <w:tcW w:w="1337" w:type="dxa"/>
            <w:noWrap/>
            <w:vAlign w:val="center"/>
          </w:tcPr>
          <w:p w14:paraId="7720D9C3">
            <w:pPr>
              <w:jc w:val="center"/>
              <w:rPr>
                <w:rFonts w:ascii="宋体" w:hAnsi="宋体" w:cs="宋体"/>
                <w:sz w:val="24"/>
                <w:highlight w:val="none"/>
              </w:rPr>
            </w:pPr>
          </w:p>
        </w:tc>
      </w:tr>
      <w:tr w14:paraId="39EF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65601426">
            <w:pPr>
              <w:jc w:val="center"/>
              <w:rPr>
                <w:rFonts w:ascii="宋体" w:hAnsi="宋体" w:cs="宋体"/>
                <w:sz w:val="24"/>
                <w:highlight w:val="none"/>
              </w:rPr>
            </w:pPr>
          </w:p>
        </w:tc>
        <w:tc>
          <w:tcPr>
            <w:tcW w:w="938" w:type="dxa"/>
            <w:noWrap/>
            <w:vAlign w:val="center"/>
          </w:tcPr>
          <w:p w14:paraId="03F0CE29">
            <w:pPr>
              <w:jc w:val="center"/>
              <w:rPr>
                <w:rFonts w:ascii="宋体" w:hAnsi="宋体" w:cs="宋体"/>
                <w:sz w:val="24"/>
                <w:highlight w:val="none"/>
              </w:rPr>
            </w:pPr>
          </w:p>
        </w:tc>
        <w:tc>
          <w:tcPr>
            <w:tcW w:w="1161" w:type="dxa"/>
            <w:noWrap/>
            <w:vAlign w:val="center"/>
          </w:tcPr>
          <w:p w14:paraId="1B7774C8">
            <w:pPr>
              <w:jc w:val="center"/>
              <w:rPr>
                <w:rFonts w:ascii="宋体" w:hAnsi="宋体" w:cs="宋体"/>
                <w:sz w:val="24"/>
                <w:highlight w:val="none"/>
              </w:rPr>
            </w:pPr>
          </w:p>
        </w:tc>
        <w:tc>
          <w:tcPr>
            <w:tcW w:w="1161" w:type="dxa"/>
            <w:noWrap/>
            <w:vAlign w:val="center"/>
          </w:tcPr>
          <w:p w14:paraId="04A44F87">
            <w:pPr>
              <w:jc w:val="center"/>
              <w:rPr>
                <w:rFonts w:ascii="宋体" w:hAnsi="宋体" w:cs="宋体"/>
                <w:sz w:val="24"/>
                <w:highlight w:val="none"/>
              </w:rPr>
            </w:pPr>
          </w:p>
        </w:tc>
        <w:tc>
          <w:tcPr>
            <w:tcW w:w="1161" w:type="dxa"/>
            <w:noWrap/>
            <w:vAlign w:val="center"/>
          </w:tcPr>
          <w:p w14:paraId="32AC3ABC">
            <w:pPr>
              <w:jc w:val="center"/>
              <w:rPr>
                <w:rFonts w:ascii="宋体" w:hAnsi="宋体" w:cs="宋体"/>
                <w:sz w:val="24"/>
                <w:highlight w:val="none"/>
              </w:rPr>
            </w:pPr>
          </w:p>
        </w:tc>
        <w:tc>
          <w:tcPr>
            <w:tcW w:w="1161" w:type="dxa"/>
            <w:noWrap/>
            <w:vAlign w:val="center"/>
          </w:tcPr>
          <w:p w14:paraId="4E84C1AA">
            <w:pPr>
              <w:jc w:val="center"/>
              <w:rPr>
                <w:rFonts w:ascii="宋体" w:hAnsi="宋体" w:cs="宋体"/>
                <w:sz w:val="24"/>
                <w:highlight w:val="none"/>
              </w:rPr>
            </w:pPr>
          </w:p>
        </w:tc>
        <w:tc>
          <w:tcPr>
            <w:tcW w:w="1161" w:type="dxa"/>
            <w:noWrap/>
            <w:vAlign w:val="center"/>
          </w:tcPr>
          <w:p w14:paraId="7FB6A8E3">
            <w:pPr>
              <w:jc w:val="center"/>
              <w:rPr>
                <w:rFonts w:ascii="宋体" w:hAnsi="宋体" w:cs="宋体"/>
                <w:sz w:val="24"/>
                <w:highlight w:val="none"/>
              </w:rPr>
            </w:pPr>
          </w:p>
        </w:tc>
        <w:tc>
          <w:tcPr>
            <w:tcW w:w="1337" w:type="dxa"/>
            <w:noWrap/>
            <w:vAlign w:val="center"/>
          </w:tcPr>
          <w:p w14:paraId="28E089D6">
            <w:pPr>
              <w:jc w:val="center"/>
              <w:rPr>
                <w:rFonts w:ascii="宋体" w:hAnsi="宋体" w:cs="宋体"/>
                <w:sz w:val="24"/>
                <w:highlight w:val="none"/>
              </w:rPr>
            </w:pPr>
          </w:p>
        </w:tc>
      </w:tr>
      <w:tr w14:paraId="1F80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141067DA">
            <w:pPr>
              <w:jc w:val="center"/>
              <w:rPr>
                <w:rFonts w:ascii="宋体" w:hAnsi="宋体" w:cs="宋体"/>
                <w:sz w:val="24"/>
                <w:highlight w:val="none"/>
              </w:rPr>
            </w:pPr>
          </w:p>
        </w:tc>
        <w:tc>
          <w:tcPr>
            <w:tcW w:w="938" w:type="dxa"/>
            <w:noWrap/>
            <w:vAlign w:val="center"/>
          </w:tcPr>
          <w:p w14:paraId="7C266F54">
            <w:pPr>
              <w:jc w:val="center"/>
              <w:rPr>
                <w:rFonts w:ascii="宋体" w:hAnsi="宋体" w:cs="宋体"/>
                <w:sz w:val="24"/>
                <w:highlight w:val="none"/>
              </w:rPr>
            </w:pPr>
          </w:p>
        </w:tc>
        <w:tc>
          <w:tcPr>
            <w:tcW w:w="1161" w:type="dxa"/>
            <w:noWrap/>
            <w:vAlign w:val="center"/>
          </w:tcPr>
          <w:p w14:paraId="6ACE13EE">
            <w:pPr>
              <w:jc w:val="center"/>
              <w:rPr>
                <w:rFonts w:ascii="宋体" w:hAnsi="宋体" w:cs="宋体"/>
                <w:sz w:val="24"/>
                <w:highlight w:val="none"/>
              </w:rPr>
            </w:pPr>
          </w:p>
        </w:tc>
        <w:tc>
          <w:tcPr>
            <w:tcW w:w="1161" w:type="dxa"/>
            <w:noWrap/>
            <w:vAlign w:val="center"/>
          </w:tcPr>
          <w:p w14:paraId="1653CA2D">
            <w:pPr>
              <w:jc w:val="center"/>
              <w:rPr>
                <w:rFonts w:ascii="宋体" w:hAnsi="宋体" w:cs="宋体"/>
                <w:sz w:val="24"/>
                <w:highlight w:val="none"/>
              </w:rPr>
            </w:pPr>
          </w:p>
        </w:tc>
        <w:tc>
          <w:tcPr>
            <w:tcW w:w="1161" w:type="dxa"/>
            <w:noWrap/>
            <w:vAlign w:val="center"/>
          </w:tcPr>
          <w:p w14:paraId="1F45469B">
            <w:pPr>
              <w:jc w:val="center"/>
              <w:rPr>
                <w:rFonts w:ascii="宋体" w:hAnsi="宋体" w:cs="宋体"/>
                <w:sz w:val="24"/>
                <w:highlight w:val="none"/>
              </w:rPr>
            </w:pPr>
          </w:p>
        </w:tc>
        <w:tc>
          <w:tcPr>
            <w:tcW w:w="1161" w:type="dxa"/>
            <w:noWrap/>
            <w:vAlign w:val="center"/>
          </w:tcPr>
          <w:p w14:paraId="116411A5">
            <w:pPr>
              <w:jc w:val="center"/>
              <w:rPr>
                <w:rFonts w:ascii="宋体" w:hAnsi="宋体" w:cs="宋体"/>
                <w:sz w:val="24"/>
                <w:highlight w:val="none"/>
              </w:rPr>
            </w:pPr>
          </w:p>
        </w:tc>
        <w:tc>
          <w:tcPr>
            <w:tcW w:w="1161" w:type="dxa"/>
            <w:noWrap/>
            <w:vAlign w:val="center"/>
          </w:tcPr>
          <w:p w14:paraId="46A3D7F9">
            <w:pPr>
              <w:jc w:val="center"/>
              <w:rPr>
                <w:rFonts w:ascii="宋体" w:hAnsi="宋体" w:cs="宋体"/>
                <w:sz w:val="24"/>
                <w:highlight w:val="none"/>
              </w:rPr>
            </w:pPr>
          </w:p>
        </w:tc>
        <w:tc>
          <w:tcPr>
            <w:tcW w:w="1337" w:type="dxa"/>
            <w:noWrap/>
            <w:vAlign w:val="center"/>
          </w:tcPr>
          <w:p w14:paraId="70BC10E9">
            <w:pPr>
              <w:jc w:val="center"/>
              <w:rPr>
                <w:rFonts w:ascii="宋体" w:hAnsi="宋体" w:cs="宋体"/>
                <w:sz w:val="24"/>
                <w:highlight w:val="none"/>
              </w:rPr>
            </w:pPr>
          </w:p>
        </w:tc>
      </w:tr>
      <w:tr w14:paraId="33C3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3A7E2A87">
            <w:pPr>
              <w:jc w:val="center"/>
              <w:rPr>
                <w:rFonts w:ascii="宋体" w:hAnsi="宋体" w:cs="宋体"/>
                <w:sz w:val="24"/>
                <w:highlight w:val="none"/>
              </w:rPr>
            </w:pPr>
          </w:p>
        </w:tc>
        <w:tc>
          <w:tcPr>
            <w:tcW w:w="938" w:type="dxa"/>
            <w:noWrap/>
            <w:vAlign w:val="center"/>
          </w:tcPr>
          <w:p w14:paraId="2B5D7996">
            <w:pPr>
              <w:jc w:val="center"/>
              <w:rPr>
                <w:rFonts w:ascii="宋体" w:hAnsi="宋体" w:cs="宋体"/>
                <w:sz w:val="24"/>
                <w:highlight w:val="none"/>
              </w:rPr>
            </w:pPr>
          </w:p>
        </w:tc>
        <w:tc>
          <w:tcPr>
            <w:tcW w:w="1161" w:type="dxa"/>
            <w:noWrap/>
            <w:vAlign w:val="center"/>
          </w:tcPr>
          <w:p w14:paraId="0C5FDA43">
            <w:pPr>
              <w:jc w:val="center"/>
              <w:rPr>
                <w:rFonts w:ascii="宋体" w:hAnsi="宋体" w:cs="宋体"/>
                <w:sz w:val="24"/>
                <w:highlight w:val="none"/>
              </w:rPr>
            </w:pPr>
          </w:p>
        </w:tc>
        <w:tc>
          <w:tcPr>
            <w:tcW w:w="1161" w:type="dxa"/>
            <w:noWrap/>
            <w:vAlign w:val="center"/>
          </w:tcPr>
          <w:p w14:paraId="3DF18643">
            <w:pPr>
              <w:jc w:val="center"/>
              <w:rPr>
                <w:rFonts w:ascii="宋体" w:hAnsi="宋体" w:cs="宋体"/>
                <w:sz w:val="24"/>
                <w:highlight w:val="none"/>
              </w:rPr>
            </w:pPr>
          </w:p>
        </w:tc>
        <w:tc>
          <w:tcPr>
            <w:tcW w:w="1161" w:type="dxa"/>
            <w:noWrap/>
            <w:vAlign w:val="center"/>
          </w:tcPr>
          <w:p w14:paraId="6F31ACC3">
            <w:pPr>
              <w:jc w:val="center"/>
              <w:rPr>
                <w:rFonts w:ascii="宋体" w:hAnsi="宋体" w:cs="宋体"/>
                <w:sz w:val="24"/>
                <w:highlight w:val="none"/>
              </w:rPr>
            </w:pPr>
          </w:p>
        </w:tc>
        <w:tc>
          <w:tcPr>
            <w:tcW w:w="1161" w:type="dxa"/>
            <w:noWrap/>
            <w:vAlign w:val="center"/>
          </w:tcPr>
          <w:p w14:paraId="6D41A952">
            <w:pPr>
              <w:jc w:val="center"/>
              <w:rPr>
                <w:rFonts w:ascii="宋体" w:hAnsi="宋体" w:cs="宋体"/>
                <w:sz w:val="24"/>
                <w:highlight w:val="none"/>
              </w:rPr>
            </w:pPr>
          </w:p>
        </w:tc>
        <w:tc>
          <w:tcPr>
            <w:tcW w:w="1161" w:type="dxa"/>
            <w:noWrap/>
            <w:vAlign w:val="center"/>
          </w:tcPr>
          <w:p w14:paraId="74441D3A">
            <w:pPr>
              <w:jc w:val="center"/>
              <w:rPr>
                <w:rFonts w:ascii="宋体" w:hAnsi="宋体" w:cs="宋体"/>
                <w:sz w:val="24"/>
                <w:highlight w:val="none"/>
              </w:rPr>
            </w:pPr>
          </w:p>
        </w:tc>
        <w:tc>
          <w:tcPr>
            <w:tcW w:w="1337" w:type="dxa"/>
            <w:noWrap/>
            <w:vAlign w:val="center"/>
          </w:tcPr>
          <w:p w14:paraId="563C8382">
            <w:pPr>
              <w:jc w:val="center"/>
              <w:rPr>
                <w:rFonts w:ascii="宋体" w:hAnsi="宋体" w:cs="宋体"/>
                <w:sz w:val="24"/>
                <w:highlight w:val="none"/>
              </w:rPr>
            </w:pPr>
          </w:p>
        </w:tc>
      </w:tr>
      <w:tr w14:paraId="5460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44E044C7">
            <w:pPr>
              <w:jc w:val="center"/>
              <w:rPr>
                <w:rFonts w:ascii="宋体" w:hAnsi="宋体" w:cs="宋体"/>
                <w:sz w:val="24"/>
                <w:highlight w:val="none"/>
              </w:rPr>
            </w:pPr>
          </w:p>
        </w:tc>
        <w:tc>
          <w:tcPr>
            <w:tcW w:w="938" w:type="dxa"/>
            <w:noWrap/>
            <w:vAlign w:val="center"/>
          </w:tcPr>
          <w:p w14:paraId="226C72AA">
            <w:pPr>
              <w:jc w:val="center"/>
              <w:rPr>
                <w:rFonts w:ascii="宋体" w:hAnsi="宋体" w:cs="宋体"/>
                <w:sz w:val="24"/>
                <w:highlight w:val="none"/>
              </w:rPr>
            </w:pPr>
          </w:p>
        </w:tc>
        <w:tc>
          <w:tcPr>
            <w:tcW w:w="1161" w:type="dxa"/>
            <w:noWrap/>
            <w:vAlign w:val="center"/>
          </w:tcPr>
          <w:p w14:paraId="6C275788">
            <w:pPr>
              <w:jc w:val="center"/>
              <w:rPr>
                <w:rFonts w:ascii="宋体" w:hAnsi="宋体" w:cs="宋体"/>
                <w:sz w:val="24"/>
                <w:highlight w:val="none"/>
              </w:rPr>
            </w:pPr>
          </w:p>
        </w:tc>
        <w:tc>
          <w:tcPr>
            <w:tcW w:w="1161" w:type="dxa"/>
            <w:noWrap/>
            <w:vAlign w:val="center"/>
          </w:tcPr>
          <w:p w14:paraId="5F16A47A">
            <w:pPr>
              <w:jc w:val="center"/>
              <w:rPr>
                <w:rFonts w:ascii="宋体" w:hAnsi="宋体" w:cs="宋体"/>
                <w:sz w:val="24"/>
                <w:highlight w:val="none"/>
              </w:rPr>
            </w:pPr>
          </w:p>
        </w:tc>
        <w:tc>
          <w:tcPr>
            <w:tcW w:w="1161" w:type="dxa"/>
            <w:noWrap/>
            <w:vAlign w:val="center"/>
          </w:tcPr>
          <w:p w14:paraId="4D593952">
            <w:pPr>
              <w:jc w:val="center"/>
              <w:rPr>
                <w:rFonts w:ascii="宋体" w:hAnsi="宋体" w:cs="宋体"/>
                <w:sz w:val="24"/>
                <w:highlight w:val="none"/>
              </w:rPr>
            </w:pPr>
          </w:p>
        </w:tc>
        <w:tc>
          <w:tcPr>
            <w:tcW w:w="1161" w:type="dxa"/>
            <w:noWrap/>
            <w:vAlign w:val="center"/>
          </w:tcPr>
          <w:p w14:paraId="29B2234E">
            <w:pPr>
              <w:jc w:val="center"/>
              <w:rPr>
                <w:rFonts w:ascii="宋体" w:hAnsi="宋体" w:cs="宋体"/>
                <w:sz w:val="24"/>
                <w:highlight w:val="none"/>
              </w:rPr>
            </w:pPr>
          </w:p>
        </w:tc>
        <w:tc>
          <w:tcPr>
            <w:tcW w:w="1161" w:type="dxa"/>
            <w:noWrap/>
            <w:vAlign w:val="center"/>
          </w:tcPr>
          <w:p w14:paraId="4E22EB34">
            <w:pPr>
              <w:jc w:val="center"/>
              <w:rPr>
                <w:rFonts w:ascii="宋体" w:hAnsi="宋体" w:cs="宋体"/>
                <w:sz w:val="24"/>
                <w:highlight w:val="none"/>
              </w:rPr>
            </w:pPr>
          </w:p>
        </w:tc>
        <w:tc>
          <w:tcPr>
            <w:tcW w:w="1337" w:type="dxa"/>
            <w:noWrap/>
            <w:vAlign w:val="center"/>
          </w:tcPr>
          <w:p w14:paraId="11ECBFEF">
            <w:pPr>
              <w:jc w:val="center"/>
              <w:rPr>
                <w:rFonts w:ascii="宋体" w:hAnsi="宋体" w:cs="宋体"/>
                <w:sz w:val="24"/>
                <w:highlight w:val="none"/>
              </w:rPr>
            </w:pPr>
          </w:p>
        </w:tc>
      </w:tr>
      <w:tr w14:paraId="2BB6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232FB2E1">
            <w:pPr>
              <w:jc w:val="center"/>
              <w:rPr>
                <w:rFonts w:ascii="宋体" w:hAnsi="宋体" w:cs="宋体"/>
                <w:sz w:val="24"/>
                <w:highlight w:val="none"/>
              </w:rPr>
            </w:pPr>
          </w:p>
        </w:tc>
        <w:tc>
          <w:tcPr>
            <w:tcW w:w="938" w:type="dxa"/>
            <w:noWrap/>
            <w:vAlign w:val="center"/>
          </w:tcPr>
          <w:p w14:paraId="7CED1821">
            <w:pPr>
              <w:jc w:val="center"/>
              <w:rPr>
                <w:rFonts w:ascii="宋体" w:hAnsi="宋体" w:cs="宋体"/>
                <w:sz w:val="24"/>
                <w:highlight w:val="none"/>
              </w:rPr>
            </w:pPr>
          </w:p>
        </w:tc>
        <w:tc>
          <w:tcPr>
            <w:tcW w:w="1161" w:type="dxa"/>
            <w:noWrap/>
            <w:vAlign w:val="center"/>
          </w:tcPr>
          <w:p w14:paraId="436B295B">
            <w:pPr>
              <w:jc w:val="center"/>
              <w:rPr>
                <w:rFonts w:ascii="宋体" w:hAnsi="宋体" w:cs="宋体"/>
                <w:sz w:val="24"/>
                <w:highlight w:val="none"/>
              </w:rPr>
            </w:pPr>
          </w:p>
        </w:tc>
        <w:tc>
          <w:tcPr>
            <w:tcW w:w="1161" w:type="dxa"/>
            <w:noWrap/>
            <w:vAlign w:val="center"/>
          </w:tcPr>
          <w:p w14:paraId="6C5764D9">
            <w:pPr>
              <w:jc w:val="center"/>
              <w:rPr>
                <w:rFonts w:ascii="宋体" w:hAnsi="宋体" w:cs="宋体"/>
                <w:sz w:val="24"/>
                <w:highlight w:val="none"/>
              </w:rPr>
            </w:pPr>
          </w:p>
        </w:tc>
        <w:tc>
          <w:tcPr>
            <w:tcW w:w="1161" w:type="dxa"/>
            <w:noWrap/>
            <w:vAlign w:val="center"/>
          </w:tcPr>
          <w:p w14:paraId="633189DD">
            <w:pPr>
              <w:jc w:val="center"/>
              <w:rPr>
                <w:rFonts w:ascii="宋体" w:hAnsi="宋体" w:cs="宋体"/>
                <w:sz w:val="24"/>
                <w:highlight w:val="none"/>
              </w:rPr>
            </w:pPr>
          </w:p>
        </w:tc>
        <w:tc>
          <w:tcPr>
            <w:tcW w:w="1161" w:type="dxa"/>
            <w:noWrap/>
            <w:vAlign w:val="center"/>
          </w:tcPr>
          <w:p w14:paraId="2E86FD0A">
            <w:pPr>
              <w:jc w:val="center"/>
              <w:rPr>
                <w:rFonts w:ascii="宋体" w:hAnsi="宋体" w:cs="宋体"/>
                <w:sz w:val="24"/>
                <w:highlight w:val="none"/>
              </w:rPr>
            </w:pPr>
          </w:p>
        </w:tc>
        <w:tc>
          <w:tcPr>
            <w:tcW w:w="1161" w:type="dxa"/>
            <w:noWrap/>
            <w:vAlign w:val="center"/>
          </w:tcPr>
          <w:p w14:paraId="39A93329">
            <w:pPr>
              <w:jc w:val="center"/>
              <w:rPr>
                <w:rFonts w:ascii="宋体" w:hAnsi="宋体" w:cs="宋体"/>
                <w:sz w:val="24"/>
                <w:highlight w:val="none"/>
              </w:rPr>
            </w:pPr>
          </w:p>
        </w:tc>
        <w:tc>
          <w:tcPr>
            <w:tcW w:w="1337" w:type="dxa"/>
            <w:noWrap/>
            <w:vAlign w:val="center"/>
          </w:tcPr>
          <w:p w14:paraId="63E17E20">
            <w:pPr>
              <w:jc w:val="center"/>
              <w:rPr>
                <w:rFonts w:ascii="宋体" w:hAnsi="宋体" w:cs="宋体"/>
                <w:sz w:val="24"/>
                <w:highlight w:val="none"/>
              </w:rPr>
            </w:pPr>
          </w:p>
        </w:tc>
      </w:tr>
      <w:tr w14:paraId="7423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492EC396">
            <w:pPr>
              <w:jc w:val="center"/>
              <w:rPr>
                <w:rFonts w:ascii="宋体" w:hAnsi="宋体" w:cs="宋体"/>
                <w:sz w:val="24"/>
                <w:highlight w:val="none"/>
              </w:rPr>
            </w:pPr>
          </w:p>
        </w:tc>
        <w:tc>
          <w:tcPr>
            <w:tcW w:w="938" w:type="dxa"/>
            <w:noWrap/>
            <w:vAlign w:val="center"/>
          </w:tcPr>
          <w:p w14:paraId="7AE8FCD7">
            <w:pPr>
              <w:jc w:val="center"/>
              <w:rPr>
                <w:rFonts w:ascii="宋体" w:hAnsi="宋体" w:cs="宋体"/>
                <w:sz w:val="24"/>
                <w:highlight w:val="none"/>
              </w:rPr>
            </w:pPr>
          </w:p>
        </w:tc>
        <w:tc>
          <w:tcPr>
            <w:tcW w:w="1161" w:type="dxa"/>
            <w:noWrap/>
            <w:vAlign w:val="center"/>
          </w:tcPr>
          <w:p w14:paraId="09CFEE96">
            <w:pPr>
              <w:jc w:val="center"/>
              <w:rPr>
                <w:rFonts w:ascii="宋体" w:hAnsi="宋体" w:cs="宋体"/>
                <w:sz w:val="24"/>
                <w:highlight w:val="none"/>
              </w:rPr>
            </w:pPr>
          </w:p>
        </w:tc>
        <w:tc>
          <w:tcPr>
            <w:tcW w:w="1161" w:type="dxa"/>
            <w:noWrap/>
            <w:vAlign w:val="center"/>
          </w:tcPr>
          <w:p w14:paraId="7B6F1F82">
            <w:pPr>
              <w:jc w:val="center"/>
              <w:rPr>
                <w:rFonts w:ascii="宋体" w:hAnsi="宋体" w:cs="宋体"/>
                <w:sz w:val="24"/>
                <w:highlight w:val="none"/>
              </w:rPr>
            </w:pPr>
          </w:p>
        </w:tc>
        <w:tc>
          <w:tcPr>
            <w:tcW w:w="1161" w:type="dxa"/>
            <w:noWrap/>
            <w:vAlign w:val="center"/>
          </w:tcPr>
          <w:p w14:paraId="2273969B">
            <w:pPr>
              <w:jc w:val="center"/>
              <w:rPr>
                <w:rFonts w:ascii="宋体" w:hAnsi="宋体" w:cs="宋体"/>
                <w:sz w:val="24"/>
                <w:highlight w:val="none"/>
              </w:rPr>
            </w:pPr>
          </w:p>
        </w:tc>
        <w:tc>
          <w:tcPr>
            <w:tcW w:w="1161" w:type="dxa"/>
            <w:noWrap/>
            <w:vAlign w:val="center"/>
          </w:tcPr>
          <w:p w14:paraId="3FD0EF7E">
            <w:pPr>
              <w:jc w:val="center"/>
              <w:rPr>
                <w:rFonts w:ascii="宋体" w:hAnsi="宋体" w:cs="宋体"/>
                <w:sz w:val="24"/>
                <w:highlight w:val="none"/>
              </w:rPr>
            </w:pPr>
          </w:p>
        </w:tc>
        <w:tc>
          <w:tcPr>
            <w:tcW w:w="1161" w:type="dxa"/>
            <w:noWrap/>
            <w:vAlign w:val="center"/>
          </w:tcPr>
          <w:p w14:paraId="062BAF52">
            <w:pPr>
              <w:jc w:val="center"/>
              <w:rPr>
                <w:rFonts w:ascii="宋体" w:hAnsi="宋体" w:cs="宋体"/>
                <w:sz w:val="24"/>
                <w:highlight w:val="none"/>
              </w:rPr>
            </w:pPr>
          </w:p>
        </w:tc>
        <w:tc>
          <w:tcPr>
            <w:tcW w:w="1337" w:type="dxa"/>
            <w:noWrap/>
            <w:vAlign w:val="center"/>
          </w:tcPr>
          <w:p w14:paraId="056AD281">
            <w:pPr>
              <w:jc w:val="center"/>
              <w:rPr>
                <w:rFonts w:ascii="宋体" w:hAnsi="宋体" w:cs="宋体"/>
                <w:sz w:val="24"/>
                <w:highlight w:val="none"/>
              </w:rPr>
            </w:pPr>
          </w:p>
        </w:tc>
      </w:tr>
      <w:tr w14:paraId="3099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4CD472C5">
            <w:pPr>
              <w:jc w:val="center"/>
              <w:rPr>
                <w:rFonts w:ascii="宋体" w:hAnsi="宋体" w:cs="宋体"/>
                <w:sz w:val="24"/>
                <w:highlight w:val="none"/>
              </w:rPr>
            </w:pPr>
          </w:p>
        </w:tc>
        <w:tc>
          <w:tcPr>
            <w:tcW w:w="938" w:type="dxa"/>
            <w:noWrap/>
            <w:vAlign w:val="center"/>
          </w:tcPr>
          <w:p w14:paraId="67FC8132">
            <w:pPr>
              <w:jc w:val="center"/>
              <w:rPr>
                <w:rFonts w:ascii="宋体" w:hAnsi="宋体" w:cs="宋体"/>
                <w:sz w:val="24"/>
                <w:highlight w:val="none"/>
              </w:rPr>
            </w:pPr>
          </w:p>
        </w:tc>
        <w:tc>
          <w:tcPr>
            <w:tcW w:w="1161" w:type="dxa"/>
            <w:noWrap/>
            <w:vAlign w:val="center"/>
          </w:tcPr>
          <w:p w14:paraId="53E4015B">
            <w:pPr>
              <w:jc w:val="center"/>
              <w:rPr>
                <w:rFonts w:ascii="宋体" w:hAnsi="宋体" w:cs="宋体"/>
                <w:sz w:val="24"/>
                <w:highlight w:val="none"/>
              </w:rPr>
            </w:pPr>
          </w:p>
        </w:tc>
        <w:tc>
          <w:tcPr>
            <w:tcW w:w="1161" w:type="dxa"/>
            <w:noWrap/>
            <w:vAlign w:val="center"/>
          </w:tcPr>
          <w:p w14:paraId="61B74BA1">
            <w:pPr>
              <w:jc w:val="center"/>
              <w:rPr>
                <w:rFonts w:ascii="宋体" w:hAnsi="宋体" w:cs="宋体"/>
                <w:sz w:val="24"/>
                <w:highlight w:val="none"/>
              </w:rPr>
            </w:pPr>
          </w:p>
        </w:tc>
        <w:tc>
          <w:tcPr>
            <w:tcW w:w="1161" w:type="dxa"/>
            <w:noWrap/>
            <w:vAlign w:val="center"/>
          </w:tcPr>
          <w:p w14:paraId="0EAA9E96">
            <w:pPr>
              <w:jc w:val="center"/>
              <w:rPr>
                <w:rFonts w:ascii="宋体" w:hAnsi="宋体" w:cs="宋体"/>
                <w:sz w:val="24"/>
                <w:highlight w:val="none"/>
              </w:rPr>
            </w:pPr>
          </w:p>
        </w:tc>
        <w:tc>
          <w:tcPr>
            <w:tcW w:w="1161" w:type="dxa"/>
            <w:noWrap/>
            <w:vAlign w:val="center"/>
          </w:tcPr>
          <w:p w14:paraId="2B0A20E1">
            <w:pPr>
              <w:jc w:val="center"/>
              <w:rPr>
                <w:rFonts w:ascii="宋体" w:hAnsi="宋体" w:cs="宋体"/>
                <w:sz w:val="24"/>
                <w:highlight w:val="none"/>
              </w:rPr>
            </w:pPr>
          </w:p>
        </w:tc>
        <w:tc>
          <w:tcPr>
            <w:tcW w:w="1161" w:type="dxa"/>
            <w:noWrap/>
            <w:vAlign w:val="center"/>
          </w:tcPr>
          <w:p w14:paraId="306E973C">
            <w:pPr>
              <w:jc w:val="center"/>
              <w:rPr>
                <w:rFonts w:ascii="宋体" w:hAnsi="宋体" w:cs="宋体"/>
                <w:sz w:val="24"/>
                <w:highlight w:val="none"/>
              </w:rPr>
            </w:pPr>
          </w:p>
        </w:tc>
        <w:tc>
          <w:tcPr>
            <w:tcW w:w="1337" w:type="dxa"/>
            <w:noWrap/>
            <w:vAlign w:val="center"/>
          </w:tcPr>
          <w:p w14:paraId="59F6CBFC">
            <w:pPr>
              <w:jc w:val="center"/>
              <w:rPr>
                <w:rFonts w:ascii="宋体" w:hAnsi="宋体" w:cs="宋体"/>
                <w:sz w:val="24"/>
                <w:highlight w:val="none"/>
              </w:rPr>
            </w:pPr>
          </w:p>
        </w:tc>
      </w:tr>
      <w:tr w14:paraId="7199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591D9703">
            <w:pPr>
              <w:jc w:val="center"/>
              <w:rPr>
                <w:rFonts w:ascii="宋体" w:hAnsi="宋体" w:cs="宋体"/>
                <w:sz w:val="24"/>
                <w:highlight w:val="none"/>
              </w:rPr>
            </w:pPr>
          </w:p>
        </w:tc>
        <w:tc>
          <w:tcPr>
            <w:tcW w:w="938" w:type="dxa"/>
            <w:noWrap/>
            <w:vAlign w:val="center"/>
          </w:tcPr>
          <w:p w14:paraId="664A3780">
            <w:pPr>
              <w:jc w:val="center"/>
              <w:rPr>
                <w:rFonts w:ascii="宋体" w:hAnsi="宋体" w:cs="宋体"/>
                <w:sz w:val="24"/>
                <w:highlight w:val="none"/>
              </w:rPr>
            </w:pPr>
          </w:p>
        </w:tc>
        <w:tc>
          <w:tcPr>
            <w:tcW w:w="1161" w:type="dxa"/>
            <w:noWrap/>
            <w:vAlign w:val="center"/>
          </w:tcPr>
          <w:p w14:paraId="7C325C15">
            <w:pPr>
              <w:jc w:val="center"/>
              <w:rPr>
                <w:rFonts w:ascii="宋体" w:hAnsi="宋体" w:cs="宋体"/>
                <w:sz w:val="24"/>
                <w:highlight w:val="none"/>
              </w:rPr>
            </w:pPr>
          </w:p>
        </w:tc>
        <w:tc>
          <w:tcPr>
            <w:tcW w:w="1161" w:type="dxa"/>
            <w:noWrap/>
            <w:vAlign w:val="center"/>
          </w:tcPr>
          <w:p w14:paraId="2744DAC4">
            <w:pPr>
              <w:jc w:val="center"/>
              <w:rPr>
                <w:rFonts w:ascii="宋体" w:hAnsi="宋体" w:cs="宋体"/>
                <w:sz w:val="24"/>
                <w:highlight w:val="none"/>
              </w:rPr>
            </w:pPr>
          </w:p>
        </w:tc>
        <w:tc>
          <w:tcPr>
            <w:tcW w:w="1161" w:type="dxa"/>
            <w:noWrap/>
            <w:vAlign w:val="center"/>
          </w:tcPr>
          <w:p w14:paraId="36B0B0E8">
            <w:pPr>
              <w:jc w:val="center"/>
              <w:rPr>
                <w:rFonts w:ascii="宋体" w:hAnsi="宋体" w:cs="宋体"/>
                <w:sz w:val="24"/>
                <w:highlight w:val="none"/>
              </w:rPr>
            </w:pPr>
          </w:p>
        </w:tc>
        <w:tc>
          <w:tcPr>
            <w:tcW w:w="1161" w:type="dxa"/>
            <w:noWrap/>
            <w:vAlign w:val="center"/>
          </w:tcPr>
          <w:p w14:paraId="24BFD38C">
            <w:pPr>
              <w:jc w:val="center"/>
              <w:rPr>
                <w:rFonts w:ascii="宋体" w:hAnsi="宋体" w:cs="宋体"/>
                <w:sz w:val="24"/>
                <w:highlight w:val="none"/>
              </w:rPr>
            </w:pPr>
          </w:p>
        </w:tc>
        <w:tc>
          <w:tcPr>
            <w:tcW w:w="1161" w:type="dxa"/>
            <w:noWrap/>
            <w:vAlign w:val="center"/>
          </w:tcPr>
          <w:p w14:paraId="77372E2C">
            <w:pPr>
              <w:jc w:val="center"/>
              <w:rPr>
                <w:rFonts w:ascii="宋体" w:hAnsi="宋体" w:cs="宋体"/>
                <w:sz w:val="24"/>
                <w:highlight w:val="none"/>
              </w:rPr>
            </w:pPr>
          </w:p>
        </w:tc>
        <w:tc>
          <w:tcPr>
            <w:tcW w:w="1337" w:type="dxa"/>
            <w:noWrap/>
            <w:vAlign w:val="center"/>
          </w:tcPr>
          <w:p w14:paraId="46C00776">
            <w:pPr>
              <w:jc w:val="center"/>
              <w:rPr>
                <w:rFonts w:ascii="宋体" w:hAnsi="宋体" w:cs="宋体"/>
                <w:sz w:val="24"/>
                <w:highlight w:val="none"/>
              </w:rPr>
            </w:pPr>
          </w:p>
        </w:tc>
      </w:tr>
      <w:tr w14:paraId="331B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156EB17C">
            <w:pPr>
              <w:jc w:val="center"/>
              <w:rPr>
                <w:rFonts w:ascii="宋体" w:hAnsi="宋体" w:cs="宋体"/>
                <w:sz w:val="24"/>
                <w:highlight w:val="none"/>
              </w:rPr>
            </w:pPr>
          </w:p>
        </w:tc>
        <w:tc>
          <w:tcPr>
            <w:tcW w:w="938" w:type="dxa"/>
            <w:noWrap/>
            <w:vAlign w:val="center"/>
          </w:tcPr>
          <w:p w14:paraId="3571099A">
            <w:pPr>
              <w:jc w:val="center"/>
              <w:rPr>
                <w:rFonts w:ascii="宋体" w:hAnsi="宋体" w:cs="宋体"/>
                <w:sz w:val="24"/>
                <w:highlight w:val="none"/>
              </w:rPr>
            </w:pPr>
          </w:p>
        </w:tc>
        <w:tc>
          <w:tcPr>
            <w:tcW w:w="1161" w:type="dxa"/>
            <w:noWrap/>
            <w:vAlign w:val="center"/>
          </w:tcPr>
          <w:p w14:paraId="0607550A">
            <w:pPr>
              <w:jc w:val="center"/>
              <w:rPr>
                <w:rFonts w:ascii="宋体" w:hAnsi="宋体" w:cs="宋体"/>
                <w:sz w:val="24"/>
                <w:highlight w:val="none"/>
              </w:rPr>
            </w:pPr>
          </w:p>
        </w:tc>
        <w:tc>
          <w:tcPr>
            <w:tcW w:w="1161" w:type="dxa"/>
            <w:noWrap/>
            <w:vAlign w:val="center"/>
          </w:tcPr>
          <w:p w14:paraId="2CB89704">
            <w:pPr>
              <w:jc w:val="center"/>
              <w:rPr>
                <w:rFonts w:ascii="宋体" w:hAnsi="宋体" w:cs="宋体"/>
                <w:sz w:val="24"/>
                <w:highlight w:val="none"/>
              </w:rPr>
            </w:pPr>
          </w:p>
        </w:tc>
        <w:tc>
          <w:tcPr>
            <w:tcW w:w="1161" w:type="dxa"/>
            <w:noWrap/>
            <w:vAlign w:val="center"/>
          </w:tcPr>
          <w:p w14:paraId="5E09CC29">
            <w:pPr>
              <w:jc w:val="center"/>
              <w:rPr>
                <w:rFonts w:ascii="宋体" w:hAnsi="宋体" w:cs="宋体"/>
                <w:sz w:val="24"/>
                <w:highlight w:val="none"/>
              </w:rPr>
            </w:pPr>
          </w:p>
        </w:tc>
        <w:tc>
          <w:tcPr>
            <w:tcW w:w="1161" w:type="dxa"/>
            <w:noWrap/>
            <w:vAlign w:val="center"/>
          </w:tcPr>
          <w:p w14:paraId="2E6A1481">
            <w:pPr>
              <w:jc w:val="center"/>
              <w:rPr>
                <w:rFonts w:ascii="宋体" w:hAnsi="宋体" w:cs="宋体"/>
                <w:sz w:val="24"/>
                <w:highlight w:val="none"/>
              </w:rPr>
            </w:pPr>
          </w:p>
        </w:tc>
        <w:tc>
          <w:tcPr>
            <w:tcW w:w="1161" w:type="dxa"/>
            <w:noWrap/>
            <w:vAlign w:val="center"/>
          </w:tcPr>
          <w:p w14:paraId="2645D806">
            <w:pPr>
              <w:jc w:val="center"/>
              <w:rPr>
                <w:rFonts w:ascii="宋体" w:hAnsi="宋体" w:cs="宋体"/>
                <w:sz w:val="24"/>
                <w:highlight w:val="none"/>
              </w:rPr>
            </w:pPr>
          </w:p>
        </w:tc>
        <w:tc>
          <w:tcPr>
            <w:tcW w:w="1337" w:type="dxa"/>
            <w:noWrap/>
            <w:vAlign w:val="center"/>
          </w:tcPr>
          <w:p w14:paraId="15B7B6D6">
            <w:pPr>
              <w:jc w:val="center"/>
              <w:rPr>
                <w:rFonts w:ascii="宋体" w:hAnsi="宋体" w:cs="宋体"/>
                <w:sz w:val="24"/>
                <w:highlight w:val="none"/>
              </w:rPr>
            </w:pPr>
          </w:p>
        </w:tc>
      </w:tr>
      <w:tr w14:paraId="0E7C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218CED7D">
            <w:pPr>
              <w:jc w:val="center"/>
              <w:rPr>
                <w:rFonts w:ascii="宋体" w:hAnsi="宋体" w:cs="宋体"/>
                <w:sz w:val="24"/>
                <w:highlight w:val="none"/>
              </w:rPr>
            </w:pPr>
          </w:p>
        </w:tc>
        <w:tc>
          <w:tcPr>
            <w:tcW w:w="938" w:type="dxa"/>
            <w:noWrap/>
            <w:vAlign w:val="center"/>
          </w:tcPr>
          <w:p w14:paraId="52BDC01F">
            <w:pPr>
              <w:jc w:val="center"/>
              <w:rPr>
                <w:rFonts w:ascii="宋体" w:hAnsi="宋体" w:cs="宋体"/>
                <w:sz w:val="24"/>
                <w:highlight w:val="none"/>
              </w:rPr>
            </w:pPr>
          </w:p>
        </w:tc>
        <w:tc>
          <w:tcPr>
            <w:tcW w:w="1161" w:type="dxa"/>
            <w:noWrap/>
            <w:vAlign w:val="center"/>
          </w:tcPr>
          <w:p w14:paraId="67C775EF">
            <w:pPr>
              <w:jc w:val="center"/>
              <w:rPr>
                <w:rFonts w:ascii="宋体" w:hAnsi="宋体" w:cs="宋体"/>
                <w:sz w:val="24"/>
                <w:highlight w:val="none"/>
              </w:rPr>
            </w:pPr>
          </w:p>
        </w:tc>
        <w:tc>
          <w:tcPr>
            <w:tcW w:w="1161" w:type="dxa"/>
            <w:noWrap/>
            <w:vAlign w:val="center"/>
          </w:tcPr>
          <w:p w14:paraId="08019D87">
            <w:pPr>
              <w:jc w:val="center"/>
              <w:rPr>
                <w:rFonts w:ascii="宋体" w:hAnsi="宋体" w:cs="宋体"/>
                <w:sz w:val="24"/>
                <w:highlight w:val="none"/>
              </w:rPr>
            </w:pPr>
          </w:p>
        </w:tc>
        <w:tc>
          <w:tcPr>
            <w:tcW w:w="1161" w:type="dxa"/>
            <w:noWrap/>
            <w:vAlign w:val="center"/>
          </w:tcPr>
          <w:p w14:paraId="1AA4742A">
            <w:pPr>
              <w:jc w:val="center"/>
              <w:rPr>
                <w:rFonts w:ascii="宋体" w:hAnsi="宋体" w:cs="宋体"/>
                <w:sz w:val="24"/>
                <w:highlight w:val="none"/>
              </w:rPr>
            </w:pPr>
          </w:p>
        </w:tc>
        <w:tc>
          <w:tcPr>
            <w:tcW w:w="1161" w:type="dxa"/>
            <w:noWrap/>
            <w:vAlign w:val="center"/>
          </w:tcPr>
          <w:p w14:paraId="347B8FCE">
            <w:pPr>
              <w:jc w:val="center"/>
              <w:rPr>
                <w:rFonts w:ascii="宋体" w:hAnsi="宋体" w:cs="宋体"/>
                <w:sz w:val="24"/>
                <w:highlight w:val="none"/>
              </w:rPr>
            </w:pPr>
          </w:p>
        </w:tc>
        <w:tc>
          <w:tcPr>
            <w:tcW w:w="1161" w:type="dxa"/>
            <w:noWrap/>
            <w:vAlign w:val="center"/>
          </w:tcPr>
          <w:p w14:paraId="3CE7297D">
            <w:pPr>
              <w:jc w:val="center"/>
              <w:rPr>
                <w:rFonts w:ascii="宋体" w:hAnsi="宋体" w:cs="宋体"/>
                <w:sz w:val="24"/>
                <w:highlight w:val="none"/>
              </w:rPr>
            </w:pPr>
          </w:p>
        </w:tc>
        <w:tc>
          <w:tcPr>
            <w:tcW w:w="1337" w:type="dxa"/>
            <w:noWrap/>
            <w:vAlign w:val="center"/>
          </w:tcPr>
          <w:p w14:paraId="61441E7F">
            <w:pPr>
              <w:jc w:val="center"/>
              <w:rPr>
                <w:rFonts w:ascii="宋体" w:hAnsi="宋体" w:cs="宋体"/>
                <w:sz w:val="24"/>
                <w:highlight w:val="none"/>
              </w:rPr>
            </w:pPr>
          </w:p>
        </w:tc>
      </w:tr>
      <w:tr w14:paraId="44F4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051A28EA">
            <w:pPr>
              <w:jc w:val="center"/>
              <w:rPr>
                <w:rFonts w:ascii="宋体" w:hAnsi="宋体" w:cs="宋体"/>
                <w:sz w:val="24"/>
                <w:highlight w:val="none"/>
              </w:rPr>
            </w:pPr>
          </w:p>
        </w:tc>
        <w:tc>
          <w:tcPr>
            <w:tcW w:w="938" w:type="dxa"/>
            <w:noWrap/>
            <w:vAlign w:val="center"/>
          </w:tcPr>
          <w:p w14:paraId="286448FF">
            <w:pPr>
              <w:jc w:val="center"/>
              <w:rPr>
                <w:rFonts w:ascii="宋体" w:hAnsi="宋体" w:cs="宋体"/>
                <w:sz w:val="24"/>
                <w:highlight w:val="none"/>
              </w:rPr>
            </w:pPr>
          </w:p>
        </w:tc>
        <w:tc>
          <w:tcPr>
            <w:tcW w:w="1161" w:type="dxa"/>
            <w:noWrap/>
            <w:vAlign w:val="center"/>
          </w:tcPr>
          <w:p w14:paraId="296DB73C">
            <w:pPr>
              <w:jc w:val="center"/>
              <w:rPr>
                <w:rFonts w:ascii="宋体" w:hAnsi="宋体" w:cs="宋体"/>
                <w:sz w:val="24"/>
                <w:highlight w:val="none"/>
              </w:rPr>
            </w:pPr>
          </w:p>
        </w:tc>
        <w:tc>
          <w:tcPr>
            <w:tcW w:w="1161" w:type="dxa"/>
            <w:noWrap/>
            <w:vAlign w:val="center"/>
          </w:tcPr>
          <w:p w14:paraId="56E7DAD9">
            <w:pPr>
              <w:jc w:val="center"/>
              <w:rPr>
                <w:rFonts w:ascii="宋体" w:hAnsi="宋体" w:cs="宋体"/>
                <w:sz w:val="24"/>
                <w:highlight w:val="none"/>
              </w:rPr>
            </w:pPr>
          </w:p>
        </w:tc>
        <w:tc>
          <w:tcPr>
            <w:tcW w:w="1161" w:type="dxa"/>
            <w:noWrap/>
            <w:vAlign w:val="center"/>
          </w:tcPr>
          <w:p w14:paraId="6198ECAE">
            <w:pPr>
              <w:jc w:val="center"/>
              <w:rPr>
                <w:rFonts w:ascii="宋体" w:hAnsi="宋体" w:cs="宋体"/>
                <w:sz w:val="24"/>
                <w:highlight w:val="none"/>
              </w:rPr>
            </w:pPr>
          </w:p>
        </w:tc>
        <w:tc>
          <w:tcPr>
            <w:tcW w:w="1161" w:type="dxa"/>
            <w:noWrap/>
            <w:vAlign w:val="center"/>
          </w:tcPr>
          <w:p w14:paraId="51C7D965">
            <w:pPr>
              <w:jc w:val="center"/>
              <w:rPr>
                <w:rFonts w:ascii="宋体" w:hAnsi="宋体" w:cs="宋体"/>
                <w:sz w:val="24"/>
                <w:highlight w:val="none"/>
              </w:rPr>
            </w:pPr>
          </w:p>
        </w:tc>
        <w:tc>
          <w:tcPr>
            <w:tcW w:w="1161" w:type="dxa"/>
            <w:noWrap/>
            <w:vAlign w:val="center"/>
          </w:tcPr>
          <w:p w14:paraId="38A94296">
            <w:pPr>
              <w:jc w:val="center"/>
              <w:rPr>
                <w:rFonts w:ascii="宋体" w:hAnsi="宋体" w:cs="宋体"/>
                <w:sz w:val="24"/>
                <w:highlight w:val="none"/>
              </w:rPr>
            </w:pPr>
          </w:p>
        </w:tc>
        <w:tc>
          <w:tcPr>
            <w:tcW w:w="1337" w:type="dxa"/>
            <w:noWrap/>
            <w:vAlign w:val="center"/>
          </w:tcPr>
          <w:p w14:paraId="2CF97944">
            <w:pPr>
              <w:jc w:val="center"/>
              <w:rPr>
                <w:rFonts w:ascii="宋体" w:hAnsi="宋体" w:cs="宋体"/>
                <w:sz w:val="24"/>
                <w:highlight w:val="none"/>
              </w:rPr>
            </w:pPr>
          </w:p>
        </w:tc>
      </w:tr>
      <w:tr w14:paraId="4B3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31D42DD8">
            <w:pPr>
              <w:jc w:val="center"/>
              <w:rPr>
                <w:rFonts w:ascii="宋体" w:hAnsi="宋体" w:cs="宋体"/>
                <w:sz w:val="24"/>
                <w:highlight w:val="none"/>
              </w:rPr>
            </w:pPr>
          </w:p>
        </w:tc>
        <w:tc>
          <w:tcPr>
            <w:tcW w:w="938" w:type="dxa"/>
            <w:noWrap/>
            <w:vAlign w:val="center"/>
          </w:tcPr>
          <w:p w14:paraId="449FD6BA">
            <w:pPr>
              <w:jc w:val="center"/>
              <w:rPr>
                <w:rFonts w:ascii="宋体" w:hAnsi="宋体" w:cs="宋体"/>
                <w:sz w:val="24"/>
                <w:highlight w:val="none"/>
              </w:rPr>
            </w:pPr>
          </w:p>
        </w:tc>
        <w:tc>
          <w:tcPr>
            <w:tcW w:w="1161" w:type="dxa"/>
            <w:noWrap/>
            <w:vAlign w:val="center"/>
          </w:tcPr>
          <w:p w14:paraId="29593C66">
            <w:pPr>
              <w:jc w:val="center"/>
              <w:rPr>
                <w:rFonts w:ascii="宋体" w:hAnsi="宋体" w:cs="宋体"/>
                <w:sz w:val="24"/>
                <w:highlight w:val="none"/>
              </w:rPr>
            </w:pPr>
          </w:p>
        </w:tc>
        <w:tc>
          <w:tcPr>
            <w:tcW w:w="1161" w:type="dxa"/>
            <w:noWrap/>
            <w:vAlign w:val="center"/>
          </w:tcPr>
          <w:p w14:paraId="14E2BD2F">
            <w:pPr>
              <w:jc w:val="center"/>
              <w:rPr>
                <w:rFonts w:ascii="宋体" w:hAnsi="宋体" w:cs="宋体"/>
                <w:sz w:val="24"/>
                <w:highlight w:val="none"/>
              </w:rPr>
            </w:pPr>
          </w:p>
        </w:tc>
        <w:tc>
          <w:tcPr>
            <w:tcW w:w="1161" w:type="dxa"/>
            <w:noWrap/>
            <w:vAlign w:val="center"/>
          </w:tcPr>
          <w:p w14:paraId="74FC0950">
            <w:pPr>
              <w:jc w:val="center"/>
              <w:rPr>
                <w:rFonts w:ascii="宋体" w:hAnsi="宋体" w:cs="宋体"/>
                <w:sz w:val="24"/>
                <w:highlight w:val="none"/>
              </w:rPr>
            </w:pPr>
          </w:p>
        </w:tc>
        <w:tc>
          <w:tcPr>
            <w:tcW w:w="1161" w:type="dxa"/>
            <w:noWrap/>
            <w:vAlign w:val="center"/>
          </w:tcPr>
          <w:p w14:paraId="2520639B">
            <w:pPr>
              <w:jc w:val="center"/>
              <w:rPr>
                <w:rFonts w:ascii="宋体" w:hAnsi="宋体" w:cs="宋体"/>
                <w:sz w:val="24"/>
                <w:highlight w:val="none"/>
              </w:rPr>
            </w:pPr>
          </w:p>
        </w:tc>
        <w:tc>
          <w:tcPr>
            <w:tcW w:w="1161" w:type="dxa"/>
            <w:noWrap/>
            <w:vAlign w:val="center"/>
          </w:tcPr>
          <w:p w14:paraId="2D8D5BDA">
            <w:pPr>
              <w:jc w:val="center"/>
              <w:rPr>
                <w:rFonts w:ascii="宋体" w:hAnsi="宋体" w:cs="宋体"/>
                <w:sz w:val="24"/>
                <w:highlight w:val="none"/>
              </w:rPr>
            </w:pPr>
          </w:p>
        </w:tc>
        <w:tc>
          <w:tcPr>
            <w:tcW w:w="1337" w:type="dxa"/>
            <w:noWrap/>
            <w:vAlign w:val="center"/>
          </w:tcPr>
          <w:p w14:paraId="052FC55A">
            <w:pPr>
              <w:jc w:val="center"/>
              <w:rPr>
                <w:rFonts w:ascii="宋体" w:hAnsi="宋体" w:cs="宋体"/>
                <w:sz w:val="24"/>
                <w:highlight w:val="none"/>
              </w:rPr>
            </w:pPr>
          </w:p>
        </w:tc>
      </w:tr>
      <w:tr w14:paraId="7F7C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4FA487ED">
            <w:pPr>
              <w:jc w:val="center"/>
              <w:rPr>
                <w:rFonts w:ascii="宋体" w:hAnsi="宋体" w:cs="宋体"/>
                <w:sz w:val="24"/>
                <w:highlight w:val="none"/>
              </w:rPr>
            </w:pPr>
          </w:p>
        </w:tc>
        <w:tc>
          <w:tcPr>
            <w:tcW w:w="938" w:type="dxa"/>
            <w:noWrap/>
            <w:vAlign w:val="center"/>
          </w:tcPr>
          <w:p w14:paraId="43631F9F">
            <w:pPr>
              <w:jc w:val="center"/>
              <w:rPr>
                <w:rFonts w:ascii="宋体" w:hAnsi="宋体" w:cs="宋体"/>
                <w:sz w:val="24"/>
                <w:highlight w:val="none"/>
              </w:rPr>
            </w:pPr>
          </w:p>
        </w:tc>
        <w:tc>
          <w:tcPr>
            <w:tcW w:w="1161" w:type="dxa"/>
            <w:noWrap/>
            <w:vAlign w:val="center"/>
          </w:tcPr>
          <w:p w14:paraId="7C313D46">
            <w:pPr>
              <w:jc w:val="center"/>
              <w:rPr>
                <w:rFonts w:ascii="宋体" w:hAnsi="宋体" w:cs="宋体"/>
                <w:sz w:val="24"/>
                <w:highlight w:val="none"/>
              </w:rPr>
            </w:pPr>
          </w:p>
        </w:tc>
        <w:tc>
          <w:tcPr>
            <w:tcW w:w="1161" w:type="dxa"/>
            <w:noWrap/>
            <w:vAlign w:val="center"/>
          </w:tcPr>
          <w:p w14:paraId="4DB1FBFF">
            <w:pPr>
              <w:jc w:val="center"/>
              <w:rPr>
                <w:rFonts w:ascii="宋体" w:hAnsi="宋体" w:cs="宋体"/>
                <w:sz w:val="24"/>
                <w:highlight w:val="none"/>
              </w:rPr>
            </w:pPr>
          </w:p>
        </w:tc>
        <w:tc>
          <w:tcPr>
            <w:tcW w:w="1161" w:type="dxa"/>
            <w:noWrap/>
            <w:vAlign w:val="center"/>
          </w:tcPr>
          <w:p w14:paraId="471AA0BB">
            <w:pPr>
              <w:jc w:val="center"/>
              <w:rPr>
                <w:rFonts w:ascii="宋体" w:hAnsi="宋体" w:cs="宋体"/>
                <w:sz w:val="24"/>
                <w:highlight w:val="none"/>
              </w:rPr>
            </w:pPr>
          </w:p>
        </w:tc>
        <w:tc>
          <w:tcPr>
            <w:tcW w:w="1161" w:type="dxa"/>
            <w:noWrap/>
            <w:vAlign w:val="center"/>
          </w:tcPr>
          <w:p w14:paraId="10BF2D0E">
            <w:pPr>
              <w:jc w:val="center"/>
              <w:rPr>
                <w:rFonts w:ascii="宋体" w:hAnsi="宋体" w:cs="宋体"/>
                <w:sz w:val="24"/>
                <w:highlight w:val="none"/>
              </w:rPr>
            </w:pPr>
          </w:p>
        </w:tc>
        <w:tc>
          <w:tcPr>
            <w:tcW w:w="1161" w:type="dxa"/>
            <w:noWrap/>
            <w:vAlign w:val="center"/>
          </w:tcPr>
          <w:p w14:paraId="1748EC6B">
            <w:pPr>
              <w:jc w:val="center"/>
              <w:rPr>
                <w:rFonts w:ascii="宋体" w:hAnsi="宋体" w:cs="宋体"/>
                <w:sz w:val="24"/>
                <w:highlight w:val="none"/>
              </w:rPr>
            </w:pPr>
          </w:p>
        </w:tc>
        <w:tc>
          <w:tcPr>
            <w:tcW w:w="1337" w:type="dxa"/>
            <w:noWrap/>
            <w:vAlign w:val="center"/>
          </w:tcPr>
          <w:p w14:paraId="4BEF21AB">
            <w:pPr>
              <w:jc w:val="center"/>
              <w:rPr>
                <w:rFonts w:ascii="宋体" w:hAnsi="宋体" w:cs="宋体"/>
                <w:sz w:val="24"/>
                <w:highlight w:val="none"/>
              </w:rPr>
            </w:pPr>
          </w:p>
        </w:tc>
      </w:tr>
      <w:tr w14:paraId="6980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5DD248FF">
            <w:pPr>
              <w:jc w:val="center"/>
              <w:rPr>
                <w:rFonts w:ascii="宋体" w:hAnsi="宋体" w:cs="宋体"/>
                <w:sz w:val="24"/>
                <w:highlight w:val="none"/>
              </w:rPr>
            </w:pPr>
          </w:p>
        </w:tc>
        <w:tc>
          <w:tcPr>
            <w:tcW w:w="938" w:type="dxa"/>
            <w:noWrap/>
            <w:vAlign w:val="center"/>
          </w:tcPr>
          <w:p w14:paraId="5477F317">
            <w:pPr>
              <w:jc w:val="center"/>
              <w:rPr>
                <w:rFonts w:ascii="宋体" w:hAnsi="宋体" w:cs="宋体"/>
                <w:sz w:val="24"/>
                <w:highlight w:val="none"/>
              </w:rPr>
            </w:pPr>
          </w:p>
        </w:tc>
        <w:tc>
          <w:tcPr>
            <w:tcW w:w="1161" w:type="dxa"/>
            <w:noWrap/>
            <w:vAlign w:val="center"/>
          </w:tcPr>
          <w:p w14:paraId="352312CD">
            <w:pPr>
              <w:jc w:val="center"/>
              <w:rPr>
                <w:rFonts w:ascii="宋体" w:hAnsi="宋体" w:cs="宋体"/>
                <w:sz w:val="24"/>
                <w:highlight w:val="none"/>
              </w:rPr>
            </w:pPr>
          </w:p>
        </w:tc>
        <w:tc>
          <w:tcPr>
            <w:tcW w:w="1161" w:type="dxa"/>
            <w:noWrap/>
            <w:vAlign w:val="center"/>
          </w:tcPr>
          <w:p w14:paraId="7ACA8B96">
            <w:pPr>
              <w:jc w:val="center"/>
              <w:rPr>
                <w:rFonts w:ascii="宋体" w:hAnsi="宋体" w:cs="宋体"/>
                <w:sz w:val="24"/>
                <w:highlight w:val="none"/>
              </w:rPr>
            </w:pPr>
          </w:p>
        </w:tc>
        <w:tc>
          <w:tcPr>
            <w:tcW w:w="1161" w:type="dxa"/>
            <w:noWrap/>
            <w:vAlign w:val="center"/>
          </w:tcPr>
          <w:p w14:paraId="1DDA3C12">
            <w:pPr>
              <w:jc w:val="center"/>
              <w:rPr>
                <w:rFonts w:ascii="宋体" w:hAnsi="宋体" w:cs="宋体"/>
                <w:sz w:val="24"/>
                <w:highlight w:val="none"/>
              </w:rPr>
            </w:pPr>
          </w:p>
        </w:tc>
        <w:tc>
          <w:tcPr>
            <w:tcW w:w="1161" w:type="dxa"/>
            <w:noWrap/>
            <w:vAlign w:val="center"/>
          </w:tcPr>
          <w:p w14:paraId="6F8A59BF">
            <w:pPr>
              <w:jc w:val="center"/>
              <w:rPr>
                <w:rFonts w:ascii="宋体" w:hAnsi="宋体" w:cs="宋体"/>
                <w:sz w:val="24"/>
                <w:highlight w:val="none"/>
              </w:rPr>
            </w:pPr>
          </w:p>
        </w:tc>
        <w:tc>
          <w:tcPr>
            <w:tcW w:w="1161" w:type="dxa"/>
            <w:noWrap/>
            <w:vAlign w:val="center"/>
          </w:tcPr>
          <w:p w14:paraId="0728E815">
            <w:pPr>
              <w:jc w:val="center"/>
              <w:rPr>
                <w:rFonts w:ascii="宋体" w:hAnsi="宋体" w:cs="宋体"/>
                <w:sz w:val="24"/>
                <w:highlight w:val="none"/>
              </w:rPr>
            </w:pPr>
          </w:p>
        </w:tc>
        <w:tc>
          <w:tcPr>
            <w:tcW w:w="1337" w:type="dxa"/>
            <w:noWrap/>
            <w:vAlign w:val="center"/>
          </w:tcPr>
          <w:p w14:paraId="3AFBB1E6">
            <w:pPr>
              <w:jc w:val="center"/>
              <w:rPr>
                <w:rFonts w:ascii="宋体" w:hAnsi="宋体" w:cs="宋体"/>
                <w:sz w:val="24"/>
                <w:highlight w:val="none"/>
              </w:rPr>
            </w:pPr>
          </w:p>
        </w:tc>
      </w:tr>
      <w:tr w14:paraId="78E5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6CA9DDCF">
            <w:pPr>
              <w:jc w:val="center"/>
              <w:rPr>
                <w:rFonts w:ascii="宋体" w:hAnsi="宋体" w:cs="宋体"/>
                <w:sz w:val="24"/>
                <w:highlight w:val="none"/>
              </w:rPr>
            </w:pPr>
          </w:p>
        </w:tc>
        <w:tc>
          <w:tcPr>
            <w:tcW w:w="938" w:type="dxa"/>
            <w:noWrap/>
            <w:vAlign w:val="center"/>
          </w:tcPr>
          <w:p w14:paraId="694AD8D7">
            <w:pPr>
              <w:jc w:val="center"/>
              <w:rPr>
                <w:rFonts w:ascii="宋体" w:hAnsi="宋体" w:cs="宋体"/>
                <w:sz w:val="24"/>
                <w:highlight w:val="none"/>
              </w:rPr>
            </w:pPr>
          </w:p>
        </w:tc>
        <w:tc>
          <w:tcPr>
            <w:tcW w:w="1161" w:type="dxa"/>
            <w:noWrap/>
            <w:vAlign w:val="center"/>
          </w:tcPr>
          <w:p w14:paraId="44334B8F">
            <w:pPr>
              <w:jc w:val="center"/>
              <w:rPr>
                <w:rFonts w:ascii="宋体" w:hAnsi="宋体" w:cs="宋体"/>
                <w:sz w:val="24"/>
                <w:highlight w:val="none"/>
              </w:rPr>
            </w:pPr>
          </w:p>
        </w:tc>
        <w:tc>
          <w:tcPr>
            <w:tcW w:w="1161" w:type="dxa"/>
            <w:noWrap/>
            <w:vAlign w:val="center"/>
          </w:tcPr>
          <w:p w14:paraId="5E60D991">
            <w:pPr>
              <w:jc w:val="center"/>
              <w:rPr>
                <w:rFonts w:ascii="宋体" w:hAnsi="宋体" w:cs="宋体"/>
                <w:sz w:val="24"/>
                <w:highlight w:val="none"/>
              </w:rPr>
            </w:pPr>
          </w:p>
        </w:tc>
        <w:tc>
          <w:tcPr>
            <w:tcW w:w="1161" w:type="dxa"/>
            <w:noWrap/>
            <w:vAlign w:val="center"/>
          </w:tcPr>
          <w:p w14:paraId="4B3BD3CA">
            <w:pPr>
              <w:jc w:val="center"/>
              <w:rPr>
                <w:rFonts w:ascii="宋体" w:hAnsi="宋体" w:cs="宋体"/>
                <w:sz w:val="24"/>
                <w:highlight w:val="none"/>
              </w:rPr>
            </w:pPr>
          </w:p>
        </w:tc>
        <w:tc>
          <w:tcPr>
            <w:tcW w:w="1161" w:type="dxa"/>
            <w:noWrap/>
            <w:vAlign w:val="center"/>
          </w:tcPr>
          <w:p w14:paraId="6871757D">
            <w:pPr>
              <w:jc w:val="center"/>
              <w:rPr>
                <w:rFonts w:ascii="宋体" w:hAnsi="宋体" w:cs="宋体"/>
                <w:sz w:val="24"/>
                <w:highlight w:val="none"/>
              </w:rPr>
            </w:pPr>
          </w:p>
        </w:tc>
        <w:tc>
          <w:tcPr>
            <w:tcW w:w="1161" w:type="dxa"/>
            <w:noWrap/>
            <w:vAlign w:val="center"/>
          </w:tcPr>
          <w:p w14:paraId="6CFB912F">
            <w:pPr>
              <w:jc w:val="center"/>
              <w:rPr>
                <w:rFonts w:ascii="宋体" w:hAnsi="宋体" w:cs="宋体"/>
                <w:sz w:val="24"/>
                <w:highlight w:val="none"/>
              </w:rPr>
            </w:pPr>
          </w:p>
        </w:tc>
        <w:tc>
          <w:tcPr>
            <w:tcW w:w="1337" w:type="dxa"/>
            <w:noWrap/>
            <w:vAlign w:val="center"/>
          </w:tcPr>
          <w:p w14:paraId="75C5E3D2">
            <w:pPr>
              <w:jc w:val="center"/>
              <w:rPr>
                <w:rFonts w:ascii="宋体" w:hAnsi="宋体" w:cs="宋体"/>
                <w:sz w:val="24"/>
                <w:highlight w:val="none"/>
              </w:rPr>
            </w:pPr>
          </w:p>
        </w:tc>
      </w:tr>
      <w:tr w14:paraId="7F4C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0511F473">
            <w:pPr>
              <w:jc w:val="center"/>
              <w:rPr>
                <w:rFonts w:ascii="宋体" w:hAnsi="宋体" w:cs="宋体"/>
                <w:sz w:val="24"/>
                <w:highlight w:val="none"/>
              </w:rPr>
            </w:pPr>
          </w:p>
        </w:tc>
        <w:tc>
          <w:tcPr>
            <w:tcW w:w="938" w:type="dxa"/>
            <w:noWrap/>
            <w:vAlign w:val="center"/>
          </w:tcPr>
          <w:p w14:paraId="3335EEBB">
            <w:pPr>
              <w:jc w:val="center"/>
              <w:rPr>
                <w:rFonts w:ascii="宋体" w:hAnsi="宋体" w:cs="宋体"/>
                <w:sz w:val="24"/>
                <w:highlight w:val="none"/>
              </w:rPr>
            </w:pPr>
          </w:p>
        </w:tc>
        <w:tc>
          <w:tcPr>
            <w:tcW w:w="1161" w:type="dxa"/>
            <w:noWrap/>
            <w:vAlign w:val="center"/>
          </w:tcPr>
          <w:p w14:paraId="50FDC298">
            <w:pPr>
              <w:jc w:val="center"/>
              <w:rPr>
                <w:rFonts w:ascii="宋体" w:hAnsi="宋体" w:cs="宋体"/>
                <w:sz w:val="24"/>
                <w:highlight w:val="none"/>
              </w:rPr>
            </w:pPr>
          </w:p>
        </w:tc>
        <w:tc>
          <w:tcPr>
            <w:tcW w:w="1161" w:type="dxa"/>
            <w:noWrap/>
            <w:vAlign w:val="center"/>
          </w:tcPr>
          <w:p w14:paraId="43907432">
            <w:pPr>
              <w:jc w:val="center"/>
              <w:rPr>
                <w:rFonts w:ascii="宋体" w:hAnsi="宋体" w:cs="宋体"/>
                <w:sz w:val="24"/>
                <w:highlight w:val="none"/>
              </w:rPr>
            </w:pPr>
          </w:p>
        </w:tc>
        <w:tc>
          <w:tcPr>
            <w:tcW w:w="1161" w:type="dxa"/>
            <w:noWrap/>
            <w:vAlign w:val="center"/>
          </w:tcPr>
          <w:p w14:paraId="2510A223">
            <w:pPr>
              <w:jc w:val="center"/>
              <w:rPr>
                <w:rFonts w:ascii="宋体" w:hAnsi="宋体" w:cs="宋体"/>
                <w:sz w:val="24"/>
                <w:highlight w:val="none"/>
              </w:rPr>
            </w:pPr>
          </w:p>
        </w:tc>
        <w:tc>
          <w:tcPr>
            <w:tcW w:w="1161" w:type="dxa"/>
            <w:noWrap/>
            <w:vAlign w:val="center"/>
          </w:tcPr>
          <w:p w14:paraId="2B4035E6">
            <w:pPr>
              <w:jc w:val="center"/>
              <w:rPr>
                <w:rFonts w:ascii="宋体" w:hAnsi="宋体" w:cs="宋体"/>
                <w:sz w:val="24"/>
                <w:highlight w:val="none"/>
              </w:rPr>
            </w:pPr>
          </w:p>
        </w:tc>
        <w:tc>
          <w:tcPr>
            <w:tcW w:w="1161" w:type="dxa"/>
            <w:noWrap/>
            <w:vAlign w:val="center"/>
          </w:tcPr>
          <w:p w14:paraId="52F64CAA">
            <w:pPr>
              <w:jc w:val="center"/>
              <w:rPr>
                <w:rFonts w:ascii="宋体" w:hAnsi="宋体" w:cs="宋体"/>
                <w:sz w:val="24"/>
                <w:highlight w:val="none"/>
              </w:rPr>
            </w:pPr>
          </w:p>
        </w:tc>
        <w:tc>
          <w:tcPr>
            <w:tcW w:w="1337" w:type="dxa"/>
            <w:noWrap/>
            <w:vAlign w:val="center"/>
          </w:tcPr>
          <w:p w14:paraId="6AA7C665">
            <w:pPr>
              <w:jc w:val="center"/>
              <w:rPr>
                <w:rFonts w:ascii="宋体" w:hAnsi="宋体" w:cs="宋体"/>
                <w:sz w:val="24"/>
                <w:highlight w:val="none"/>
              </w:rPr>
            </w:pPr>
          </w:p>
        </w:tc>
      </w:tr>
      <w:tr w14:paraId="02B5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ign w:val="center"/>
          </w:tcPr>
          <w:p w14:paraId="6E1EDD48">
            <w:pPr>
              <w:jc w:val="center"/>
              <w:rPr>
                <w:rFonts w:ascii="宋体" w:hAnsi="宋体" w:cs="宋体"/>
                <w:sz w:val="24"/>
                <w:highlight w:val="none"/>
              </w:rPr>
            </w:pPr>
          </w:p>
        </w:tc>
        <w:tc>
          <w:tcPr>
            <w:tcW w:w="938" w:type="dxa"/>
            <w:noWrap/>
            <w:vAlign w:val="center"/>
          </w:tcPr>
          <w:p w14:paraId="7AC32D0B">
            <w:pPr>
              <w:jc w:val="center"/>
              <w:rPr>
                <w:rFonts w:ascii="宋体" w:hAnsi="宋体" w:cs="宋体"/>
                <w:sz w:val="24"/>
                <w:highlight w:val="none"/>
              </w:rPr>
            </w:pPr>
          </w:p>
        </w:tc>
        <w:tc>
          <w:tcPr>
            <w:tcW w:w="1161" w:type="dxa"/>
            <w:noWrap/>
            <w:vAlign w:val="center"/>
          </w:tcPr>
          <w:p w14:paraId="3ED6FCE1">
            <w:pPr>
              <w:jc w:val="center"/>
              <w:rPr>
                <w:rFonts w:ascii="宋体" w:hAnsi="宋体" w:cs="宋体"/>
                <w:sz w:val="24"/>
                <w:highlight w:val="none"/>
              </w:rPr>
            </w:pPr>
          </w:p>
        </w:tc>
        <w:tc>
          <w:tcPr>
            <w:tcW w:w="1161" w:type="dxa"/>
            <w:noWrap/>
            <w:vAlign w:val="center"/>
          </w:tcPr>
          <w:p w14:paraId="27824187">
            <w:pPr>
              <w:jc w:val="center"/>
              <w:rPr>
                <w:rFonts w:ascii="宋体" w:hAnsi="宋体" w:cs="宋体"/>
                <w:sz w:val="24"/>
                <w:highlight w:val="none"/>
              </w:rPr>
            </w:pPr>
          </w:p>
        </w:tc>
        <w:tc>
          <w:tcPr>
            <w:tcW w:w="1161" w:type="dxa"/>
            <w:noWrap/>
            <w:vAlign w:val="center"/>
          </w:tcPr>
          <w:p w14:paraId="414F6081">
            <w:pPr>
              <w:jc w:val="center"/>
              <w:rPr>
                <w:rFonts w:ascii="宋体" w:hAnsi="宋体" w:cs="宋体"/>
                <w:sz w:val="24"/>
                <w:highlight w:val="none"/>
              </w:rPr>
            </w:pPr>
          </w:p>
        </w:tc>
        <w:tc>
          <w:tcPr>
            <w:tcW w:w="1161" w:type="dxa"/>
            <w:noWrap/>
            <w:vAlign w:val="center"/>
          </w:tcPr>
          <w:p w14:paraId="23E99678">
            <w:pPr>
              <w:jc w:val="center"/>
              <w:rPr>
                <w:rFonts w:ascii="宋体" w:hAnsi="宋体" w:cs="宋体"/>
                <w:sz w:val="24"/>
                <w:highlight w:val="none"/>
              </w:rPr>
            </w:pPr>
          </w:p>
        </w:tc>
        <w:tc>
          <w:tcPr>
            <w:tcW w:w="1161" w:type="dxa"/>
            <w:noWrap/>
            <w:vAlign w:val="center"/>
          </w:tcPr>
          <w:p w14:paraId="12DF770F">
            <w:pPr>
              <w:jc w:val="center"/>
              <w:rPr>
                <w:rFonts w:ascii="宋体" w:hAnsi="宋体" w:cs="宋体"/>
                <w:sz w:val="24"/>
                <w:highlight w:val="none"/>
              </w:rPr>
            </w:pPr>
          </w:p>
        </w:tc>
        <w:tc>
          <w:tcPr>
            <w:tcW w:w="1337" w:type="dxa"/>
            <w:noWrap/>
            <w:vAlign w:val="center"/>
          </w:tcPr>
          <w:p w14:paraId="47654207">
            <w:pPr>
              <w:jc w:val="center"/>
              <w:rPr>
                <w:rFonts w:ascii="宋体" w:hAnsi="宋体" w:cs="宋体"/>
                <w:sz w:val="24"/>
                <w:highlight w:val="none"/>
              </w:rPr>
            </w:pPr>
          </w:p>
        </w:tc>
      </w:tr>
    </w:tbl>
    <w:p w14:paraId="3497AB70">
      <w:pPr>
        <w:spacing w:line="420" w:lineRule="exact"/>
        <w:rPr>
          <w:rFonts w:ascii="宋体" w:hAnsi="宋体" w:cs="宋体"/>
          <w:sz w:val="24"/>
          <w:highlight w:val="none"/>
        </w:rPr>
      </w:pPr>
    </w:p>
    <w:p w14:paraId="46BE0ACF">
      <w:pPr>
        <w:rPr>
          <w:rFonts w:ascii="宋体" w:hAnsi="宋体" w:cs="宋体"/>
          <w:sz w:val="24"/>
          <w:highlight w:val="none"/>
        </w:rPr>
      </w:pPr>
      <w:r>
        <w:rPr>
          <w:rFonts w:hint="eastAsia" w:ascii="宋体" w:hAnsi="宋体" w:cs="宋体"/>
          <w:sz w:val="24"/>
          <w:highlight w:val="none"/>
        </w:rPr>
        <w:br w:type="page"/>
      </w:r>
    </w:p>
    <w:p w14:paraId="1E2C776D">
      <w:pPr>
        <w:spacing w:beforeLines="50" w:afterLines="100" w:line="420" w:lineRule="exact"/>
        <w:rPr>
          <w:rFonts w:ascii="宋体" w:hAnsi="宋体" w:cs="宋体"/>
          <w:sz w:val="24"/>
          <w:highlight w:val="none"/>
        </w:rPr>
      </w:pPr>
      <w:r>
        <w:rPr>
          <w:rFonts w:hint="eastAsia" w:ascii="宋体" w:hAnsi="宋体" w:cs="宋体"/>
          <w:sz w:val="24"/>
          <w:highlight w:val="none"/>
        </w:rPr>
        <w:t>附表四：计划开、竣工日期和施工进度网络图</w:t>
      </w:r>
    </w:p>
    <w:p w14:paraId="1B153342">
      <w:pPr>
        <w:spacing w:line="420" w:lineRule="exact"/>
        <w:ind w:firstLine="480" w:firstLineChars="200"/>
        <w:rPr>
          <w:rFonts w:ascii="宋体" w:hAnsi="宋体" w:cs="宋体"/>
          <w:sz w:val="24"/>
          <w:highlight w:val="none"/>
        </w:rPr>
      </w:pPr>
      <w:r>
        <w:rPr>
          <w:rFonts w:hint="eastAsia" w:ascii="宋体" w:hAnsi="宋体" w:cs="宋体"/>
          <w:sz w:val="24"/>
          <w:highlight w:val="none"/>
        </w:rPr>
        <w:t>1．供应商应递交施工进度网络图或施工进度表，说明按磋商文件要求的计划工期进行施工的各个关键日期。</w:t>
      </w:r>
    </w:p>
    <w:p w14:paraId="03B42B20">
      <w:pPr>
        <w:spacing w:line="420" w:lineRule="exact"/>
        <w:ind w:firstLine="480" w:firstLineChars="200"/>
        <w:rPr>
          <w:rFonts w:ascii="宋体" w:hAnsi="宋体" w:cs="宋体"/>
          <w:sz w:val="24"/>
          <w:highlight w:val="none"/>
        </w:rPr>
      </w:pPr>
      <w:r>
        <w:rPr>
          <w:rFonts w:hint="eastAsia" w:ascii="宋体" w:hAnsi="宋体" w:cs="宋体"/>
          <w:sz w:val="24"/>
          <w:highlight w:val="none"/>
        </w:rPr>
        <w:t>2．施工进度表可采用网络图和（或）横道图表示。</w:t>
      </w:r>
    </w:p>
    <w:p w14:paraId="0F64381F">
      <w:pPr>
        <w:spacing w:beforeLines="50" w:afterLines="100" w:line="420" w:lineRule="exact"/>
        <w:rPr>
          <w:rFonts w:ascii="宋体" w:hAnsi="宋体" w:cs="宋体"/>
          <w:sz w:val="24"/>
          <w:highlight w:val="none"/>
        </w:rPr>
      </w:pPr>
    </w:p>
    <w:p w14:paraId="3B57D258">
      <w:pPr>
        <w:spacing w:beforeLines="50" w:afterLines="100" w:line="420" w:lineRule="exact"/>
        <w:rPr>
          <w:rFonts w:ascii="宋体" w:hAnsi="宋体" w:cs="宋体"/>
          <w:sz w:val="24"/>
          <w:highlight w:val="none"/>
        </w:rPr>
      </w:pPr>
    </w:p>
    <w:p w14:paraId="172EFF11">
      <w:pPr>
        <w:spacing w:beforeLines="50" w:afterLines="100" w:line="420" w:lineRule="exact"/>
        <w:rPr>
          <w:rFonts w:ascii="宋体" w:hAnsi="宋体" w:cs="宋体"/>
          <w:sz w:val="24"/>
          <w:highlight w:val="none"/>
        </w:rPr>
      </w:pPr>
    </w:p>
    <w:p w14:paraId="6E0551D2">
      <w:pPr>
        <w:spacing w:beforeLines="50" w:afterLines="100" w:line="420" w:lineRule="exact"/>
        <w:rPr>
          <w:rFonts w:ascii="宋体" w:hAnsi="宋体" w:cs="宋体"/>
          <w:sz w:val="24"/>
          <w:highlight w:val="none"/>
        </w:rPr>
      </w:pPr>
    </w:p>
    <w:p w14:paraId="59CB0A3E">
      <w:pPr>
        <w:spacing w:beforeLines="50" w:afterLines="100" w:line="420" w:lineRule="exact"/>
        <w:rPr>
          <w:rFonts w:ascii="宋体" w:hAnsi="宋体" w:cs="宋体"/>
          <w:sz w:val="24"/>
          <w:highlight w:val="none"/>
        </w:rPr>
      </w:pPr>
    </w:p>
    <w:p w14:paraId="467E27A1">
      <w:pPr>
        <w:spacing w:beforeLines="50" w:afterLines="100" w:line="420" w:lineRule="exact"/>
        <w:rPr>
          <w:rFonts w:ascii="宋体" w:hAnsi="宋体" w:cs="宋体"/>
          <w:sz w:val="24"/>
          <w:highlight w:val="none"/>
        </w:rPr>
      </w:pPr>
    </w:p>
    <w:p w14:paraId="173753D3">
      <w:pPr>
        <w:spacing w:beforeLines="50" w:afterLines="100" w:line="420" w:lineRule="exact"/>
        <w:rPr>
          <w:rFonts w:ascii="宋体" w:hAnsi="宋体" w:cs="宋体"/>
          <w:sz w:val="24"/>
          <w:highlight w:val="none"/>
        </w:rPr>
      </w:pPr>
    </w:p>
    <w:p w14:paraId="00B0794C">
      <w:pPr>
        <w:spacing w:beforeLines="50" w:afterLines="100" w:line="420" w:lineRule="exact"/>
        <w:rPr>
          <w:rFonts w:ascii="宋体" w:hAnsi="宋体" w:cs="宋体"/>
          <w:sz w:val="24"/>
          <w:highlight w:val="none"/>
        </w:rPr>
      </w:pPr>
    </w:p>
    <w:p w14:paraId="04F1B804">
      <w:pPr>
        <w:spacing w:beforeLines="50" w:afterLines="100" w:line="420" w:lineRule="exact"/>
        <w:rPr>
          <w:rFonts w:ascii="宋体" w:hAnsi="宋体" w:cs="宋体"/>
          <w:sz w:val="24"/>
          <w:highlight w:val="none"/>
        </w:rPr>
      </w:pPr>
    </w:p>
    <w:p w14:paraId="3EE78187">
      <w:pPr>
        <w:spacing w:beforeLines="50" w:afterLines="100" w:line="420" w:lineRule="exact"/>
        <w:rPr>
          <w:rFonts w:ascii="宋体" w:hAnsi="宋体" w:cs="宋体"/>
          <w:sz w:val="24"/>
          <w:highlight w:val="none"/>
        </w:rPr>
      </w:pPr>
    </w:p>
    <w:p w14:paraId="0285E4A2">
      <w:pPr>
        <w:spacing w:beforeLines="50" w:afterLines="100" w:line="420" w:lineRule="exact"/>
        <w:rPr>
          <w:rFonts w:ascii="宋体" w:hAnsi="宋体" w:cs="宋体"/>
          <w:sz w:val="24"/>
          <w:highlight w:val="none"/>
        </w:rPr>
      </w:pPr>
    </w:p>
    <w:p w14:paraId="39412A29">
      <w:pPr>
        <w:spacing w:beforeLines="50" w:afterLines="100" w:line="420" w:lineRule="exact"/>
        <w:rPr>
          <w:rFonts w:ascii="宋体" w:hAnsi="宋体" w:cs="宋体"/>
          <w:sz w:val="24"/>
          <w:highlight w:val="none"/>
        </w:rPr>
      </w:pPr>
    </w:p>
    <w:p w14:paraId="463636DB">
      <w:pPr>
        <w:spacing w:beforeLines="50" w:afterLines="100" w:line="420" w:lineRule="exact"/>
        <w:rPr>
          <w:rFonts w:ascii="宋体" w:hAnsi="宋体" w:cs="宋体"/>
          <w:sz w:val="24"/>
          <w:highlight w:val="none"/>
        </w:rPr>
      </w:pPr>
    </w:p>
    <w:p w14:paraId="49FF6BCE">
      <w:pPr>
        <w:spacing w:beforeLines="50" w:afterLines="100" w:line="420" w:lineRule="exact"/>
        <w:rPr>
          <w:rFonts w:ascii="宋体" w:hAnsi="宋体" w:cs="宋体"/>
          <w:sz w:val="24"/>
          <w:highlight w:val="none"/>
        </w:rPr>
      </w:pPr>
    </w:p>
    <w:p w14:paraId="4A8462FC">
      <w:pPr>
        <w:spacing w:beforeLines="50" w:afterLines="100" w:line="420" w:lineRule="exact"/>
        <w:rPr>
          <w:rFonts w:ascii="宋体" w:hAnsi="宋体" w:cs="宋体"/>
          <w:sz w:val="24"/>
          <w:highlight w:val="none"/>
        </w:rPr>
      </w:pPr>
    </w:p>
    <w:p w14:paraId="3C547B2D">
      <w:pPr>
        <w:spacing w:beforeLines="50" w:afterLines="100" w:line="420" w:lineRule="exact"/>
        <w:rPr>
          <w:rFonts w:ascii="宋体" w:hAnsi="宋体" w:cs="宋体"/>
          <w:sz w:val="24"/>
          <w:highlight w:val="none"/>
        </w:rPr>
      </w:pPr>
    </w:p>
    <w:p w14:paraId="5B6D340D">
      <w:pPr>
        <w:pStyle w:val="6"/>
        <w:rPr>
          <w:rFonts w:ascii="宋体" w:hAnsi="宋体" w:cs="宋体"/>
          <w:szCs w:val="24"/>
          <w:highlight w:val="none"/>
        </w:rPr>
      </w:pPr>
    </w:p>
    <w:p w14:paraId="3275EFCA">
      <w:pPr>
        <w:rPr>
          <w:highlight w:val="none"/>
        </w:rPr>
      </w:pPr>
    </w:p>
    <w:p w14:paraId="43F671C8">
      <w:pPr>
        <w:spacing w:beforeLines="50" w:afterLines="100" w:line="420" w:lineRule="exact"/>
        <w:rPr>
          <w:rFonts w:ascii="宋体" w:hAnsi="宋体" w:cs="宋体"/>
          <w:sz w:val="24"/>
          <w:highlight w:val="none"/>
        </w:rPr>
      </w:pPr>
      <w:r>
        <w:rPr>
          <w:rFonts w:hint="eastAsia" w:ascii="宋体" w:hAnsi="宋体" w:cs="宋体"/>
          <w:sz w:val="24"/>
          <w:highlight w:val="none"/>
        </w:rPr>
        <w:t>附表五：施工总平面图</w:t>
      </w:r>
    </w:p>
    <w:p w14:paraId="69FF4091">
      <w:pPr>
        <w:spacing w:line="420" w:lineRule="exact"/>
        <w:ind w:firstLine="480" w:firstLineChars="200"/>
        <w:rPr>
          <w:rFonts w:ascii="宋体" w:hAnsi="宋体" w:cs="宋体"/>
          <w:sz w:val="24"/>
          <w:highlight w:val="none"/>
        </w:rPr>
      </w:pPr>
      <w:r>
        <w:rPr>
          <w:rFonts w:hint="eastAsia" w:ascii="宋体" w:hAnsi="宋体" w:cs="宋体"/>
          <w:sz w:val="24"/>
          <w:highlight w:val="none"/>
        </w:rPr>
        <w:t>供应商应递交一份施工总平面图，绘出现场临时设施布置图表并附文字说明，说明临时设施、加工车间、现场办公、设备及仓储、供电、供水、卫生、生活、道路、消防等设施的情况和布置。</w:t>
      </w:r>
    </w:p>
    <w:p w14:paraId="0211132A">
      <w:pPr>
        <w:spacing w:beforeLines="50" w:afterLines="100" w:line="42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附表六：临时用地表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0EF6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ign w:val="center"/>
          </w:tcPr>
          <w:p w14:paraId="08D3DB05">
            <w:pPr>
              <w:jc w:val="center"/>
              <w:rPr>
                <w:rFonts w:ascii="宋体" w:hAnsi="宋体" w:cs="宋体"/>
                <w:sz w:val="24"/>
                <w:highlight w:val="none"/>
              </w:rPr>
            </w:pPr>
            <w:r>
              <w:rPr>
                <w:rFonts w:hint="eastAsia" w:ascii="宋体" w:hAnsi="宋体" w:cs="宋体"/>
                <w:sz w:val="24"/>
                <w:highlight w:val="none"/>
              </w:rPr>
              <w:t>用  途</w:t>
            </w:r>
          </w:p>
        </w:tc>
        <w:tc>
          <w:tcPr>
            <w:tcW w:w="2270" w:type="dxa"/>
            <w:noWrap/>
            <w:vAlign w:val="center"/>
          </w:tcPr>
          <w:p w14:paraId="69425567">
            <w:pPr>
              <w:jc w:val="center"/>
              <w:rPr>
                <w:rFonts w:ascii="宋体" w:hAnsi="宋体" w:cs="宋体"/>
                <w:sz w:val="24"/>
                <w:highlight w:val="none"/>
              </w:rPr>
            </w:pPr>
            <w:r>
              <w:rPr>
                <w:rFonts w:hint="eastAsia" w:ascii="宋体" w:hAnsi="宋体" w:cs="宋体"/>
                <w:sz w:val="24"/>
                <w:highlight w:val="none"/>
              </w:rPr>
              <w:t>面 积（平方米）</w:t>
            </w:r>
          </w:p>
        </w:tc>
        <w:tc>
          <w:tcPr>
            <w:tcW w:w="2270" w:type="dxa"/>
            <w:noWrap/>
            <w:vAlign w:val="center"/>
          </w:tcPr>
          <w:p w14:paraId="0C6F3448">
            <w:pPr>
              <w:jc w:val="center"/>
              <w:rPr>
                <w:rFonts w:ascii="宋体" w:hAnsi="宋体" w:cs="宋体"/>
                <w:sz w:val="24"/>
                <w:highlight w:val="none"/>
              </w:rPr>
            </w:pPr>
            <w:r>
              <w:rPr>
                <w:rFonts w:hint="eastAsia" w:ascii="宋体" w:hAnsi="宋体" w:cs="宋体"/>
                <w:sz w:val="24"/>
                <w:highlight w:val="none"/>
              </w:rPr>
              <w:t>位  置</w:t>
            </w:r>
          </w:p>
        </w:tc>
        <w:tc>
          <w:tcPr>
            <w:tcW w:w="2269" w:type="dxa"/>
            <w:noWrap/>
            <w:vAlign w:val="center"/>
          </w:tcPr>
          <w:p w14:paraId="41391922">
            <w:pPr>
              <w:jc w:val="center"/>
              <w:rPr>
                <w:rFonts w:ascii="宋体" w:hAnsi="宋体" w:cs="宋体"/>
                <w:sz w:val="24"/>
                <w:highlight w:val="none"/>
              </w:rPr>
            </w:pPr>
            <w:r>
              <w:rPr>
                <w:rFonts w:hint="eastAsia" w:ascii="宋体" w:hAnsi="宋体" w:cs="宋体"/>
                <w:sz w:val="24"/>
                <w:highlight w:val="none"/>
              </w:rPr>
              <w:t>需用时间</w:t>
            </w:r>
          </w:p>
        </w:tc>
      </w:tr>
      <w:tr w14:paraId="22BE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1E98493D">
            <w:pPr>
              <w:rPr>
                <w:rFonts w:ascii="宋体" w:hAnsi="宋体" w:cs="宋体"/>
                <w:sz w:val="24"/>
                <w:highlight w:val="none"/>
              </w:rPr>
            </w:pPr>
          </w:p>
        </w:tc>
        <w:tc>
          <w:tcPr>
            <w:tcW w:w="2270" w:type="dxa"/>
            <w:noWrap/>
          </w:tcPr>
          <w:p w14:paraId="515150B8">
            <w:pPr>
              <w:rPr>
                <w:rFonts w:ascii="宋体" w:hAnsi="宋体" w:cs="宋体"/>
                <w:sz w:val="24"/>
                <w:highlight w:val="none"/>
              </w:rPr>
            </w:pPr>
          </w:p>
        </w:tc>
        <w:tc>
          <w:tcPr>
            <w:tcW w:w="2270" w:type="dxa"/>
            <w:noWrap/>
          </w:tcPr>
          <w:p w14:paraId="7F690470">
            <w:pPr>
              <w:rPr>
                <w:rFonts w:ascii="宋体" w:hAnsi="宋体" w:cs="宋体"/>
                <w:sz w:val="24"/>
                <w:highlight w:val="none"/>
              </w:rPr>
            </w:pPr>
          </w:p>
        </w:tc>
        <w:tc>
          <w:tcPr>
            <w:tcW w:w="2269" w:type="dxa"/>
            <w:noWrap/>
          </w:tcPr>
          <w:p w14:paraId="78A8BB33">
            <w:pPr>
              <w:rPr>
                <w:rFonts w:ascii="宋体" w:hAnsi="宋体" w:cs="宋体"/>
                <w:sz w:val="24"/>
                <w:highlight w:val="none"/>
              </w:rPr>
            </w:pPr>
          </w:p>
        </w:tc>
      </w:tr>
      <w:tr w14:paraId="74F4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782CB391">
            <w:pPr>
              <w:rPr>
                <w:rFonts w:ascii="宋体" w:hAnsi="宋体" w:cs="宋体"/>
                <w:sz w:val="24"/>
                <w:highlight w:val="none"/>
              </w:rPr>
            </w:pPr>
          </w:p>
        </w:tc>
        <w:tc>
          <w:tcPr>
            <w:tcW w:w="2270" w:type="dxa"/>
            <w:noWrap/>
          </w:tcPr>
          <w:p w14:paraId="0F29273C">
            <w:pPr>
              <w:rPr>
                <w:rFonts w:ascii="宋体" w:hAnsi="宋体" w:cs="宋体"/>
                <w:sz w:val="24"/>
                <w:highlight w:val="none"/>
              </w:rPr>
            </w:pPr>
          </w:p>
        </w:tc>
        <w:tc>
          <w:tcPr>
            <w:tcW w:w="2270" w:type="dxa"/>
            <w:noWrap/>
          </w:tcPr>
          <w:p w14:paraId="5F18D84C">
            <w:pPr>
              <w:rPr>
                <w:rFonts w:ascii="宋体" w:hAnsi="宋体" w:cs="宋体"/>
                <w:sz w:val="24"/>
                <w:highlight w:val="none"/>
              </w:rPr>
            </w:pPr>
          </w:p>
        </w:tc>
        <w:tc>
          <w:tcPr>
            <w:tcW w:w="2269" w:type="dxa"/>
            <w:noWrap/>
          </w:tcPr>
          <w:p w14:paraId="5E70F5A6">
            <w:pPr>
              <w:rPr>
                <w:rFonts w:ascii="宋体" w:hAnsi="宋体" w:cs="宋体"/>
                <w:sz w:val="24"/>
                <w:highlight w:val="none"/>
              </w:rPr>
            </w:pPr>
          </w:p>
        </w:tc>
      </w:tr>
      <w:tr w14:paraId="2D41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1658644D">
            <w:pPr>
              <w:rPr>
                <w:rFonts w:ascii="宋体" w:hAnsi="宋体" w:cs="宋体"/>
                <w:sz w:val="24"/>
                <w:highlight w:val="none"/>
              </w:rPr>
            </w:pPr>
          </w:p>
        </w:tc>
        <w:tc>
          <w:tcPr>
            <w:tcW w:w="2270" w:type="dxa"/>
            <w:noWrap/>
          </w:tcPr>
          <w:p w14:paraId="2AFBA00F">
            <w:pPr>
              <w:rPr>
                <w:rFonts w:ascii="宋体" w:hAnsi="宋体" w:cs="宋体"/>
                <w:sz w:val="24"/>
                <w:highlight w:val="none"/>
              </w:rPr>
            </w:pPr>
          </w:p>
        </w:tc>
        <w:tc>
          <w:tcPr>
            <w:tcW w:w="2270" w:type="dxa"/>
            <w:noWrap/>
          </w:tcPr>
          <w:p w14:paraId="6705CDE0">
            <w:pPr>
              <w:rPr>
                <w:rFonts w:ascii="宋体" w:hAnsi="宋体" w:cs="宋体"/>
                <w:sz w:val="24"/>
                <w:highlight w:val="none"/>
              </w:rPr>
            </w:pPr>
          </w:p>
        </w:tc>
        <w:tc>
          <w:tcPr>
            <w:tcW w:w="2269" w:type="dxa"/>
            <w:noWrap/>
          </w:tcPr>
          <w:p w14:paraId="334365D6">
            <w:pPr>
              <w:rPr>
                <w:rFonts w:ascii="宋体" w:hAnsi="宋体" w:cs="宋体"/>
                <w:sz w:val="24"/>
                <w:highlight w:val="none"/>
              </w:rPr>
            </w:pPr>
          </w:p>
        </w:tc>
      </w:tr>
      <w:tr w14:paraId="6652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627E1F8B">
            <w:pPr>
              <w:rPr>
                <w:rFonts w:ascii="宋体" w:hAnsi="宋体" w:cs="宋体"/>
                <w:sz w:val="24"/>
                <w:highlight w:val="none"/>
              </w:rPr>
            </w:pPr>
          </w:p>
        </w:tc>
        <w:tc>
          <w:tcPr>
            <w:tcW w:w="2270" w:type="dxa"/>
            <w:noWrap/>
          </w:tcPr>
          <w:p w14:paraId="5D430ABC">
            <w:pPr>
              <w:rPr>
                <w:rFonts w:ascii="宋体" w:hAnsi="宋体" w:cs="宋体"/>
                <w:sz w:val="24"/>
                <w:highlight w:val="none"/>
              </w:rPr>
            </w:pPr>
          </w:p>
        </w:tc>
        <w:tc>
          <w:tcPr>
            <w:tcW w:w="2270" w:type="dxa"/>
            <w:noWrap/>
          </w:tcPr>
          <w:p w14:paraId="2AF32D0F">
            <w:pPr>
              <w:rPr>
                <w:rFonts w:ascii="宋体" w:hAnsi="宋体" w:cs="宋体"/>
                <w:sz w:val="24"/>
                <w:highlight w:val="none"/>
              </w:rPr>
            </w:pPr>
          </w:p>
        </w:tc>
        <w:tc>
          <w:tcPr>
            <w:tcW w:w="2269" w:type="dxa"/>
            <w:noWrap/>
          </w:tcPr>
          <w:p w14:paraId="5897AD62">
            <w:pPr>
              <w:rPr>
                <w:rFonts w:ascii="宋体" w:hAnsi="宋体" w:cs="宋体"/>
                <w:sz w:val="24"/>
                <w:highlight w:val="none"/>
              </w:rPr>
            </w:pPr>
          </w:p>
        </w:tc>
      </w:tr>
      <w:tr w14:paraId="345F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105D394A">
            <w:pPr>
              <w:rPr>
                <w:rFonts w:ascii="宋体" w:hAnsi="宋体" w:cs="宋体"/>
                <w:sz w:val="24"/>
                <w:highlight w:val="none"/>
              </w:rPr>
            </w:pPr>
          </w:p>
        </w:tc>
        <w:tc>
          <w:tcPr>
            <w:tcW w:w="2270" w:type="dxa"/>
            <w:noWrap/>
          </w:tcPr>
          <w:p w14:paraId="765C3A63">
            <w:pPr>
              <w:rPr>
                <w:rFonts w:ascii="宋体" w:hAnsi="宋体" w:cs="宋体"/>
                <w:sz w:val="24"/>
                <w:highlight w:val="none"/>
              </w:rPr>
            </w:pPr>
          </w:p>
        </w:tc>
        <w:tc>
          <w:tcPr>
            <w:tcW w:w="2270" w:type="dxa"/>
            <w:noWrap/>
          </w:tcPr>
          <w:p w14:paraId="6AA6DAEC">
            <w:pPr>
              <w:rPr>
                <w:rFonts w:ascii="宋体" w:hAnsi="宋体" w:cs="宋体"/>
                <w:sz w:val="24"/>
                <w:highlight w:val="none"/>
              </w:rPr>
            </w:pPr>
          </w:p>
        </w:tc>
        <w:tc>
          <w:tcPr>
            <w:tcW w:w="2269" w:type="dxa"/>
            <w:noWrap/>
          </w:tcPr>
          <w:p w14:paraId="1FBD4429">
            <w:pPr>
              <w:rPr>
                <w:rFonts w:ascii="宋体" w:hAnsi="宋体" w:cs="宋体"/>
                <w:sz w:val="24"/>
                <w:highlight w:val="none"/>
              </w:rPr>
            </w:pPr>
          </w:p>
        </w:tc>
      </w:tr>
      <w:tr w14:paraId="004D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799D7974">
            <w:pPr>
              <w:rPr>
                <w:rFonts w:ascii="宋体" w:hAnsi="宋体" w:cs="宋体"/>
                <w:sz w:val="24"/>
                <w:highlight w:val="none"/>
              </w:rPr>
            </w:pPr>
          </w:p>
        </w:tc>
        <w:tc>
          <w:tcPr>
            <w:tcW w:w="2270" w:type="dxa"/>
            <w:noWrap/>
          </w:tcPr>
          <w:p w14:paraId="7AC55520">
            <w:pPr>
              <w:rPr>
                <w:rFonts w:ascii="宋体" w:hAnsi="宋体" w:cs="宋体"/>
                <w:sz w:val="24"/>
                <w:highlight w:val="none"/>
              </w:rPr>
            </w:pPr>
          </w:p>
        </w:tc>
        <w:tc>
          <w:tcPr>
            <w:tcW w:w="2270" w:type="dxa"/>
            <w:noWrap/>
          </w:tcPr>
          <w:p w14:paraId="45CD2AA7">
            <w:pPr>
              <w:rPr>
                <w:rFonts w:ascii="宋体" w:hAnsi="宋体" w:cs="宋体"/>
                <w:sz w:val="24"/>
                <w:highlight w:val="none"/>
              </w:rPr>
            </w:pPr>
          </w:p>
        </w:tc>
        <w:tc>
          <w:tcPr>
            <w:tcW w:w="2269" w:type="dxa"/>
            <w:noWrap/>
          </w:tcPr>
          <w:p w14:paraId="4B9FEDB3">
            <w:pPr>
              <w:rPr>
                <w:rFonts w:ascii="宋体" w:hAnsi="宋体" w:cs="宋体"/>
                <w:sz w:val="24"/>
                <w:highlight w:val="none"/>
              </w:rPr>
            </w:pPr>
          </w:p>
        </w:tc>
      </w:tr>
      <w:tr w14:paraId="65B1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32C9D243">
            <w:pPr>
              <w:rPr>
                <w:rFonts w:ascii="宋体" w:hAnsi="宋体" w:cs="宋体"/>
                <w:sz w:val="24"/>
                <w:highlight w:val="none"/>
              </w:rPr>
            </w:pPr>
          </w:p>
        </w:tc>
        <w:tc>
          <w:tcPr>
            <w:tcW w:w="2270" w:type="dxa"/>
            <w:noWrap/>
          </w:tcPr>
          <w:p w14:paraId="019B1E48">
            <w:pPr>
              <w:rPr>
                <w:rFonts w:ascii="宋体" w:hAnsi="宋体" w:cs="宋体"/>
                <w:sz w:val="24"/>
                <w:highlight w:val="none"/>
              </w:rPr>
            </w:pPr>
          </w:p>
        </w:tc>
        <w:tc>
          <w:tcPr>
            <w:tcW w:w="2270" w:type="dxa"/>
            <w:noWrap/>
          </w:tcPr>
          <w:p w14:paraId="56A540BD">
            <w:pPr>
              <w:rPr>
                <w:rFonts w:ascii="宋体" w:hAnsi="宋体" w:cs="宋体"/>
                <w:sz w:val="24"/>
                <w:highlight w:val="none"/>
              </w:rPr>
            </w:pPr>
          </w:p>
        </w:tc>
        <w:tc>
          <w:tcPr>
            <w:tcW w:w="2269" w:type="dxa"/>
            <w:noWrap/>
          </w:tcPr>
          <w:p w14:paraId="764585D4">
            <w:pPr>
              <w:rPr>
                <w:rFonts w:ascii="宋体" w:hAnsi="宋体" w:cs="宋体"/>
                <w:sz w:val="24"/>
                <w:highlight w:val="none"/>
              </w:rPr>
            </w:pPr>
          </w:p>
        </w:tc>
      </w:tr>
      <w:tr w14:paraId="6C0D6932">
        <w:tblPrEx>
          <w:tblCellMar>
            <w:top w:w="0" w:type="dxa"/>
            <w:left w:w="108" w:type="dxa"/>
            <w:bottom w:w="0" w:type="dxa"/>
            <w:right w:w="108" w:type="dxa"/>
          </w:tblCellMar>
        </w:tblPrEx>
        <w:trPr>
          <w:trHeight w:val="397" w:hRule="atLeast"/>
        </w:trPr>
        <w:tc>
          <w:tcPr>
            <w:tcW w:w="2477" w:type="dxa"/>
            <w:noWrap/>
          </w:tcPr>
          <w:p w14:paraId="6F858898">
            <w:pPr>
              <w:rPr>
                <w:rFonts w:ascii="宋体" w:hAnsi="宋体" w:cs="宋体"/>
                <w:sz w:val="24"/>
                <w:highlight w:val="none"/>
              </w:rPr>
            </w:pPr>
          </w:p>
        </w:tc>
        <w:tc>
          <w:tcPr>
            <w:tcW w:w="2270" w:type="dxa"/>
            <w:noWrap/>
          </w:tcPr>
          <w:p w14:paraId="6BA8CA42">
            <w:pPr>
              <w:rPr>
                <w:rFonts w:ascii="宋体" w:hAnsi="宋体" w:cs="宋体"/>
                <w:sz w:val="24"/>
                <w:highlight w:val="none"/>
              </w:rPr>
            </w:pPr>
          </w:p>
        </w:tc>
        <w:tc>
          <w:tcPr>
            <w:tcW w:w="2270" w:type="dxa"/>
            <w:noWrap/>
          </w:tcPr>
          <w:p w14:paraId="2C2BB9B7">
            <w:pPr>
              <w:rPr>
                <w:rFonts w:ascii="宋体" w:hAnsi="宋体" w:cs="宋体"/>
                <w:sz w:val="24"/>
                <w:highlight w:val="none"/>
              </w:rPr>
            </w:pPr>
          </w:p>
        </w:tc>
        <w:tc>
          <w:tcPr>
            <w:tcW w:w="2269" w:type="dxa"/>
            <w:noWrap/>
          </w:tcPr>
          <w:p w14:paraId="333C448B">
            <w:pPr>
              <w:rPr>
                <w:rFonts w:ascii="宋体" w:hAnsi="宋体" w:cs="宋体"/>
                <w:sz w:val="24"/>
                <w:highlight w:val="none"/>
              </w:rPr>
            </w:pPr>
          </w:p>
        </w:tc>
      </w:tr>
      <w:tr w14:paraId="4A51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6A00FCA7">
            <w:pPr>
              <w:rPr>
                <w:rFonts w:ascii="宋体" w:hAnsi="宋体" w:cs="宋体"/>
                <w:sz w:val="24"/>
                <w:highlight w:val="none"/>
              </w:rPr>
            </w:pPr>
          </w:p>
        </w:tc>
        <w:tc>
          <w:tcPr>
            <w:tcW w:w="2270" w:type="dxa"/>
            <w:noWrap/>
          </w:tcPr>
          <w:p w14:paraId="6D3E13C4">
            <w:pPr>
              <w:rPr>
                <w:rFonts w:ascii="宋体" w:hAnsi="宋体" w:cs="宋体"/>
                <w:sz w:val="24"/>
                <w:highlight w:val="none"/>
              </w:rPr>
            </w:pPr>
          </w:p>
        </w:tc>
        <w:tc>
          <w:tcPr>
            <w:tcW w:w="2270" w:type="dxa"/>
            <w:noWrap/>
          </w:tcPr>
          <w:p w14:paraId="0AAB2A8F">
            <w:pPr>
              <w:rPr>
                <w:rFonts w:ascii="宋体" w:hAnsi="宋体" w:cs="宋体"/>
                <w:sz w:val="24"/>
                <w:highlight w:val="none"/>
              </w:rPr>
            </w:pPr>
          </w:p>
        </w:tc>
        <w:tc>
          <w:tcPr>
            <w:tcW w:w="2269" w:type="dxa"/>
            <w:noWrap/>
          </w:tcPr>
          <w:p w14:paraId="71B6458D">
            <w:pPr>
              <w:rPr>
                <w:rFonts w:ascii="宋体" w:hAnsi="宋体" w:cs="宋体"/>
                <w:sz w:val="24"/>
                <w:highlight w:val="none"/>
              </w:rPr>
            </w:pPr>
          </w:p>
        </w:tc>
      </w:tr>
      <w:tr w14:paraId="4F79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75D23A1B">
            <w:pPr>
              <w:rPr>
                <w:rFonts w:ascii="宋体" w:hAnsi="宋体" w:cs="宋体"/>
                <w:sz w:val="24"/>
                <w:highlight w:val="none"/>
              </w:rPr>
            </w:pPr>
          </w:p>
        </w:tc>
        <w:tc>
          <w:tcPr>
            <w:tcW w:w="2270" w:type="dxa"/>
            <w:noWrap/>
          </w:tcPr>
          <w:p w14:paraId="4D7BDFED">
            <w:pPr>
              <w:rPr>
                <w:rFonts w:ascii="宋体" w:hAnsi="宋体" w:cs="宋体"/>
                <w:sz w:val="24"/>
                <w:highlight w:val="none"/>
              </w:rPr>
            </w:pPr>
          </w:p>
        </w:tc>
        <w:tc>
          <w:tcPr>
            <w:tcW w:w="2270" w:type="dxa"/>
            <w:noWrap/>
          </w:tcPr>
          <w:p w14:paraId="2ADCF5AA">
            <w:pPr>
              <w:rPr>
                <w:rFonts w:ascii="宋体" w:hAnsi="宋体" w:cs="宋体"/>
                <w:sz w:val="24"/>
                <w:highlight w:val="none"/>
              </w:rPr>
            </w:pPr>
          </w:p>
        </w:tc>
        <w:tc>
          <w:tcPr>
            <w:tcW w:w="2269" w:type="dxa"/>
            <w:noWrap/>
          </w:tcPr>
          <w:p w14:paraId="173A1C94">
            <w:pPr>
              <w:rPr>
                <w:rFonts w:ascii="宋体" w:hAnsi="宋体" w:cs="宋体"/>
                <w:sz w:val="24"/>
                <w:highlight w:val="none"/>
              </w:rPr>
            </w:pPr>
          </w:p>
        </w:tc>
      </w:tr>
      <w:tr w14:paraId="5823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129296E6">
            <w:pPr>
              <w:rPr>
                <w:rFonts w:ascii="宋体" w:hAnsi="宋体" w:cs="宋体"/>
                <w:sz w:val="24"/>
                <w:highlight w:val="none"/>
              </w:rPr>
            </w:pPr>
          </w:p>
        </w:tc>
        <w:tc>
          <w:tcPr>
            <w:tcW w:w="2270" w:type="dxa"/>
            <w:noWrap/>
          </w:tcPr>
          <w:p w14:paraId="7166836E">
            <w:pPr>
              <w:rPr>
                <w:rFonts w:ascii="宋体" w:hAnsi="宋体" w:cs="宋体"/>
                <w:sz w:val="24"/>
                <w:highlight w:val="none"/>
              </w:rPr>
            </w:pPr>
          </w:p>
        </w:tc>
        <w:tc>
          <w:tcPr>
            <w:tcW w:w="2270" w:type="dxa"/>
            <w:noWrap/>
          </w:tcPr>
          <w:p w14:paraId="397D1141">
            <w:pPr>
              <w:rPr>
                <w:rFonts w:ascii="宋体" w:hAnsi="宋体" w:cs="宋体"/>
                <w:sz w:val="24"/>
                <w:highlight w:val="none"/>
              </w:rPr>
            </w:pPr>
          </w:p>
        </w:tc>
        <w:tc>
          <w:tcPr>
            <w:tcW w:w="2269" w:type="dxa"/>
            <w:noWrap/>
          </w:tcPr>
          <w:p w14:paraId="50C8836B">
            <w:pPr>
              <w:rPr>
                <w:rFonts w:ascii="宋体" w:hAnsi="宋体" w:cs="宋体"/>
                <w:sz w:val="24"/>
                <w:highlight w:val="none"/>
              </w:rPr>
            </w:pPr>
          </w:p>
        </w:tc>
      </w:tr>
      <w:tr w14:paraId="5F55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1A3C0140">
            <w:pPr>
              <w:rPr>
                <w:rFonts w:ascii="宋体" w:hAnsi="宋体" w:cs="宋体"/>
                <w:sz w:val="24"/>
                <w:highlight w:val="none"/>
              </w:rPr>
            </w:pPr>
          </w:p>
        </w:tc>
        <w:tc>
          <w:tcPr>
            <w:tcW w:w="2270" w:type="dxa"/>
            <w:noWrap/>
          </w:tcPr>
          <w:p w14:paraId="18979FB8">
            <w:pPr>
              <w:rPr>
                <w:rFonts w:ascii="宋体" w:hAnsi="宋体" w:cs="宋体"/>
                <w:sz w:val="24"/>
                <w:highlight w:val="none"/>
              </w:rPr>
            </w:pPr>
          </w:p>
        </w:tc>
        <w:tc>
          <w:tcPr>
            <w:tcW w:w="2270" w:type="dxa"/>
            <w:noWrap/>
          </w:tcPr>
          <w:p w14:paraId="391DCE6D">
            <w:pPr>
              <w:rPr>
                <w:rFonts w:ascii="宋体" w:hAnsi="宋体" w:cs="宋体"/>
                <w:sz w:val="24"/>
                <w:highlight w:val="none"/>
              </w:rPr>
            </w:pPr>
          </w:p>
        </w:tc>
        <w:tc>
          <w:tcPr>
            <w:tcW w:w="2269" w:type="dxa"/>
            <w:noWrap/>
          </w:tcPr>
          <w:p w14:paraId="023B8DE6">
            <w:pPr>
              <w:rPr>
                <w:rFonts w:ascii="宋体" w:hAnsi="宋体" w:cs="宋体"/>
                <w:sz w:val="24"/>
                <w:highlight w:val="none"/>
              </w:rPr>
            </w:pPr>
          </w:p>
        </w:tc>
      </w:tr>
      <w:tr w14:paraId="5927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086B8F43">
            <w:pPr>
              <w:rPr>
                <w:rFonts w:ascii="宋体" w:hAnsi="宋体" w:cs="宋体"/>
                <w:sz w:val="24"/>
                <w:highlight w:val="none"/>
              </w:rPr>
            </w:pPr>
          </w:p>
        </w:tc>
        <w:tc>
          <w:tcPr>
            <w:tcW w:w="2270" w:type="dxa"/>
            <w:noWrap/>
          </w:tcPr>
          <w:p w14:paraId="6A9C3B40">
            <w:pPr>
              <w:rPr>
                <w:rFonts w:ascii="宋体" w:hAnsi="宋体" w:cs="宋体"/>
                <w:sz w:val="24"/>
                <w:highlight w:val="none"/>
              </w:rPr>
            </w:pPr>
          </w:p>
        </w:tc>
        <w:tc>
          <w:tcPr>
            <w:tcW w:w="2270" w:type="dxa"/>
            <w:noWrap/>
          </w:tcPr>
          <w:p w14:paraId="60122A90">
            <w:pPr>
              <w:rPr>
                <w:rFonts w:ascii="宋体" w:hAnsi="宋体" w:cs="宋体"/>
                <w:sz w:val="24"/>
                <w:highlight w:val="none"/>
              </w:rPr>
            </w:pPr>
          </w:p>
        </w:tc>
        <w:tc>
          <w:tcPr>
            <w:tcW w:w="2269" w:type="dxa"/>
            <w:noWrap/>
          </w:tcPr>
          <w:p w14:paraId="5EE566C1">
            <w:pPr>
              <w:rPr>
                <w:rFonts w:ascii="宋体" w:hAnsi="宋体" w:cs="宋体"/>
                <w:sz w:val="24"/>
                <w:highlight w:val="none"/>
              </w:rPr>
            </w:pPr>
          </w:p>
        </w:tc>
      </w:tr>
      <w:tr w14:paraId="711A1D14">
        <w:tblPrEx>
          <w:tblCellMar>
            <w:top w:w="0" w:type="dxa"/>
            <w:left w:w="108" w:type="dxa"/>
            <w:bottom w:w="0" w:type="dxa"/>
            <w:right w:w="108" w:type="dxa"/>
          </w:tblCellMar>
        </w:tblPrEx>
        <w:trPr>
          <w:trHeight w:val="397" w:hRule="atLeast"/>
        </w:trPr>
        <w:tc>
          <w:tcPr>
            <w:tcW w:w="2477" w:type="dxa"/>
            <w:noWrap/>
          </w:tcPr>
          <w:p w14:paraId="5D2E268F">
            <w:pPr>
              <w:rPr>
                <w:rFonts w:ascii="宋体" w:hAnsi="宋体" w:cs="宋体"/>
                <w:sz w:val="24"/>
                <w:highlight w:val="none"/>
              </w:rPr>
            </w:pPr>
          </w:p>
        </w:tc>
        <w:tc>
          <w:tcPr>
            <w:tcW w:w="2270" w:type="dxa"/>
            <w:noWrap/>
          </w:tcPr>
          <w:p w14:paraId="2F6DA677">
            <w:pPr>
              <w:rPr>
                <w:rFonts w:ascii="宋体" w:hAnsi="宋体" w:cs="宋体"/>
                <w:sz w:val="24"/>
                <w:highlight w:val="none"/>
              </w:rPr>
            </w:pPr>
          </w:p>
        </w:tc>
        <w:tc>
          <w:tcPr>
            <w:tcW w:w="2270" w:type="dxa"/>
            <w:noWrap/>
          </w:tcPr>
          <w:p w14:paraId="1D23F98E">
            <w:pPr>
              <w:rPr>
                <w:rFonts w:ascii="宋体" w:hAnsi="宋体" w:cs="宋体"/>
                <w:sz w:val="24"/>
                <w:highlight w:val="none"/>
              </w:rPr>
            </w:pPr>
          </w:p>
        </w:tc>
        <w:tc>
          <w:tcPr>
            <w:tcW w:w="2269" w:type="dxa"/>
            <w:noWrap/>
          </w:tcPr>
          <w:p w14:paraId="1480D6D7">
            <w:pPr>
              <w:rPr>
                <w:rFonts w:ascii="宋体" w:hAnsi="宋体" w:cs="宋体"/>
                <w:sz w:val="24"/>
                <w:highlight w:val="none"/>
              </w:rPr>
            </w:pPr>
          </w:p>
        </w:tc>
      </w:tr>
      <w:tr w14:paraId="126A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1EDCBE22">
            <w:pPr>
              <w:rPr>
                <w:rFonts w:ascii="宋体" w:hAnsi="宋体" w:cs="宋体"/>
                <w:sz w:val="24"/>
                <w:highlight w:val="none"/>
              </w:rPr>
            </w:pPr>
          </w:p>
        </w:tc>
        <w:tc>
          <w:tcPr>
            <w:tcW w:w="2270" w:type="dxa"/>
            <w:noWrap/>
          </w:tcPr>
          <w:p w14:paraId="54A22A72">
            <w:pPr>
              <w:rPr>
                <w:rFonts w:ascii="宋体" w:hAnsi="宋体" w:cs="宋体"/>
                <w:sz w:val="24"/>
                <w:highlight w:val="none"/>
              </w:rPr>
            </w:pPr>
          </w:p>
        </w:tc>
        <w:tc>
          <w:tcPr>
            <w:tcW w:w="2270" w:type="dxa"/>
            <w:noWrap/>
          </w:tcPr>
          <w:p w14:paraId="22FA721E">
            <w:pPr>
              <w:rPr>
                <w:rFonts w:ascii="宋体" w:hAnsi="宋体" w:cs="宋体"/>
                <w:sz w:val="24"/>
                <w:highlight w:val="none"/>
              </w:rPr>
            </w:pPr>
          </w:p>
        </w:tc>
        <w:tc>
          <w:tcPr>
            <w:tcW w:w="2269" w:type="dxa"/>
            <w:noWrap/>
          </w:tcPr>
          <w:p w14:paraId="47973A34">
            <w:pPr>
              <w:rPr>
                <w:rFonts w:ascii="宋体" w:hAnsi="宋体" w:cs="宋体"/>
                <w:sz w:val="24"/>
                <w:highlight w:val="none"/>
              </w:rPr>
            </w:pPr>
          </w:p>
        </w:tc>
      </w:tr>
      <w:tr w14:paraId="275D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64AF3FEC">
            <w:pPr>
              <w:rPr>
                <w:rFonts w:ascii="宋体" w:hAnsi="宋体" w:cs="宋体"/>
                <w:sz w:val="24"/>
                <w:highlight w:val="none"/>
              </w:rPr>
            </w:pPr>
          </w:p>
        </w:tc>
        <w:tc>
          <w:tcPr>
            <w:tcW w:w="2270" w:type="dxa"/>
            <w:noWrap/>
          </w:tcPr>
          <w:p w14:paraId="08A02489">
            <w:pPr>
              <w:rPr>
                <w:rFonts w:ascii="宋体" w:hAnsi="宋体" w:cs="宋体"/>
                <w:sz w:val="24"/>
                <w:highlight w:val="none"/>
              </w:rPr>
            </w:pPr>
          </w:p>
        </w:tc>
        <w:tc>
          <w:tcPr>
            <w:tcW w:w="2270" w:type="dxa"/>
            <w:noWrap/>
          </w:tcPr>
          <w:p w14:paraId="45F782E7">
            <w:pPr>
              <w:rPr>
                <w:rFonts w:ascii="宋体" w:hAnsi="宋体" w:cs="宋体"/>
                <w:sz w:val="24"/>
                <w:highlight w:val="none"/>
              </w:rPr>
            </w:pPr>
          </w:p>
        </w:tc>
        <w:tc>
          <w:tcPr>
            <w:tcW w:w="2269" w:type="dxa"/>
            <w:noWrap/>
          </w:tcPr>
          <w:p w14:paraId="44559ABB">
            <w:pPr>
              <w:rPr>
                <w:rFonts w:ascii="宋体" w:hAnsi="宋体" w:cs="宋体"/>
                <w:sz w:val="24"/>
                <w:highlight w:val="none"/>
              </w:rPr>
            </w:pPr>
          </w:p>
        </w:tc>
      </w:tr>
      <w:tr w14:paraId="02BA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0DF93014">
            <w:pPr>
              <w:rPr>
                <w:rFonts w:ascii="宋体" w:hAnsi="宋体" w:cs="宋体"/>
                <w:sz w:val="24"/>
                <w:highlight w:val="none"/>
              </w:rPr>
            </w:pPr>
          </w:p>
        </w:tc>
        <w:tc>
          <w:tcPr>
            <w:tcW w:w="2270" w:type="dxa"/>
            <w:noWrap/>
          </w:tcPr>
          <w:p w14:paraId="5B5F4D71">
            <w:pPr>
              <w:rPr>
                <w:rFonts w:ascii="宋体" w:hAnsi="宋体" w:cs="宋体"/>
                <w:sz w:val="24"/>
                <w:highlight w:val="none"/>
              </w:rPr>
            </w:pPr>
          </w:p>
        </w:tc>
        <w:tc>
          <w:tcPr>
            <w:tcW w:w="2270" w:type="dxa"/>
            <w:noWrap/>
          </w:tcPr>
          <w:p w14:paraId="0FAD3953">
            <w:pPr>
              <w:rPr>
                <w:rFonts w:ascii="宋体" w:hAnsi="宋体" w:cs="宋体"/>
                <w:sz w:val="24"/>
                <w:highlight w:val="none"/>
              </w:rPr>
            </w:pPr>
          </w:p>
        </w:tc>
        <w:tc>
          <w:tcPr>
            <w:tcW w:w="2269" w:type="dxa"/>
            <w:noWrap/>
          </w:tcPr>
          <w:p w14:paraId="4C5709D5">
            <w:pPr>
              <w:rPr>
                <w:rFonts w:ascii="宋体" w:hAnsi="宋体" w:cs="宋体"/>
                <w:sz w:val="24"/>
                <w:highlight w:val="none"/>
              </w:rPr>
            </w:pPr>
          </w:p>
        </w:tc>
      </w:tr>
      <w:tr w14:paraId="0E7F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4DD2C572">
            <w:pPr>
              <w:rPr>
                <w:rFonts w:ascii="宋体" w:hAnsi="宋体" w:cs="宋体"/>
                <w:sz w:val="24"/>
                <w:highlight w:val="none"/>
              </w:rPr>
            </w:pPr>
          </w:p>
        </w:tc>
        <w:tc>
          <w:tcPr>
            <w:tcW w:w="2270" w:type="dxa"/>
            <w:noWrap/>
          </w:tcPr>
          <w:p w14:paraId="27A1743E">
            <w:pPr>
              <w:rPr>
                <w:rFonts w:ascii="宋体" w:hAnsi="宋体" w:cs="宋体"/>
                <w:sz w:val="24"/>
                <w:highlight w:val="none"/>
              </w:rPr>
            </w:pPr>
          </w:p>
        </w:tc>
        <w:tc>
          <w:tcPr>
            <w:tcW w:w="2270" w:type="dxa"/>
            <w:noWrap/>
          </w:tcPr>
          <w:p w14:paraId="20245E7D">
            <w:pPr>
              <w:rPr>
                <w:rFonts w:ascii="宋体" w:hAnsi="宋体" w:cs="宋体"/>
                <w:sz w:val="24"/>
                <w:highlight w:val="none"/>
              </w:rPr>
            </w:pPr>
          </w:p>
        </w:tc>
        <w:tc>
          <w:tcPr>
            <w:tcW w:w="2269" w:type="dxa"/>
            <w:noWrap/>
          </w:tcPr>
          <w:p w14:paraId="2FB1FF32">
            <w:pPr>
              <w:rPr>
                <w:rFonts w:ascii="宋体" w:hAnsi="宋体" w:cs="宋体"/>
                <w:sz w:val="24"/>
                <w:highlight w:val="none"/>
              </w:rPr>
            </w:pPr>
          </w:p>
        </w:tc>
      </w:tr>
      <w:tr w14:paraId="1E92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32B52AD6">
            <w:pPr>
              <w:rPr>
                <w:rFonts w:ascii="宋体" w:hAnsi="宋体" w:cs="宋体"/>
                <w:sz w:val="24"/>
                <w:highlight w:val="none"/>
              </w:rPr>
            </w:pPr>
          </w:p>
        </w:tc>
        <w:tc>
          <w:tcPr>
            <w:tcW w:w="2270" w:type="dxa"/>
            <w:noWrap/>
          </w:tcPr>
          <w:p w14:paraId="2CC92173">
            <w:pPr>
              <w:rPr>
                <w:rFonts w:ascii="宋体" w:hAnsi="宋体" w:cs="宋体"/>
                <w:sz w:val="24"/>
                <w:highlight w:val="none"/>
              </w:rPr>
            </w:pPr>
          </w:p>
        </w:tc>
        <w:tc>
          <w:tcPr>
            <w:tcW w:w="2270" w:type="dxa"/>
            <w:noWrap/>
          </w:tcPr>
          <w:p w14:paraId="265EA8D5">
            <w:pPr>
              <w:rPr>
                <w:rFonts w:ascii="宋体" w:hAnsi="宋体" w:cs="宋体"/>
                <w:sz w:val="24"/>
                <w:highlight w:val="none"/>
              </w:rPr>
            </w:pPr>
          </w:p>
        </w:tc>
        <w:tc>
          <w:tcPr>
            <w:tcW w:w="2269" w:type="dxa"/>
            <w:noWrap/>
          </w:tcPr>
          <w:p w14:paraId="74D4F89D">
            <w:pPr>
              <w:rPr>
                <w:rFonts w:ascii="宋体" w:hAnsi="宋体" w:cs="宋体"/>
                <w:sz w:val="24"/>
                <w:highlight w:val="none"/>
              </w:rPr>
            </w:pPr>
          </w:p>
        </w:tc>
      </w:tr>
      <w:tr w14:paraId="23A9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5EFAB3FE">
            <w:pPr>
              <w:rPr>
                <w:rFonts w:ascii="宋体" w:hAnsi="宋体" w:cs="宋体"/>
                <w:sz w:val="24"/>
                <w:highlight w:val="none"/>
              </w:rPr>
            </w:pPr>
          </w:p>
        </w:tc>
        <w:tc>
          <w:tcPr>
            <w:tcW w:w="2270" w:type="dxa"/>
            <w:noWrap/>
          </w:tcPr>
          <w:p w14:paraId="48442EFB">
            <w:pPr>
              <w:rPr>
                <w:rFonts w:ascii="宋体" w:hAnsi="宋体" w:cs="宋体"/>
                <w:sz w:val="24"/>
                <w:highlight w:val="none"/>
              </w:rPr>
            </w:pPr>
          </w:p>
        </w:tc>
        <w:tc>
          <w:tcPr>
            <w:tcW w:w="2270" w:type="dxa"/>
            <w:noWrap/>
          </w:tcPr>
          <w:p w14:paraId="0F54E784">
            <w:pPr>
              <w:rPr>
                <w:rFonts w:ascii="宋体" w:hAnsi="宋体" w:cs="宋体"/>
                <w:sz w:val="24"/>
                <w:highlight w:val="none"/>
              </w:rPr>
            </w:pPr>
          </w:p>
        </w:tc>
        <w:tc>
          <w:tcPr>
            <w:tcW w:w="2269" w:type="dxa"/>
            <w:noWrap/>
          </w:tcPr>
          <w:p w14:paraId="6574F277">
            <w:pPr>
              <w:rPr>
                <w:rFonts w:ascii="宋体" w:hAnsi="宋体" w:cs="宋体"/>
                <w:sz w:val="24"/>
                <w:highlight w:val="none"/>
              </w:rPr>
            </w:pPr>
          </w:p>
        </w:tc>
      </w:tr>
      <w:tr w14:paraId="1D46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tcPr>
          <w:p w14:paraId="719D286F">
            <w:pPr>
              <w:rPr>
                <w:rFonts w:ascii="宋体" w:hAnsi="宋体" w:cs="宋体"/>
                <w:sz w:val="24"/>
                <w:highlight w:val="none"/>
              </w:rPr>
            </w:pPr>
          </w:p>
        </w:tc>
        <w:tc>
          <w:tcPr>
            <w:tcW w:w="2270" w:type="dxa"/>
            <w:noWrap/>
          </w:tcPr>
          <w:p w14:paraId="601D3B2D">
            <w:pPr>
              <w:rPr>
                <w:rFonts w:ascii="宋体" w:hAnsi="宋体" w:cs="宋体"/>
                <w:sz w:val="24"/>
                <w:highlight w:val="none"/>
              </w:rPr>
            </w:pPr>
          </w:p>
        </w:tc>
        <w:tc>
          <w:tcPr>
            <w:tcW w:w="2270" w:type="dxa"/>
            <w:noWrap/>
          </w:tcPr>
          <w:p w14:paraId="288444D7">
            <w:pPr>
              <w:rPr>
                <w:rFonts w:ascii="宋体" w:hAnsi="宋体" w:cs="宋体"/>
                <w:sz w:val="24"/>
                <w:highlight w:val="none"/>
              </w:rPr>
            </w:pPr>
          </w:p>
        </w:tc>
        <w:tc>
          <w:tcPr>
            <w:tcW w:w="2269" w:type="dxa"/>
            <w:noWrap/>
          </w:tcPr>
          <w:p w14:paraId="603436BC">
            <w:pPr>
              <w:rPr>
                <w:rFonts w:ascii="宋体" w:hAnsi="宋体" w:cs="宋体"/>
                <w:sz w:val="24"/>
                <w:highlight w:val="none"/>
              </w:rPr>
            </w:pPr>
          </w:p>
        </w:tc>
      </w:tr>
    </w:tbl>
    <w:p w14:paraId="7862C81B">
      <w:pPr>
        <w:pStyle w:val="29"/>
        <w:tabs>
          <w:tab w:val="left" w:pos="9638"/>
        </w:tabs>
        <w:spacing w:line="360" w:lineRule="auto"/>
        <w:ind w:right="-82"/>
        <w:jc w:val="center"/>
        <w:rPr>
          <w:rFonts w:ascii="宋体" w:hAnsi="宋体" w:cs="宋体"/>
          <w:b/>
          <w:sz w:val="24"/>
          <w:szCs w:val="24"/>
          <w:highlight w:val="none"/>
        </w:rPr>
      </w:pPr>
      <w:bookmarkStart w:id="89" w:name="_Toc31300"/>
    </w:p>
    <w:p w14:paraId="453276FF">
      <w:pPr>
        <w:rPr>
          <w:rFonts w:ascii="宋体" w:hAnsi="宋体" w:cs="宋体"/>
          <w:sz w:val="24"/>
          <w:highlight w:val="none"/>
        </w:rPr>
      </w:pPr>
      <w:bookmarkStart w:id="90" w:name="_Toc374107074"/>
      <w:bookmarkStart w:id="91" w:name="_Toc323642005"/>
      <w:bookmarkStart w:id="92" w:name="_Toc300901200"/>
      <w:r>
        <w:rPr>
          <w:rFonts w:hint="eastAsia" w:ascii="宋体" w:hAnsi="宋体" w:cs="宋体"/>
          <w:sz w:val="24"/>
          <w:highlight w:val="none"/>
        </w:rPr>
        <w:br w:type="page"/>
      </w:r>
    </w:p>
    <w:p w14:paraId="32B21BBE">
      <w:pPr>
        <w:pStyle w:val="3"/>
        <w:spacing w:line="360" w:lineRule="auto"/>
        <w:ind w:left="420" w:leftChars="200"/>
        <w:jc w:val="center"/>
        <w:rPr>
          <w:rFonts w:ascii="宋体" w:hAnsi="宋体" w:eastAsia="宋体" w:cs="宋体"/>
          <w:sz w:val="24"/>
          <w:szCs w:val="24"/>
          <w:highlight w:val="none"/>
        </w:rPr>
        <w:sectPr>
          <w:pgSz w:w="11906" w:h="16838"/>
          <w:pgMar w:top="1191" w:right="1191" w:bottom="1191" w:left="1191" w:header="851" w:footer="992" w:gutter="0"/>
          <w:cols w:space="0" w:num="1"/>
          <w:docGrid w:type="linesAndChars" w:linePitch="314" w:charSpace="0"/>
        </w:sectPr>
      </w:pPr>
    </w:p>
    <w:p w14:paraId="264A3C9A">
      <w:pPr>
        <w:spacing w:line="420" w:lineRule="exact"/>
        <w:jc w:val="center"/>
        <w:rPr>
          <w:rFonts w:ascii="宋体" w:hAnsi="宋体"/>
          <w:b/>
          <w:bCs/>
          <w:sz w:val="24"/>
          <w:szCs w:val="28"/>
          <w:highlight w:val="none"/>
        </w:rPr>
      </w:pPr>
      <w:bookmarkStart w:id="93" w:name="_Toc300901199"/>
      <w:bookmarkStart w:id="94" w:name="_Toc374107073"/>
      <w:bookmarkStart w:id="95" w:name="_Toc323642004"/>
      <w:r>
        <w:rPr>
          <w:rFonts w:hint="eastAsia" w:ascii="宋体" w:hAnsi="宋体"/>
          <w:b/>
          <w:bCs/>
          <w:sz w:val="24"/>
          <w:szCs w:val="28"/>
          <w:highlight w:val="none"/>
        </w:rPr>
        <w:t>七、项目管理机构</w:t>
      </w:r>
      <w:bookmarkEnd w:id="93"/>
      <w:bookmarkEnd w:id="94"/>
      <w:bookmarkEnd w:id="95"/>
    </w:p>
    <w:p w14:paraId="18D6D0E3">
      <w:pPr>
        <w:spacing w:afterLines="100" w:line="420" w:lineRule="exact"/>
        <w:rPr>
          <w:rFonts w:ascii="黑体" w:hAnsi="宋体" w:eastAsia="黑体"/>
          <w:sz w:val="24"/>
          <w:highlight w:val="none"/>
        </w:rPr>
      </w:pPr>
      <w:r>
        <w:rPr>
          <w:rFonts w:hint="eastAsia" w:ascii="黑体" w:hAnsi="宋体" w:eastAsia="黑体"/>
          <w:sz w:val="24"/>
          <w:highlight w:val="none"/>
        </w:rPr>
        <w:t>（一）项目管理机构组成表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14:paraId="6603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ign w:val="center"/>
          </w:tcPr>
          <w:p w14:paraId="44CAA21C">
            <w:pPr>
              <w:jc w:val="center"/>
              <w:rPr>
                <w:rFonts w:ascii="宋体" w:hAnsi="宋体"/>
                <w:szCs w:val="21"/>
                <w:highlight w:val="none"/>
              </w:rPr>
            </w:pPr>
            <w:r>
              <w:rPr>
                <w:rFonts w:hint="eastAsia" w:ascii="宋体" w:hAnsi="宋体"/>
                <w:szCs w:val="21"/>
                <w:highlight w:val="none"/>
              </w:rPr>
              <w:t>职务</w:t>
            </w:r>
          </w:p>
        </w:tc>
        <w:tc>
          <w:tcPr>
            <w:tcW w:w="774" w:type="dxa"/>
            <w:vMerge w:val="restart"/>
            <w:noWrap/>
            <w:vAlign w:val="center"/>
          </w:tcPr>
          <w:p w14:paraId="78B0D194">
            <w:pPr>
              <w:jc w:val="center"/>
              <w:rPr>
                <w:rFonts w:ascii="宋体" w:hAnsi="宋体"/>
                <w:szCs w:val="21"/>
                <w:highlight w:val="none"/>
              </w:rPr>
            </w:pPr>
            <w:r>
              <w:rPr>
                <w:rFonts w:hint="eastAsia" w:ascii="宋体" w:hAnsi="宋体"/>
                <w:szCs w:val="21"/>
                <w:highlight w:val="none"/>
              </w:rPr>
              <w:t>姓名</w:t>
            </w:r>
          </w:p>
        </w:tc>
        <w:tc>
          <w:tcPr>
            <w:tcW w:w="774" w:type="dxa"/>
            <w:vMerge w:val="restart"/>
            <w:noWrap/>
            <w:vAlign w:val="center"/>
          </w:tcPr>
          <w:p w14:paraId="11E5E557">
            <w:pPr>
              <w:jc w:val="center"/>
              <w:rPr>
                <w:rFonts w:ascii="宋体" w:hAnsi="宋体"/>
                <w:szCs w:val="21"/>
                <w:highlight w:val="none"/>
              </w:rPr>
            </w:pPr>
            <w:r>
              <w:rPr>
                <w:rFonts w:hint="eastAsia" w:ascii="宋体" w:hAnsi="宋体"/>
                <w:szCs w:val="21"/>
                <w:highlight w:val="none"/>
              </w:rPr>
              <w:t>职称</w:t>
            </w:r>
          </w:p>
        </w:tc>
        <w:tc>
          <w:tcPr>
            <w:tcW w:w="6191" w:type="dxa"/>
            <w:gridSpan w:val="5"/>
            <w:noWrap/>
            <w:vAlign w:val="center"/>
          </w:tcPr>
          <w:p w14:paraId="4EC31400">
            <w:pPr>
              <w:jc w:val="center"/>
              <w:rPr>
                <w:rFonts w:ascii="宋体" w:hAnsi="宋体"/>
                <w:szCs w:val="21"/>
                <w:highlight w:val="none"/>
              </w:rPr>
            </w:pPr>
            <w:r>
              <w:rPr>
                <w:rFonts w:hint="eastAsia" w:ascii="宋体" w:hAnsi="宋体"/>
                <w:szCs w:val="21"/>
                <w:highlight w:val="none"/>
              </w:rPr>
              <w:t>执业或职业资格证明</w:t>
            </w:r>
          </w:p>
        </w:tc>
        <w:tc>
          <w:tcPr>
            <w:tcW w:w="773" w:type="dxa"/>
            <w:vMerge w:val="restart"/>
            <w:noWrap/>
            <w:vAlign w:val="center"/>
          </w:tcPr>
          <w:p w14:paraId="6B801E7B">
            <w:pPr>
              <w:jc w:val="center"/>
              <w:rPr>
                <w:rFonts w:ascii="宋体" w:hAnsi="宋体"/>
                <w:szCs w:val="21"/>
                <w:highlight w:val="none"/>
              </w:rPr>
            </w:pPr>
            <w:r>
              <w:rPr>
                <w:rFonts w:hint="eastAsia" w:ascii="宋体" w:hAnsi="宋体"/>
                <w:szCs w:val="21"/>
                <w:highlight w:val="none"/>
              </w:rPr>
              <w:t>备注</w:t>
            </w:r>
          </w:p>
        </w:tc>
      </w:tr>
      <w:tr w14:paraId="3DBE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ign w:val="center"/>
          </w:tcPr>
          <w:p w14:paraId="45E4B2BA">
            <w:pPr>
              <w:jc w:val="center"/>
              <w:rPr>
                <w:rFonts w:ascii="宋体" w:hAnsi="宋体"/>
                <w:szCs w:val="21"/>
                <w:highlight w:val="none"/>
              </w:rPr>
            </w:pPr>
          </w:p>
        </w:tc>
        <w:tc>
          <w:tcPr>
            <w:tcW w:w="774" w:type="dxa"/>
            <w:vMerge w:val="continue"/>
            <w:noWrap/>
            <w:vAlign w:val="center"/>
          </w:tcPr>
          <w:p w14:paraId="0B82FC25">
            <w:pPr>
              <w:jc w:val="center"/>
              <w:rPr>
                <w:rFonts w:ascii="宋体" w:hAnsi="宋体"/>
                <w:szCs w:val="21"/>
                <w:highlight w:val="none"/>
              </w:rPr>
            </w:pPr>
          </w:p>
        </w:tc>
        <w:tc>
          <w:tcPr>
            <w:tcW w:w="774" w:type="dxa"/>
            <w:vMerge w:val="continue"/>
            <w:noWrap/>
            <w:vAlign w:val="center"/>
          </w:tcPr>
          <w:p w14:paraId="1DEACAEA">
            <w:pPr>
              <w:jc w:val="center"/>
              <w:rPr>
                <w:rFonts w:ascii="宋体" w:hAnsi="宋体"/>
                <w:szCs w:val="21"/>
                <w:highlight w:val="none"/>
              </w:rPr>
            </w:pPr>
          </w:p>
        </w:tc>
        <w:tc>
          <w:tcPr>
            <w:tcW w:w="1239" w:type="dxa"/>
            <w:noWrap/>
            <w:vAlign w:val="center"/>
          </w:tcPr>
          <w:p w14:paraId="30FD1C94">
            <w:pPr>
              <w:jc w:val="center"/>
              <w:rPr>
                <w:rFonts w:ascii="宋体" w:hAnsi="宋体"/>
                <w:szCs w:val="21"/>
                <w:highlight w:val="none"/>
              </w:rPr>
            </w:pPr>
            <w:r>
              <w:rPr>
                <w:rFonts w:hint="eastAsia" w:ascii="宋体" w:hAnsi="宋体"/>
                <w:szCs w:val="21"/>
                <w:highlight w:val="none"/>
              </w:rPr>
              <w:t>证书名称</w:t>
            </w:r>
          </w:p>
        </w:tc>
        <w:tc>
          <w:tcPr>
            <w:tcW w:w="841" w:type="dxa"/>
            <w:noWrap/>
            <w:vAlign w:val="center"/>
          </w:tcPr>
          <w:p w14:paraId="31E08BF4">
            <w:pPr>
              <w:jc w:val="center"/>
              <w:rPr>
                <w:rFonts w:ascii="宋体" w:hAnsi="宋体"/>
                <w:szCs w:val="21"/>
                <w:highlight w:val="none"/>
              </w:rPr>
            </w:pPr>
            <w:r>
              <w:rPr>
                <w:rFonts w:hint="eastAsia" w:ascii="宋体" w:hAnsi="宋体"/>
                <w:szCs w:val="21"/>
                <w:highlight w:val="none"/>
              </w:rPr>
              <w:t>级别</w:t>
            </w:r>
          </w:p>
        </w:tc>
        <w:tc>
          <w:tcPr>
            <w:tcW w:w="860" w:type="dxa"/>
            <w:noWrap/>
            <w:vAlign w:val="center"/>
          </w:tcPr>
          <w:p w14:paraId="7E34A8DA">
            <w:pPr>
              <w:jc w:val="center"/>
              <w:rPr>
                <w:rFonts w:ascii="宋体" w:hAnsi="宋体"/>
                <w:szCs w:val="21"/>
                <w:highlight w:val="none"/>
              </w:rPr>
            </w:pPr>
            <w:r>
              <w:rPr>
                <w:rFonts w:hint="eastAsia" w:ascii="宋体" w:hAnsi="宋体"/>
                <w:szCs w:val="21"/>
                <w:highlight w:val="none"/>
              </w:rPr>
              <w:t>证号</w:t>
            </w:r>
          </w:p>
        </w:tc>
        <w:tc>
          <w:tcPr>
            <w:tcW w:w="929" w:type="dxa"/>
            <w:noWrap/>
            <w:vAlign w:val="center"/>
          </w:tcPr>
          <w:p w14:paraId="6131F63D">
            <w:pPr>
              <w:jc w:val="center"/>
              <w:rPr>
                <w:rFonts w:ascii="宋体" w:hAnsi="宋体"/>
                <w:szCs w:val="21"/>
                <w:highlight w:val="none"/>
              </w:rPr>
            </w:pPr>
            <w:r>
              <w:rPr>
                <w:rFonts w:hint="eastAsia" w:ascii="宋体" w:hAnsi="宋体"/>
                <w:szCs w:val="21"/>
                <w:highlight w:val="none"/>
              </w:rPr>
              <w:t>专业</w:t>
            </w:r>
          </w:p>
        </w:tc>
        <w:tc>
          <w:tcPr>
            <w:tcW w:w="2322" w:type="dxa"/>
            <w:noWrap/>
            <w:vAlign w:val="center"/>
          </w:tcPr>
          <w:p w14:paraId="21671839">
            <w:pPr>
              <w:jc w:val="center"/>
              <w:rPr>
                <w:rFonts w:ascii="宋体" w:hAnsi="宋体"/>
                <w:szCs w:val="21"/>
                <w:highlight w:val="none"/>
              </w:rPr>
            </w:pPr>
            <w:r>
              <w:rPr>
                <w:rFonts w:hint="eastAsia" w:ascii="宋体" w:hAnsi="宋体"/>
                <w:szCs w:val="21"/>
                <w:highlight w:val="none"/>
              </w:rPr>
              <w:t>养老保险</w:t>
            </w:r>
          </w:p>
        </w:tc>
        <w:tc>
          <w:tcPr>
            <w:tcW w:w="773" w:type="dxa"/>
            <w:vMerge w:val="continue"/>
            <w:noWrap/>
            <w:vAlign w:val="center"/>
          </w:tcPr>
          <w:p w14:paraId="139576AE">
            <w:pPr>
              <w:jc w:val="center"/>
              <w:rPr>
                <w:rFonts w:ascii="宋体" w:hAnsi="宋体"/>
                <w:szCs w:val="21"/>
                <w:highlight w:val="none"/>
              </w:rPr>
            </w:pPr>
          </w:p>
        </w:tc>
      </w:tr>
      <w:tr w14:paraId="05CE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2A137EE8">
            <w:pPr>
              <w:jc w:val="center"/>
              <w:rPr>
                <w:rFonts w:ascii="宋体" w:hAnsi="宋体"/>
                <w:szCs w:val="21"/>
                <w:highlight w:val="none"/>
              </w:rPr>
            </w:pPr>
          </w:p>
        </w:tc>
        <w:tc>
          <w:tcPr>
            <w:tcW w:w="774" w:type="dxa"/>
            <w:noWrap/>
            <w:vAlign w:val="center"/>
          </w:tcPr>
          <w:p w14:paraId="5028BB74">
            <w:pPr>
              <w:jc w:val="center"/>
              <w:rPr>
                <w:rFonts w:ascii="宋体" w:hAnsi="宋体"/>
                <w:szCs w:val="21"/>
                <w:highlight w:val="none"/>
              </w:rPr>
            </w:pPr>
          </w:p>
        </w:tc>
        <w:tc>
          <w:tcPr>
            <w:tcW w:w="774" w:type="dxa"/>
            <w:noWrap/>
            <w:vAlign w:val="center"/>
          </w:tcPr>
          <w:p w14:paraId="5CB89323">
            <w:pPr>
              <w:jc w:val="center"/>
              <w:rPr>
                <w:rFonts w:ascii="宋体" w:hAnsi="宋体"/>
                <w:szCs w:val="21"/>
                <w:highlight w:val="none"/>
              </w:rPr>
            </w:pPr>
          </w:p>
        </w:tc>
        <w:tc>
          <w:tcPr>
            <w:tcW w:w="1239" w:type="dxa"/>
            <w:noWrap/>
            <w:vAlign w:val="center"/>
          </w:tcPr>
          <w:p w14:paraId="788B69BF">
            <w:pPr>
              <w:jc w:val="center"/>
              <w:rPr>
                <w:rFonts w:ascii="宋体" w:hAnsi="宋体"/>
                <w:szCs w:val="21"/>
                <w:highlight w:val="none"/>
              </w:rPr>
            </w:pPr>
          </w:p>
        </w:tc>
        <w:tc>
          <w:tcPr>
            <w:tcW w:w="841" w:type="dxa"/>
            <w:noWrap/>
            <w:vAlign w:val="center"/>
          </w:tcPr>
          <w:p w14:paraId="04338974">
            <w:pPr>
              <w:jc w:val="center"/>
              <w:rPr>
                <w:rFonts w:ascii="宋体" w:hAnsi="宋体"/>
                <w:szCs w:val="21"/>
                <w:highlight w:val="none"/>
              </w:rPr>
            </w:pPr>
          </w:p>
        </w:tc>
        <w:tc>
          <w:tcPr>
            <w:tcW w:w="860" w:type="dxa"/>
            <w:noWrap/>
            <w:vAlign w:val="center"/>
          </w:tcPr>
          <w:p w14:paraId="35E6C79E">
            <w:pPr>
              <w:jc w:val="center"/>
              <w:rPr>
                <w:rFonts w:ascii="宋体" w:hAnsi="宋体"/>
                <w:szCs w:val="21"/>
                <w:highlight w:val="none"/>
              </w:rPr>
            </w:pPr>
          </w:p>
        </w:tc>
        <w:tc>
          <w:tcPr>
            <w:tcW w:w="929" w:type="dxa"/>
            <w:noWrap/>
            <w:vAlign w:val="center"/>
          </w:tcPr>
          <w:p w14:paraId="5DC203EA">
            <w:pPr>
              <w:jc w:val="center"/>
              <w:rPr>
                <w:rFonts w:ascii="宋体" w:hAnsi="宋体"/>
                <w:szCs w:val="21"/>
                <w:highlight w:val="none"/>
              </w:rPr>
            </w:pPr>
          </w:p>
        </w:tc>
        <w:tc>
          <w:tcPr>
            <w:tcW w:w="2322" w:type="dxa"/>
            <w:noWrap/>
            <w:vAlign w:val="center"/>
          </w:tcPr>
          <w:p w14:paraId="6C879EB5">
            <w:pPr>
              <w:jc w:val="center"/>
              <w:rPr>
                <w:rFonts w:ascii="宋体" w:hAnsi="宋体"/>
                <w:szCs w:val="21"/>
                <w:highlight w:val="none"/>
              </w:rPr>
            </w:pPr>
          </w:p>
        </w:tc>
        <w:tc>
          <w:tcPr>
            <w:tcW w:w="773" w:type="dxa"/>
            <w:noWrap/>
            <w:vAlign w:val="center"/>
          </w:tcPr>
          <w:p w14:paraId="5D34F3A6">
            <w:pPr>
              <w:jc w:val="center"/>
              <w:rPr>
                <w:rFonts w:ascii="宋体" w:hAnsi="宋体"/>
                <w:szCs w:val="21"/>
                <w:highlight w:val="none"/>
              </w:rPr>
            </w:pPr>
          </w:p>
        </w:tc>
      </w:tr>
      <w:tr w14:paraId="7990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6EF1C7E2">
            <w:pPr>
              <w:jc w:val="center"/>
              <w:rPr>
                <w:rFonts w:ascii="宋体" w:hAnsi="宋体"/>
                <w:szCs w:val="21"/>
                <w:highlight w:val="none"/>
              </w:rPr>
            </w:pPr>
          </w:p>
        </w:tc>
        <w:tc>
          <w:tcPr>
            <w:tcW w:w="774" w:type="dxa"/>
            <w:noWrap/>
            <w:vAlign w:val="center"/>
          </w:tcPr>
          <w:p w14:paraId="2A339D9B">
            <w:pPr>
              <w:jc w:val="center"/>
              <w:rPr>
                <w:rFonts w:ascii="宋体" w:hAnsi="宋体"/>
                <w:szCs w:val="21"/>
                <w:highlight w:val="none"/>
              </w:rPr>
            </w:pPr>
          </w:p>
        </w:tc>
        <w:tc>
          <w:tcPr>
            <w:tcW w:w="774" w:type="dxa"/>
            <w:noWrap/>
            <w:vAlign w:val="center"/>
          </w:tcPr>
          <w:p w14:paraId="1DAF9BC0">
            <w:pPr>
              <w:jc w:val="center"/>
              <w:rPr>
                <w:rFonts w:ascii="宋体" w:hAnsi="宋体"/>
                <w:szCs w:val="21"/>
                <w:highlight w:val="none"/>
              </w:rPr>
            </w:pPr>
          </w:p>
        </w:tc>
        <w:tc>
          <w:tcPr>
            <w:tcW w:w="1239" w:type="dxa"/>
            <w:noWrap/>
            <w:vAlign w:val="center"/>
          </w:tcPr>
          <w:p w14:paraId="28836517">
            <w:pPr>
              <w:jc w:val="center"/>
              <w:rPr>
                <w:rFonts w:ascii="宋体" w:hAnsi="宋体"/>
                <w:szCs w:val="21"/>
                <w:highlight w:val="none"/>
              </w:rPr>
            </w:pPr>
          </w:p>
        </w:tc>
        <w:tc>
          <w:tcPr>
            <w:tcW w:w="841" w:type="dxa"/>
            <w:noWrap/>
            <w:vAlign w:val="center"/>
          </w:tcPr>
          <w:p w14:paraId="39F5C0FA">
            <w:pPr>
              <w:jc w:val="center"/>
              <w:rPr>
                <w:rFonts w:ascii="宋体" w:hAnsi="宋体"/>
                <w:szCs w:val="21"/>
                <w:highlight w:val="none"/>
              </w:rPr>
            </w:pPr>
          </w:p>
        </w:tc>
        <w:tc>
          <w:tcPr>
            <w:tcW w:w="860" w:type="dxa"/>
            <w:noWrap/>
            <w:vAlign w:val="center"/>
          </w:tcPr>
          <w:p w14:paraId="66C69587">
            <w:pPr>
              <w:jc w:val="center"/>
              <w:rPr>
                <w:rFonts w:ascii="宋体" w:hAnsi="宋体"/>
                <w:szCs w:val="21"/>
                <w:highlight w:val="none"/>
              </w:rPr>
            </w:pPr>
          </w:p>
        </w:tc>
        <w:tc>
          <w:tcPr>
            <w:tcW w:w="929" w:type="dxa"/>
            <w:noWrap/>
            <w:vAlign w:val="center"/>
          </w:tcPr>
          <w:p w14:paraId="6BAD3128">
            <w:pPr>
              <w:jc w:val="center"/>
              <w:rPr>
                <w:rFonts w:ascii="宋体" w:hAnsi="宋体"/>
                <w:szCs w:val="21"/>
                <w:highlight w:val="none"/>
              </w:rPr>
            </w:pPr>
          </w:p>
        </w:tc>
        <w:tc>
          <w:tcPr>
            <w:tcW w:w="2322" w:type="dxa"/>
            <w:noWrap/>
            <w:vAlign w:val="center"/>
          </w:tcPr>
          <w:p w14:paraId="6B3D636A">
            <w:pPr>
              <w:jc w:val="center"/>
              <w:rPr>
                <w:rFonts w:ascii="宋体" w:hAnsi="宋体"/>
                <w:szCs w:val="21"/>
                <w:highlight w:val="none"/>
              </w:rPr>
            </w:pPr>
          </w:p>
        </w:tc>
        <w:tc>
          <w:tcPr>
            <w:tcW w:w="773" w:type="dxa"/>
            <w:noWrap/>
            <w:vAlign w:val="center"/>
          </w:tcPr>
          <w:p w14:paraId="63A9804B">
            <w:pPr>
              <w:jc w:val="center"/>
              <w:rPr>
                <w:rFonts w:ascii="宋体" w:hAnsi="宋体"/>
                <w:szCs w:val="21"/>
                <w:highlight w:val="none"/>
              </w:rPr>
            </w:pPr>
          </w:p>
        </w:tc>
      </w:tr>
      <w:tr w14:paraId="2D96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09BBFC1D">
            <w:pPr>
              <w:jc w:val="center"/>
              <w:rPr>
                <w:rFonts w:ascii="宋体" w:hAnsi="宋体"/>
                <w:szCs w:val="21"/>
                <w:highlight w:val="none"/>
              </w:rPr>
            </w:pPr>
          </w:p>
        </w:tc>
        <w:tc>
          <w:tcPr>
            <w:tcW w:w="774" w:type="dxa"/>
            <w:noWrap/>
            <w:vAlign w:val="center"/>
          </w:tcPr>
          <w:p w14:paraId="63E2AAC8">
            <w:pPr>
              <w:jc w:val="center"/>
              <w:rPr>
                <w:rFonts w:ascii="宋体" w:hAnsi="宋体"/>
                <w:szCs w:val="21"/>
                <w:highlight w:val="none"/>
              </w:rPr>
            </w:pPr>
          </w:p>
        </w:tc>
        <w:tc>
          <w:tcPr>
            <w:tcW w:w="774" w:type="dxa"/>
            <w:noWrap/>
            <w:vAlign w:val="center"/>
          </w:tcPr>
          <w:p w14:paraId="18CD4258">
            <w:pPr>
              <w:jc w:val="center"/>
              <w:rPr>
                <w:rFonts w:ascii="宋体" w:hAnsi="宋体"/>
                <w:szCs w:val="21"/>
                <w:highlight w:val="none"/>
              </w:rPr>
            </w:pPr>
          </w:p>
        </w:tc>
        <w:tc>
          <w:tcPr>
            <w:tcW w:w="1239" w:type="dxa"/>
            <w:noWrap/>
            <w:vAlign w:val="center"/>
          </w:tcPr>
          <w:p w14:paraId="045BA4E0">
            <w:pPr>
              <w:jc w:val="center"/>
              <w:rPr>
                <w:rFonts w:ascii="宋体" w:hAnsi="宋体"/>
                <w:szCs w:val="21"/>
                <w:highlight w:val="none"/>
              </w:rPr>
            </w:pPr>
          </w:p>
        </w:tc>
        <w:tc>
          <w:tcPr>
            <w:tcW w:w="841" w:type="dxa"/>
            <w:noWrap/>
            <w:vAlign w:val="center"/>
          </w:tcPr>
          <w:p w14:paraId="4DC8727B">
            <w:pPr>
              <w:jc w:val="center"/>
              <w:rPr>
                <w:rFonts w:ascii="宋体" w:hAnsi="宋体"/>
                <w:szCs w:val="21"/>
                <w:highlight w:val="none"/>
              </w:rPr>
            </w:pPr>
          </w:p>
        </w:tc>
        <w:tc>
          <w:tcPr>
            <w:tcW w:w="860" w:type="dxa"/>
            <w:noWrap/>
            <w:vAlign w:val="center"/>
          </w:tcPr>
          <w:p w14:paraId="7FC02ACB">
            <w:pPr>
              <w:jc w:val="center"/>
              <w:rPr>
                <w:rFonts w:ascii="宋体" w:hAnsi="宋体"/>
                <w:szCs w:val="21"/>
                <w:highlight w:val="none"/>
              </w:rPr>
            </w:pPr>
          </w:p>
        </w:tc>
        <w:tc>
          <w:tcPr>
            <w:tcW w:w="929" w:type="dxa"/>
            <w:noWrap/>
            <w:vAlign w:val="center"/>
          </w:tcPr>
          <w:p w14:paraId="4FE6540B">
            <w:pPr>
              <w:jc w:val="center"/>
              <w:rPr>
                <w:rFonts w:ascii="宋体" w:hAnsi="宋体"/>
                <w:szCs w:val="21"/>
                <w:highlight w:val="none"/>
              </w:rPr>
            </w:pPr>
          </w:p>
        </w:tc>
        <w:tc>
          <w:tcPr>
            <w:tcW w:w="2322" w:type="dxa"/>
            <w:noWrap/>
            <w:vAlign w:val="center"/>
          </w:tcPr>
          <w:p w14:paraId="6BEAE204">
            <w:pPr>
              <w:jc w:val="center"/>
              <w:rPr>
                <w:rFonts w:ascii="宋体" w:hAnsi="宋体"/>
                <w:szCs w:val="21"/>
                <w:highlight w:val="none"/>
              </w:rPr>
            </w:pPr>
          </w:p>
        </w:tc>
        <w:tc>
          <w:tcPr>
            <w:tcW w:w="773" w:type="dxa"/>
            <w:noWrap/>
            <w:vAlign w:val="center"/>
          </w:tcPr>
          <w:p w14:paraId="54AAD258">
            <w:pPr>
              <w:jc w:val="center"/>
              <w:rPr>
                <w:rFonts w:ascii="宋体" w:hAnsi="宋体"/>
                <w:szCs w:val="21"/>
                <w:highlight w:val="none"/>
              </w:rPr>
            </w:pPr>
          </w:p>
        </w:tc>
      </w:tr>
      <w:tr w14:paraId="19A3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500400FF">
            <w:pPr>
              <w:jc w:val="center"/>
              <w:rPr>
                <w:rFonts w:ascii="宋体" w:hAnsi="宋体"/>
                <w:szCs w:val="21"/>
                <w:highlight w:val="none"/>
              </w:rPr>
            </w:pPr>
          </w:p>
        </w:tc>
        <w:tc>
          <w:tcPr>
            <w:tcW w:w="774" w:type="dxa"/>
            <w:noWrap/>
            <w:vAlign w:val="center"/>
          </w:tcPr>
          <w:p w14:paraId="1A6CA5AB">
            <w:pPr>
              <w:jc w:val="center"/>
              <w:rPr>
                <w:rFonts w:ascii="宋体" w:hAnsi="宋体"/>
                <w:szCs w:val="21"/>
                <w:highlight w:val="none"/>
              </w:rPr>
            </w:pPr>
          </w:p>
        </w:tc>
        <w:tc>
          <w:tcPr>
            <w:tcW w:w="774" w:type="dxa"/>
            <w:noWrap/>
            <w:vAlign w:val="center"/>
          </w:tcPr>
          <w:p w14:paraId="596A8601">
            <w:pPr>
              <w:jc w:val="center"/>
              <w:rPr>
                <w:rFonts w:ascii="宋体" w:hAnsi="宋体"/>
                <w:szCs w:val="21"/>
                <w:highlight w:val="none"/>
              </w:rPr>
            </w:pPr>
          </w:p>
        </w:tc>
        <w:tc>
          <w:tcPr>
            <w:tcW w:w="1239" w:type="dxa"/>
            <w:noWrap/>
            <w:vAlign w:val="center"/>
          </w:tcPr>
          <w:p w14:paraId="1363C4E3">
            <w:pPr>
              <w:jc w:val="center"/>
              <w:rPr>
                <w:rFonts w:ascii="宋体" w:hAnsi="宋体"/>
                <w:szCs w:val="21"/>
                <w:highlight w:val="none"/>
              </w:rPr>
            </w:pPr>
          </w:p>
        </w:tc>
        <w:tc>
          <w:tcPr>
            <w:tcW w:w="841" w:type="dxa"/>
            <w:noWrap/>
            <w:vAlign w:val="center"/>
          </w:tcPr>
          <w:p w14:paraId="22B7B251">
            <w:pPr>
              <w:jc w:val="center"/>
              <w:rPr>
                <w:rFonts w:ascii="宋体" w:hAnsi="宋体"/>
                <w:szCs w:val="21"/>
                <w:highlight w:val="none"/>
              </w:rPr>
            </w:pPr>
          </w:p>
        </w:tc>
        <w:tc>
          <w:tcPr>
            <w:tcW w:w="860" w:type="dxa"/>
            <w:noWrap/>
            <w:vAlign w:val="center"/>
          </w:tcPr>
          <w:p w14:paraId="14993889">
            <w:pPr>
              <w:jc w:val="center"/>
              <w:rPr>
                <w:rFonts w:ascii="宋体" w:hAnsi="宋体"/>
                <w:szCs w:val="21"/>
                <w:highlight w:val="none"/>
              </w:rPr>
            </w:pPr>
          </w:p>
        </w:tc>
        <w:tc>
          <w:tcPr>
            <w:tcW w:w="929" w:type="dxa"/>
            <w:noWrap/>
            <w:vAlign w:val="center"/>
          </w:tcPr>
          <w:p w14:paraId="4EBF7A89">
            <w:pPr>
              <w:jc w:val="center"/>
              <w:rPr>
                <w:rFonts w:ascii="宋体" w:hAnsi="宋体"/>
                <w:szCs w:val="21"/>
                <w:highlight w:val="none"/>
              </w:rPr>
            </w:pPr>
          </w:p>
        </w:tc>
        <w:tc>
          <w:tcPr>
            <w:tcW w:w="2322" w:type="dxa"/>
            <w:noWrap/>
            <w:vAlign w:val="center"/>
          </w:tcPr>
          <w:p w14:paraId="365A352B">
            <w:pPr>
              <w:jc w:val="center"/>
              <w:rPr>
                <w:rFonts w:ascii="宋体" w:hAnsi="宋体"/>
                <w:szCs w:val="21"/>
                <w:highlight w:val="none"/>
              </w:rPr>
            </w:pPr>
          </w:p>
        </w:tc>
        <w:tc>
          <w:tcPr>
            <w:tcW w:w="773" w:type="dxa"/>
            <w:noWrap/>
            <w:vAlign w:val="center"/>
          </w:tcPr>
          <w:p w14:paraId="3A11994A">
            <w:pPr>
              <w:jc w:val="center"/>
              <w:rPr>
                <w:rFonts w:ascii="宋体" w:hAnsi="宋体"/>
                <w:szCs w:val="21"/>
                <w:highlight w:val="none"/>
              </w:rPr>
            </w:pPr>
          </w:p>
        </w:tc>
      </w:tr>
      <w:tr w14:paraId="5A48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53AED95A">
            <w:pPr>
              <w:jc w:val="center"/>
              <w:rPr>
                <w:rFonts w:ascii="宋体" w:hAnsi="宋体"/>
                <w:szCs w:val="21"/>
                <w:highlight w:val="none"/>
              </w:rPr>
            </w:pPr>
          </w:p>
        </w:tc>
        <w:tc>
          <w:tcPr>
            <w:tcW w:w="774" w:type="dxa"/>
            <w:noWrap/>
            <w:vAlign w:val="center"/>
          </w:tcPr>
          <w:p w14:paraId="12BA51D5">
            <w:pPr>
              <w:jc w:val="center"/>
              <w:rPr>
                <w:rFonts w:ascii="宋体" w:hAnsi="宋体"/>
                <w:szCs w:val="21"/>
                <w:highlight w:val="none"/>
              </w:rPr>
            </w:pPr>
          </w:p>
        </w:tc>
        <w:tc>
          <w:tcPr>
            <w:tcW w:w="774" w:type="dxa"/>
            <w:noWrap/>
            <w:vAlign w:val="center"/>
          </w:tcPr>
          <w:p w14:paraId="11CB4305">
            <w:pPr>
              <w:jc w:val="center"/>
              <w:rPr>
                <w:rFonts w:ascii="宋体" w:hAnsi="宋体"/>
                <w:szCs w:val="21"/>
                <w:highlight w:val="none"/>
              </w:rPr>
            </w:pPr>
          </w:p>
        </w:tc>
        <w:tc>
          <w:tcPr>
            <w:tcW w:w="1239" w:type="dxa"/>
            <w:noWrap/>
            <w:vAlign w:val="center"/>
          </w:tcPr>
          <w:p w14:paraId="6AF1D446">
            <w:pPr>
              <w:jc w:val="center"/>
              <w:rPr>
                <w:rFonts w:ascii="宋体" w:hAnsi="宋体"/>
                <w:szCs w:val="21"/>
                <w:highlight w:val="none"/>
              </w:rPr>
            </w:pPr>
          </w:p>
        </w:tc>
        <w:tc>
          <w:tcPr>
            <w:tcW w:w="841" w:type="dxa"/>
            <w:noWrap/>
            <w:vAlign w:val="center"/>
          </w:tcPr>
          <w:p w14:paraId="2ED8948D">
            <w:pPr>
              <w:jc w:val="center"/>
              <w:rPr>
                <w:rFonts w:ascii="宋体" w:hAnsi="宋体"/>
                <w:szCs w:val="21"/>
                <w:highlight w:val="none"/>
              </w:rPr>
            </w:pPr>
          </w:p>
        </w:tc>
        <w:tc>
          <w:tcPr>
            <w:tcW w:w="860" w:type="dxa"/>
            <w:noWrap/>
            <w:vAlign w:val="center"/>
          </w:tcPr>
          <w:p w14:paraId="7C5FC120">
            <w:pPr>
              <w:jc w:val="center"/>
              <w:rPr>
                <w:rFonts w:ascii="宋体" w:hAnsi="宋体"/>
                <w:szCs w:val="21"/>
                <w:highlight w:val="none"/>
              </w:rPr>
            </w:pPr>
          </w:p>
        </w:tc>
        <w:tc>
          <w:tcPr>
            <w:tcW w:w="929" w:type="dxa"/>
            <w:noWrap/>
            <w:vAlign w:val="center"/>
          </w:tcPr>
          <w:p w14:paraId="0D0453CC">
            <w:pPr>
              <w:jc w:val="center"/>
              <w:rPr>
                <w:rFonts w:ascii="宋体" w:hAnsi="宋体"/>
                <w:szCs w:val="21"/>
                <w:highlight w:val="none"/>
              </w:rPr>
            </w:pPr>
          </w:p>
        </w:tc>
        <w:tc>
          <w:tcPr>
            <w:tcW w:w="2322" w:type="dxa"/>
            <w:noWrap/>
            <w:vAlign w:val="center"/>
          </w:tcPr>
          <w:p w14:paraId="10C9AAAE">
            <w:pPr>
              <w:jc w:val="center"/>
              <w:rPr>
                <w:rFonts w:ascii="宋体" w:hAnsi="宋体"/>
                <w:szCs w:val="21"/>
                <w:highlight w:val="none"/>
              </w:rPr>
            </w:pPr>
          </w:p>
        </w:tc>
        <w:tc>
          <w:tcPr>
            <w:tcW w:w="773" w:type="dxa"/>
            <w:noWrap/>
            <w:vAlign w:val="center"/>
          </w:tcPr>
          <w:p w14:paraId="569BF863">
            <w:pPr>
              <w:jc w:val="center"/>
              <w:rPr>
                <w:rFonts w:ascii="宋体" w:hAnsi="宋体"/>
                <w:szCs w:val="21"/>
                <w:highlight w:val="none"/>
              </w:rPr>
            </w:pPr>
          </w:p>
        </w:tc>
      </w:tr>
      <w:tr w14:paraId="24B9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0F037832">
            <w:pPr>
              <w:jc w:val="center"/>
              <w:rPr>
                <w:rFonts w:ascii="宋体" w:hAnsi="宋体"/>
                <w:szCs w:val="21"/>
                <w:highlight w:val="none"/>
              </w:rPr>
            </w:pPr>
          </w:p>
        </w:tc>
        <w:tc>
          <w:tcPr>
            <w:tcW w:w="774" w:type="dxa"/>
            <w:noWrap/>
            <w:vAlign w:val="center"/>
          </w:tcPr>
          <w:p w14:paraId="5AF1ECBD">
            <w:pPr>
              <w:jc w:val="center"/>
              <w:rPr>
                <w:rFonts w:ascii="宋体" w:hAnsi="宋体"/>
                <w:szCs w:val="21"/>
                <w:highlight w:val="none"/>
              </w:rPr>
            </w:pPr>
          </w:p>
        </w:tc>
        <w:tc>
          <w:tcPr>
            <w:tcW w:w="774" w:type="dxa"/>
            <w:noWrap/>
            <w:vAlign w:val="center"/>
          </w:tcPr>
          <w:p w14:paraId="25A6FAA9">
            <w:pPr>
              <w:jc w:val="center"/>
              <w:rPr>
                <w:rFonts w:ascii="宋体" w:hAnsi="宋体"/>
                <w:szCs w:val="21"/>
                <w:highlight w:val="none"/>
              </w:rPr>
            </w:pPr>
          </w:p>
        </w:tc>
        <w:tc>
          <w:tcPr>
            <w:tcW w:w="1239" w:type="dxa"/>
            <w:noWrap/>
            <w:vAlign w:val="center"/>
          </w:tcPr>
          <w:p w14:paraId="6407F323">
            <w:pPr>
              <w:jc w:val="center"/>
              <w:rPr>
                <w:rFonts w:ascii="宋体" w:hAnsi="宋体"/>
                <w:szCs w:val="21"/>
                <w:highlight w:val="none"/>
              </w:rPr>
            </w:pPr>
          </w:p>
        </w:tc>
        <w:tc>
          <w:tcPr>
            <w:tcW w:w="841" w:type="dxa"/>
            <w:noWrap/>
            <w:vAlign w:val="center"/>
          </w:tcPr>
          <w:p w14:paraId="500C9C6C">
            <w:pPr>
              <w:jc w:val="center"/>
              <w:rPr>
                <w:rFonts w:ascii="宋体" w:hAnsi="宋体"/>
                <w:szCs w:val="21"/>
                <w:highlight w:val="none"/>
              </w:rPr>
            </w:pPr>
          </w:p>
        </w:tc>
        <w:tc>
          <w:tcPr>
            <w:tcW w:w="860" w:type="dxa"/>
            <w:noWrap/>
            <w:vAlign w:val="center"/>
          </w:tcPr>
          <w:p w14:paraId="37A6DCD0">
            <w:pPr>
              <w:jc w:val="center"/>
              <w:rPr>
                <w:rFonts w:ascii="宋体" w:hAnsi="宋体"/>
                <w:szCs w:val="21"/>
                <w:highlight w:val="none"/>
              </w:rPr>
            </w:pPr>
          </w:p>
        </w:tc>
        <w:tc>
          <w:tcPr>
            <w:tcW w:w="929" w:type="dxa"/>
            <w:noWrap/>
            <w:vAlign w:val="center"/>
          </w:tcPr>
          <w:p w14:paraId="30877C5F">
            <w:pPr>
              <w:jc w:val="center"/>
              <w:rPr>
                <w:rFonts w:ascii="宋体" w:hAnsi="宋体"/>
                <w:szCs w:val="21"/>
                <w:highlight w:val="none"/>
              </w:rPr>
            </w:pPr>
          </w:p>
        </w:tc>
        <w:tc>
          <w:tcPr>
            <w:tcW w:w="2322" w:type="dxa"/>
            <w:noWrap/>
            <w:vAlign w:val="center"/>
          </w:tcPr>
          <w:p w14:paraId="491686C7">
            <w:pPr>
              <w:jc w:val="center"/>
              <w:rPr>
                <w:rFonts w:ascii="宋体" w:hAnsi="宋体"/>
                <w:szCs w:val="21"/>
                <w:highlight w:val="none"/>
              </w:rPr>
            </w:pPr>
          </w:p>
        </w:tc>
        <w:tc>
          <w:tcPr>
            <w:tcW w:w="773" w:type="dxa"/>
            <w:noWrap/>
            <w:vAlign w:val="center"/>
          </w:tcPr>
          <w:p w14:paraId="4A246550">
            <w:pPr>
              <w:jc w:val="center"/>
              <w:rPr>
                <w:rFonts w:ascii="宋体" w:hAnsi="宋体"/>
                <w:szCs w:val="21"/>
                <w:highlight w:val="none"/>
              </w:rPr>
            </w:pPr>
          </w:p>
        </w:tc>
      </w:tr>
      <w:tr w14:paraId="553B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542D0371">
            <w:pPr>
              <w:jc w:val="center"/>
              <w:rPr>
                <w:rFonts w:ascii="宋体" w:hAnsi="宋体"/>
                <w:szCs w:val="21"/>
                <w:highlight w:val="none"/>
              </w:rPr>
            </w:pPr>
          </w:p>
        </w:tc>
        <w:tc>
          <w:tcPr>
            <w:tcW w:w="774" w:type="dxa"/>
            <w:noWrap/>
            <w:vAlign w:val="center"/>
          </w:tcPr>
          <w:p w14:paraId="29A2A85F">
            <w:pPr>
              <w:jc w:val="center"/>
              <w:rPr>
                <w:rFonts w:ascii="宋体" w:hAnsi="宋体"/>
                <w:szCs w:val="21"/>
                <w:highlight w:val="none"/>
              </w:rPr>
            </w:pPr>
          </w:p>
        </w:tc>
        <w:tc>
          <w:tcPr>
            <w:tcW w:w="774" w:type="dxa"/>
            <w:noWrap/>
            <w:vAlign w:val="center"/>
          </w:tcPr>
          <w:p w14:paraId="71306BE4">
            <w:pPr>
              <w:jc w:val="center"/>
              <w:rPr>
                <w:rFonts w:ascii="宋体" w:hAnsi="宋体"/>
                <w:szCs w:val="21"/>
                <w:highlight w:val="none"/>
              </w:rPr>
            </w:pPr>
          </w:p>
        </w:tc>
        <w:tc>
          <w:tcPr>
            <w:tcW w:w="1239" w:type="dxa"/>
            <w:noWrap/>
            <w:vAlign w:val="center"/>
          </w:tcPr>
          <w:p w14:paraId="1887DBBB">
            <w:pPr>
              <w:jc w:val="center"/>
              <w:rPr>
                <w:rFonts w:ascii="宋体" w:hAnsi="宋体"/>
                <w:szCs w:val="21"/>
                <w:highlight w:val="none"/>
              </w:rPr>
            </w:pPr>
          </w:p>
        </w:tc>
        <w:tc>
          <w:tcPr>
            <w:tcW w:w="841" w:type="dxa"/>
            <w:noWrap/>
            <w:vAlign w:val="center"/>
          </w:tcPr>
          <w:p w14:paraId="52FD6900">
            <w:pPr>
              <w:jc w:val="center"/>
              <w:rPr>
                <w:rFonts w:ascii="宋体" w:hAnsi="宋体"/>
                <w:szCs w:val="21"/>
                <w:highlight w:val="none"/>
              </w:rPr>
            </w:pPr>
          </w:p>
        </w:tc>
        <w:tc>
          <w:tcPr>
            <w:tcW w:w="860" w:type="dxa"/>
            <w:noWrap/>
            <w:vAlign w:val="center"/>
          </w:tcPr>
          <w:p w14:paraId="64E3C1F5">
            <w:pPr>
              <w:jc w:val="center"/>
              <w:rPr>
                <w:rFonts w:ascii="宋体" w:hAnsi="宋体"/>
                <w:szCs w:val="21"/>
                <w:highlight w:val="none"/>
              </w:rPr>
            </w:pPr>
          </w:p>
        </w:tc>
        <w:tc>
          <w:tcPr>
            <w:tcW w:w="929" w:type="dxa"/>
            <w:noWrap/>
            <w:vAlign w:val="center"/>
          </w:tcPr>
          <w:p w14:paraId="4A4F9BDC">
            <w:pPr>
              <w:jc w:val="center"/>
              <w:rPr>
                <w:rFonts w:ascii="宋体" w:hAnsi="宋体"/>
                <w:szCs w:val="21"/>
                <w:highlight w:val="none"/>
              </w:rPr>
            </w:pPr>
          </w:p>
        </w:tc>
        <w:tc>
          <w:tcPr>
            <w:tcW w:w="2322" w:type="dxa"/>
            <w:noWrap/>
            <w:vAlign w:val="center"/>
          </w:tcPr>
          <w:p w14:paraId="1E5A86B5">
            <w:pPr>
              <w:jc w:val="center"/>
              <w:rPr>
                <w:rFonts w:ascii="宋体" w:hAnsi="宋体"/>
                <w:szCs w:val="21"/>
                <w:highlight w:val="none"/>
              </w:rPr>
            </w:pPr>
          </w:p>
        </w:tc>
        <w:tc>
          <w:tcPr>
            <w:tcW w:w="773" w:type="dxa"/>
            <w:noWrap/>
            <w:vAlign w:val="center"/>
          </w:tcPr>
          <w:p w14:paraId="3DBAA66F">
            <w:pPr>
              <w:jc w:val="center"/>
              <w:rPr>
                <w:rFonts w:ascii="宋体" w:hAnsi="宋体"/>
                <w:szCs w:val="21"/>
                <w:highlight w:val="none"/>
              </w:rPr>
            </w:pPr>
          </w:p>
        </w:tc>
      </w:tr>
      <w:tr w14:paraId="5B6D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405EACC2">
            <w:pPr>
              <w:jc w:val="center"/>
              <w:rPr>
                <w:rFonts w:ascii="宋体" w:hAnsi="宋体"/>
                <w:szCs w:val="21"/>
                <w:highlight w:val="none"/>
              </w:rPr>
            </w:pPr>
          </w:p>
        </w:tc>
        <w:tc>
          <w:tcPr>
            <w:tcW w:w="774" w:type="dxa"/>
            <w:noWrap/>
            <w:vAlign w:val="center"/>
          </w:tcPr>
          <w:p w14:paraId="5F78267E">
            <w:pPr>
              <w:jc w:val="center"/>
              <w:rPr>
                <w:rFonts w:ascii="宋体" w:hAnsi="宋体"/>
                <w:szCs w:val="21"/>
                <w:highlight w:val="none"/>
              </w:rPr>
            </w:pPr>
          </w:p>
        </w:tc>
        <w:tc>
          <w:tcPr>
            <w:tcW w:w="774" w:type="dxa"/>
            <w:noWrap/>
            <w:vAlign w:val="center"/>
          </w:tcPr>
          <w:p w14:paraId="576184F3">
            <w:pPr>
              <w:jc w:val="center"/>
              <w:rPr>
                <w:rFonts w:ascii="宋体" w:hAnsi="宋体"/>
                <w:szCs w:val="21"/>
                <w:highlight w:val="none"/>
              </w:rPr>
            </w:pPr>
          </w:p>
        </w:tc>
        <w:tc>
          <w:tcPr>
            <w:tcW w:w="1239" w:type="dxa"/>
            <w:noWrap/>
            <w:vAlign w:val="center"/>
          </w:tcPr>
          <w:p w14:paraId="02AA6194">
            <w:pPr>
              <w:jc w:val="center"/>
              <w:rPr>
                <w:rFonts w:ascii="宋体" w:hAnsi="宋体"/>
                <w:szCs w:val="21"/>
                <w:highlight w:val="none"/>
              </w:rPr>
            </w:pPr>
          </w:p>
        </w:tc>
        <w:tc>
          <w:tcPr>
            <w:tcW w:w="841" w:type="dxa"/>
            <w:noWrap/>
            <w:vAlign w:val="center"/>
          </w:tcPr>
          <w:p w14:paraId="70C50C4D">
            <w:pPr>
              <w:jc w:val="center"/>
              <w:rPr>
                <w:rFonts w:ascii="宋体" w:hAnsi="宋体"/>
                <w:szCs w:val="21"/>
                <w:highlight w:val="none"/>
              </w:rPr>
            </w:pPr>
          </w:p>
        </w:tc>
        <w:tc>
          <w:tcPr>
            <w:tcW w:w="860" w:type="dxa"/>
            <w:noWrap/>
            <w:vAlign w:val="center"/>
          </w:tcPr>
          <w:p w14:paraId="6EFDADCE">
            <w:pPr>
              <w:jc w:val="center"/>
              <w:rPr>
                <w:rFonts w:ascii="宋体" w:hAnsi="宋体"/>
                <w:szCs w:val="21"/>
                <w:highlight w:val="none"/>
              </w:rPr>
            </w:pPr>
          </w:p>
        </w:tc>
        <w:tc>
          <w:tcPr>
            <w:tcW w:w="929" w:type="dxa"/>
            <w:noWrap/>
            <w:vAlign w:val="center"/>
          </w:tcPr>
          <w:p w14:paraId="39C2F95F">
            <w:pPr>
              <w:jc w:val="center"/>
              <w:rPr>
                <w:rFonts w:ascii="宋体" w:hAnsi="宋体"/>
                <w:szCs w:val="21"/>
                <w:highlight w:val="none"/>
              </w:rPr>
            </w:pPr>
          </w:p>
        </w:tc>
        <w:tc>
          <w:tcPr>
            <w:tcW w:w="2322" w:type="dxa"/>
            <w:noWrap/>
            <w:vAlign w:val="center"/>
          </w:tcPr>
          <w:p w14:paraId="130C28A7">
            <w:pPr>
              <w:jc w:val="center"/>
              <w:rPr>
                <w:rFonts w:ascii="宋体" w:hAnsi="宋体"/>
                <w:szCs w:val="21"/>
                <w:highlight w:val="none"/>
              </w:rPr>
            </w:pPr>
          </w:p>
        </w:tc>
        <w:tc>
          <w:tcPr>
            <w:tcW w:w="773" w:type="dxa"/>
            <w:noWrap/>
            <w:vAlign w:val="center"/>
          </w:tcPr>
          <w:p w14:paraId="5EF5A9CE">
            <w:pPr>
              <w:jc w:val="center"/>
              <w:rPr>
                <w:rFonts w:ascii="宋体" w:hAnsi="宋体"/>
                <w:szCs w:val="21"/>
                <w:highlight w:val="none"/>
              </w:rPr>
            </w:pPr>
          </w:p>
        </w:tc>
      </w:tr>
      <w:tr w14:paraId="5009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6720D7AC">
            <w:pPr>
              <w:jc w:val="center"/>
              <w:rPr>
                <w:rFonts w:ascii="宋体" w:hAnsi="宋体"/>
                <w:szCs w:val="21"/>
                <w:highlight w:val="none"/>
              </w:rPr>
            </w:pPr>
          </w:p>
        </w:tc>
        <w:tc>
          <w:tcPr>
            <w:tcW w:w="774" w:type="dxa"/>
            <w:noWrap/>
            <w:vAlign w:val="center"/>
          </w:tcPr>
          <w:p w14:paraId="6175A3F0">
            <w:pPr>
              <w:jc w:val="center"/>
              <w:rPr>
                <w:rFonts w:ascii="宋体" w:hAnsi="宋体"/>
                <w:szCs w:val="21"/>
                <w:highlight w:val="none"/>
              </w:rPr>
            </w:pPr>
          </w:p>
        </w:tc>
        <w:tc>
          <w:tcPr>
            <w:tcW w:w="774" w:type="dxa"/>
            <w:noWrap/>
            <w:vAlign w:val="center"/>
          </w:tcPr>
          <w:p w14:paraId="4B2534E9">
            <w:pPr>
              <w:jc w:val="center"/>
              <w:rPr>
                <w:rFonts w:ascii="宋体" w:hAnsi="宋体"/>
                <w:szCs w:val="21"/>
                <w:highlight w:val="none"/>
              </w:rPr>
            </w:pPr>
          </w:p>
        </w:tc>
        <w:tc>
          <w:tcPr>
            <w:tcW w:w="1239" w:type="dxa"/>
            <w:noWrap/>
            <w:vAlign w:val="center"/>
          </w:tcPr>
          <w:p w14:paraId="52EF8349">
            <w:pPr>
              <w:jc w:val="center"/>
              <w:rPr>
                <w:rFonts w:ascii="宋体" w:hAnsi="宋体"/>
                <w:szCs w:val="21"/>
                <w:highlight w:val="none"/>
              </w:rPr>
            </w:pPr>
          </w:p>
        </w:tc>
        <w:tc>
          <w:tcPr>
            <w:tcW w:w="841" w:type="dxa"/>
            <w:noWrap/>
            <w:vAlign w:val="center"/>
          </w:tcPr>
          <w:p w14:paraId="07D47256">
            <w:pPr>
              <w:jc w:val="center"/>
              <w:rPr>
                <w:rFonts w:ascii="宋体" w:hAnsi="宋体"/>
                <w:szCs w:val="21"/>
                <w:highlight w:val="none"/>
              </w:rPr>
            </w:pPr>
          </w:p>
        </w:tc>
        <w:tc>
          <w:tcPr>
            <w:tcW w:w="860" w:type="dxa"/>
            <w:noWrap/>
            <w:vAlign w:val="center"/>
          </w:tcPr>
          <w:p w14:paraId="5ED53EE8">
            <w:pPr>
              <w:jc w:val="center"/>
              <w:rPr>
                <w:rFonts w:ascii="宋体" w:hAnsi="宋体"/>
                <w:szCs w:val="21"/>
                <w:highlight w:val="none"/>
              </w:rPr>
            </w:pPr>
          </w:p>
        </w:tc>
        <w:tc>
          <w:tcPr>
            <w:tcW w:w="929" w:type="dxa"/>
            <w:noWrap/>
            <w:vAlign w:val="center"/>
          </w:tcPr>
          <w:p w14:paraId="757BEF91">
            <w:pPr>
              <w:jc w:val="center"/>
              <w:rPr>
                <w:rFonts w:ascii="宋体" w:hAnsi="宋体"/>
                <w:szCs w:val="21"/>
                <w:highlight w:val="none"/>
              </w:rPr>
            </w:pPr>
          </w:p>
        </w:tc>
        <w:tc>
          <w:tcPr>
            <w:tcW w:w="2322" w:type="dxa"/>
            <w:noWrap/>
            <w:vAlign w:val="center"/>
          </w:tcPr>
          <w:p w14:paraId="7AA2890E">
            <w:pPr>
              <w:jc w:val="center"/>
              <w:rPr>
                <w:rFonts w:ascii="宋体" w:hAnsi="宋体"/>
                <w:szCs w:val="21"/>
                <w:highlight w:val="none"/>
              </w:rPr>
            </w:pPr>
          </w:p>
        </w:tc>
        <w:tc>
          <w:tcPr>
            <w:tcW w:w="773" w:type="dxa"/>
            <w:noWrap/>
            <w:vAlign w:val="center"/>
          </w:tcPr>
          <w:p w14:paraId="6EA19860">
            <w:pPr>
              <w:jc w:val="center"/>
              <w:rPr>
                <w:rFonts w:ascii="宋体" w:hAnsi="宋体"/>
                <w:szCs w:val="21"/>
                <w:highlight w:val="none"/>
              </w:rPr>
            </w:pPr>
          </w:p>
        </w:tc>
      </w:tr>
      <w:tr w14:paraId="3D1C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1ED2EEF4">
            <w:pPr>
              <w:jc w:val="center"/>
              <w:rPr>
                <w:rFonts w:ascii="宋体" w:hAnsi="宋体"/>
                <w:szCs w:val="21"/>
                <w:highlight w:val="none"/>
              </w:rPr>
            </w:pPr>
          </w:p>
        </w:tc>
        <w:tc>
          <w:tcPr>
            <w:tcW w:w="774" w:type="dxa"/>
            <w:noWrap/>
            <w:vAlign w:val="center"/>
          </w:tcPr>
          <w:p w14:paraId="08512A67">
            <w:pPr>
              <w:jc w:val="center"/>
              <w:rPr>
                <w:rFonts w:ascii="宋体" w:hAnsi="宋体"/>
                <w:szCs w:val="21"/>
                <w:highlight w:val="none"/>
              </w:rPr>
            </w:pPr>
          </w:p>
        </w:tc>
        <w:tc>
          <w:tcPr>
            <w:tcW w:w="774" w:type="dxa"/>
            <w:noWrap/>
            <w:vAlign w:val="center"/>
          </w:tcPr>
          <w:p w14:paraId="5A4EBEC1">
            <w:pPr>
              <w:jc w:val="center"/>
              <w:rPr>
                <w:rFonts w:ascii="宋体" w:hAnsi="宋体"/>
                <w:szCs w:val="21"/>
                <w:highlight w:val="none"/>
              </w:rPr>
            </w:pPr>
          </w:p>
        </w:tc>
        <w:tc>
          <w:tcPr>
            <w:tcW w:w="1239" w:type="dxa"/>
            <w:noWrap/>
            <w:vAlign w:val="center"/>
          </w:tcPr>
          <w:p w14:paraId="44087B0B">
            <w:pPr>
              <w:jc w:val="center"/>
              <w:rPr>
                <w:rFonts w:ascii="宋体" w:hAnsi="宋体"/>
                <w:szCs w:val="21"/>
                <w:highlight w:val="none"/>
              </w:rPr>
            </w:pPr>
          </w:p>
        </w:tc>
        <w:tc>
          <w:tcPr>
            <w:tcW w:w="841" w:type="dxa"/>
            <w:noWrap/>
            <w:vAlign w:val="center"/>
          </w:tcPr>
          <w:p w14:paraId="6E757ED3">
            <w:pPr>
              <w:jc w:val="center"/>
              <w:rPr>
                <w:rFonts w:ascii="宋体" w:hAnsi="宋体"/>
                <w:szCs w:val="21"/>
                <w:highlight w:val="none"/>
              </w:rPr>
            </w:pPr>
          </w:p>
        </w:tc>
        <w:tc>
          <w:tcPr>
            <w:tcW w:w="860" w:type="dxa"/>
            <w:noWrap/>
            <w:vAlign w:val="center"/>
          </w:tcPr>
          <w:p w14:paraId="144A3421">
            <w:pPr>
              <w:jc w:val="center"/>
              <w:rPr>
                <w:rFonts w:ascii="宋体" w:hAnsi="宋体"/>
                <w:szCs w:val="21"/>
                <w:highlight w:val="none"/>
              </w:rPr>
            </w:pPr>
          </w:p>
        </w:tc>
        <w:tc>
          <w:tcPr>
            <w:tcW w:w="929" w:type="dxa"/>
            <w:noWrap/>
            <w:vAlign w:val="center"/>
          </w:tcPr>
          <w:p w14:paraId="650CA1C9">
            <w:pPr>
              <w:jc w:val="center"/>
              <w:rPr>
                <w:rFonts w:ascii="宋体" w:hAnsi="宋体"/>
                <w:szCs w:val="21"/>
                <w:highlight w:val="none"/>
              </w:rPr>
            </w:pPr>
          </w:p>
        </w:tc>
        <w:tc>
          <w:tcPr>
            <w:tcW w:w="2322" w:type="dxa"/>
            <w:noWrap/>
            <w:vAlign w:val="center"/>
          </w:tcPr>
          <w:p w14:paraId="7C310996">
            <w:pPr>
              <w:jc w:val="center"/>
              <w:rPr>
                <w:rFonts w:ascii="宋体" w:hAnsi="宋体"/>
                <w:szCs w:val="21"/>
                <w:highlight w:val="none"/>
              </w:rPr>
            </w:pPr>
          </w:p>
        </w:tc>
        <w:tc>
          <w:tcPr>
            <w:tcW w:w="773" w:type="dxa"/>
            <w:noWrap/>
            <w:vAlign w:val="center"/>
          </w:tcPr>
          <w:p w14:paraId="4AE49A39">
            <w:pPr>
              <w:jc w:val="center"/>
              <w:rPr>
                <w:rFonts w:ascii="宋体" w:hAnsi="宋体"/>
                <w:szCs w:val="21"/>
                <w:highlight w:val="none"/>
              </w:rPr>
            </w:pPr>
          </w:p>
        </w:tc>
      </w:tr>
      <w:tr w14:paraId="25F7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0BE72A15">
            <w:pPr>
              <w:jc w:val="center"/>
              <w:rPr>
                <w:rFonts w:ascii="宋体" w:hAnsi="宋体"/>
                <w:szCs w:val="21"/>
                <w:highlight w:val="none"/>
              </w:rPr>
            </w:pPr>
          </w:p>
        </w:tc>
        <w:tc>
          <w:tcPr>
            <w:tcW w:w="774" w:type="dxa"/>
            <w:noWrap/>
            <w:vAlign w:val="center"/>
          </w:tcPr>
          <w:p w14:paraId="4B0AC9F0">
            <w:pPr>
              <w:jc w:val="center"/>
              <w:rPr>
                <w:rFonts w:ascii="宋体" w:hAnsi="宋体"/>
                <w:szCs w:val="21"/>
                <w:highlight w:val="none"/>
              </w:rPr>
            </w:pPr>
          </w:p>
        </w:tc>
        <w:tc>
          <w:tcPr>
            <w:tcW w:w="774" w:type="dxa"/>
            <w:noWrap/>
            <w:vAlign w:val="center"/>
          </w:tcPr>
          <w:p w14:paraId="685FC252">
            <w:pPr>
              <w:jc w:val="center"/>
              <w:rPr>
                <w:rFonts w:ascii="宋体" w:hAnsi="宋体"/>
                <w:szCs w:val="21"/>
                <w:highlight w:val="none"/>
              </w:rPr>
            </w:pPr>
          </w:p>
        </w:tc>
        <w:tc>
          <w:tcPr>
            <w:tcW w:w="1239" w:type="dxa"/>
            <w:noWrap/>
            <w:vAlign w:val="center"/>
          </w:tcPr>
          <w:p w14:paraId="5E35010C">
            <w:pPr>
              <w:jc w:val="center"/>
              <w:rPr>
                <w:rFonts w:ascii="宋体" w:hAnsi="宋体"/>
                <w:szCs w:val="21"/>
                <w:highlight w:val="none"/>
              </w:rPr>
            </w:pPr>
          </w:p>
        </w:tc>
        <w:tc>
          <w:tcPr>
            <w:tcW w:w="841" w:type="dxa"/>
            <w:noWrap/>
            <w:vAlign w:val="center"/>
          </w:tcPr>
          <w:p w14:paraId="07180FD1">
            <w:pPr>
              <w:jc w:val="center"/>
              <w:rPr>
                <w:rFonts w:ascii="宋体" w:hAnsi="宋体"/>
                <w:szCs w:val="21"/>
                <w:highlight w:val="none"/>
              </w:rPr>
            </w:pPr>
          </w:p>
        </w:tc>
        <w:tc>
          <w:tcPr>
            <w:tcW w:w="860" w:type="dxa"/>
            <w:noWrap/>
            <w:vAlign w:val="center"/>
          </w:tcPr>
          <w:p w14:paraId="14CC39CD">
            <w:pPr>
              <w:jc w:val="center"/>
              <w:rPr>
                <w:rFonts w:ascii="宋体" w:hAnsi="宋体"/>
                <w:szCs w:val="21"/>
                <w:highlight w:val="none"/>
              </w:rPr>
            </w:pPr>
          </w:p>
        </w:tc>
        <w:tc>
          <w:tcPr>
            <w:tcW w:w="929" w:type="dxa"/>
            <w:noWrap/>
            <w:vAlign w:val="center"/>
          </w:tcPr>
          <w:p w14:paraId="61CA5A86">
            <w:pPr>
              <w:jc w:val="center"/>
              <w:rPr>
                <w:rFonts w:ascii="宋体" w:hAnsi="宋体"/>
                <w:szCs w:val="21"/>
                <w:highlight w:val="none"/>
              </w:rPr>
            </w:pPr>
          </w:p>
        </w:tc>
        <w:tc>
          <w:tcPr>
            <w:tcW w:w="2322" w:type="dxa"/>
            <w:noWrap/>
            <w:vAlign w:val="center"/>
          </w:tcPr>
          <w:p w14:paraId="75549F41">
            <w:pPr>
              <w:jc w:val="center"/>
              <w:rPr>
                <w:rFonts w:ascii="宋体" w:hAnsi="宋体"/>
                <w:szCs w:val="21"/>
                <w:highlight w:val="none"/>
              </w:rPr>
            </w:pPr>
          </w:p>
        </w:tc>
        <w:tc>
          <w:tcPr>
            <w:tcW w:w="773" w:type="dxa"/>
            <w:noWrap/>
            <w:vAlign w:val="center"/>
          </w:tcPr>
          <w:p w14:paraId="53232947">
            <w:pPr>
              <w:jc w:val="center"/>
              <w:rPr>
                <w:rFonts w:ascii="宋体" w:hAnsi="宋体"/>
                <w:szCs w:val="21"/>
                <w:highlight w:val="none"/>
              </w:rPr>
            </w:pPr>
          </w:p>
        </w:tc>
      </w:tr>
      <w:tr w14:paraId="7F9C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44850C19">
            <w:pPr>
              <w:jc w:val="center"/>
              <w:rPr>
                <w:rFonts w:ascii="宋体" w:hAnsi="宋体"/>
                <w:szCs w:val="21"/>
                <w:highlight w:val="none"/>
              </w:rPr>
            </w:pPr>
          </w:p>
        </w:tc>
        <w:tc>
          <w:tcPr>
            <w:tcW w:w="774" w:type="dxa"/>
            <w:noWrap/>
            <w:vAlign w:val="center"/>
          </w:tcPr>
          <w:p w14:paraId="02CF9B09">
            <w:pPr>
              <w:jc w:val="center"/>
              <w:rPr>
                <w:rFonts w:ascii="宋体" w:hAnsi="宋体"/>
                <w:szCs w:val="21"/>
                <w:highlight w:val="none"/>
              </w:rPr>
            </w:pPr>
          </w:p>
        </w:tc>
        <w:tc>
          <w:tcPr>
            <w:tcW w:w="774" w:type="dxa"/>
            <w:noWrap/>
            <w:vAlign w:val="center"/>
          </w:tcPr>
          <w:p w14:paraId="7EC9AC9C">
            <w:pPr>
              <w:jc w:val="center"/>
              <w:rPr>
                <w:rFonts w:ascii="宋体" w:hAnsi="宋体"/>
                <w:szCs w:val="21"/>
                <w:highlight w:val="none"/>
              </w:rPr>
            </w:pPr>
          </w:p>
        </w:tc>
        <w:tc>
          <w:tcPr>
            <w:tcW w:w="1239" w:type="dxa"/>
            <w:noWrap/>
            <w:vAlign w:val="center"/>
          </w:tcPr>
          <w:p w14:paraId="6BE1384C">
            <w:pPr>
              <w:jc w:val="center"/>
              <w:rPr>
                <w:rFonts w:ascii="宋体" w:hAnsi="宋体"/>
                <w:szCs w:val="21"/>
                <w:highlight w:val="none"/>
              </w:rPr>
            </w:pPr>
          </w:p>
        </w:tc>
        <w:tc>
          <w:tcPr>
            <w:tcW w:w="841" w:type="dxa"/>
            <w:noWrap/>
            <w:vAlign w:val="center"/>
          </w:tcPr>
          <w:p w14:paraId="10A2D216">
            <w:pPr>
              <w:jc w:val="center"/>
              <w:rPr>
                <w:rFonts w:ascii="宋体" w:hAnsi="宋体"/>
                <w:szCs w:val="21"/>
                <w:highlight w:val="none"/>
              </w:rPr>
            </w:pPr>
          </w:p>
        </w:tc>
        <w:tc>
          <w:tcPr>
            <w:tcW w:w="860" w:type="dxa"/>
            <w:noWrap/>
            <w:vAlign w:val="center"/>
          </w:tcPr>
          <w:p w14:paraId="3EC5661B">
            <w:pPr>
              <w:jc w:val="center"/>
              <w:rPr>
                <w:rFonts w:ascii="宋体" w:hAnsi="宋体"/>
                <w:szCs w:val="21"/>
                <w:highlight w:val="none"/>
              </w:rPr>
            </w:pPr>
          </w:p>
        </w:tc>
        <w:tc>
          <w:tcPr>
            <w:tcW w:w="929" w:type="dxa"/>
            <w:noWrap/>
            <w:vAlign w:val="center"/>
          </w:tcPr>
          <w:p w14:paraId="6AE8BCF1">
            <w:pPr>
              <w:jc w:val="center"/>
              <w:rPr>
                <w:rFonts w:ascii="宋体" w:hAnsi="宋体"/>
                <w:szCs w:val="21"/>
                <w:highlight w:val="none"/>
              </w:rPr>
            </w:pPr>
          </w:p>
        </w:tc>
        <w:tc>
          <w:tcPr>
            <w:tcW w:w="2322" w:type="dxa"/>
            <w:noWrap/>
            <w:vAlign w:val="center"/>
          </w:tcPr>
          <w:p w14:paraId="5E00A45D">
            <w:pPr>
              <w:jc w:val="center"/>
              <w:rPr>
                <w:rFonts w:ascii="宋体" w:hAnsi="宋体"/>
                <w:szCs w:val="21"/>
                <w:highlight w:val="none"/>
              </w:rPr>
            </w:pPr>
          </w:p>
        </w:tc>
        <w:tc>
          <w:tcPr>
            <w:tcW w:w="773" w:type="dxa"/>
            <w:noWrap/>
            <w:vAlign w:val="center"/>
          </w:tcPr>
          <w:p w14:paraId="10143A84">
            <w:pPr>
              <w:jc w:val="center"/>
              <w:rPr>
                <w:rFonts w:ascii="宋体" w:hAnsi="宋体"/>
                <w:szCs w:val="21"/>
                <w:highlight w:val="none"/>
              </w:rPr>
            </w:pPr>
          </w:p>
        </w:tc>
      </w:tr>
      <w:tr w14:paraId="49D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611466F2">
            <w:pPr>
              <w:jc w:val="center"/>
              <w:rPr>
                <w:rFonts w:ascii="宋体" w:hAnsi="宋体"/>
                <w:szCs w:val="21"/>
                <w:highlight w:val="none"/>
              </w:rPr>
            </w:pPr>
          </w:p>
        </w:tc>
        <w:tc>
          <w:tcPr>
            <w:tcW w:w="774" w:type="dxa"/>
            <w:noWrap/>
            <w:vAlign w:val="center"/>
          </w:tcPr>
          <w:p w14:paraId="0CFDA2D6">
            <w:pPr>
              <w:jc w:val="center"/>
              <w:rPr>
                <w:rFonts w:ascii="宋体" w:hAnsi="宋体"/>
                <w:szCs w:val="21"/>
                <w:highlight w:val="none"/>
              </w:rPr>
            </w:pPr>
          </w:p>
        </w:tc>
        <w:tc>
          <w:tcPr>
            <w:tcW w:w="774" w:type="dxa"/>
            <w:noWrap/>
            <w:vAlign w:val="center"/>
          </w:tcPr>
          <w:p w14:paraId="58DCA0FE">
            <w:pPr>
              <w:jc w:val="center"/>
              <w:rPr>
                <w:rFonts w:ascii="宋体" w:hAnsi="宋体"/>
                <w:szCs w:val="21"/>
                <w:highlight w:val="none"/>
              </w:rPr>
            </w:pPr>
          </w:p>
        </w:tc>
        <w:tc>
          <w:tcPr>
            <w:tcW w:w="1239" w:type="dxa"/>
            <w:noWrap/>
            <w:vAlign w:val="center"/>
          </w:tcPr>
          <w:p w14:paraId="7622E939">
            <w:pPr>
              <w:jc w:val="center"/>
              <w:rPr>
                <w:rFonts w:ascii="宋体" w:hAnsi="宋体"/>
                <w:szCs w:val="21"/>
                <w:highlight w:val="none"/>
              </w:rPr>
            </w:pPr>
          </w:p>
        </w:tc>
        <w:tc>
          <w:tcPr>
            <w:tcW w:w="841" w:type="dxa"/>
            <w:noWrap/>
            <w:vAlign w:val="center"/>
          </w:tcPr>
          <w:p w14:paraId="200B8AF5">
            <w:pPr>
              <w:jc w:val="center"/>
              <w:rPr>
                <w:rFonts w:ascii="宋体" w:hAnsi="宋体"/>
                <w:szCs w:val="21"/>
                <w:highlight w:val="none"/>
              </w:rPr>
            </w:pPr>
          </w:p>
        </w:tc>
        <w:tc>
          <w:tcPr>
            <w:tcW w:w="860" w:type="dxa"/>
            <w:noWrap/>
            <w:vAlign w:val="center"/>
          </w:tcPr>
          <w:p w14:paraId="281266B8">
            <w:pPr>
              <w:jc w:val="center"/>
              <w:rPr>
                <w:rFonts w:ascii="宋体" w:hAnsi="宋体"/>
                <w:szCs w:val="21"/>
                <w:highlight w:val="none"/>
              </w:rPr>
            </w:pPr>
          </w:p>
        </w:tc>
        <w:tc>
          <w:tcPr>
            <w:tcW w:w="929" w:type="dxa"/>
            <w:noWrap/>
            <w:vAlign w:val="center"/>
          </w:tcPr>
          <w:p w14:paraId="2EEB33A3">
            <w:pPr>
              <w:jc w:val="center"/>
              <w:rPr>
                <w:rFonts w:ascii="宋体" w:hAnsi="宋体"/>
                <w:szCs w:val="21"/>
                <w:highlight w:val="none"/>
              </w:rPr>
            </w:pPr>
          </w:p>
        </w:tc>
        <w:tc>
          <w:tcPr>
            <w:tcW w:w="2322" w:type="dxa"/>
            <w:noWrap/>
            <w:vAlign w:val="center"/>
          </w:tcPr>
          <w:p w14:paraId="682C84C0">
            <w:pPr>
              <w:jc w:val="center"/>
              <w:rPr>
                <w:rFonts w:ascii="宋体" w:hAnsi="宋体"/>
                <w:szCs w:val="21"/>
                <w:highlight w:val="none"/>
              </w:rPr>
            </w:pPr>
          </w:p>
        </w:tc>
        <w:tc>
          <w:tcPr>
            <w:tcW w:w="773" w:type="dxa"/>
            <w:noWrap/>
            <w:vAlign w:val="center"/>
          </w:tcPr>
          <w:p w14:paraId="7AB9C807">
            <w:pPr>
              <w:jc w:val="center"/>
              <w:rPr>
                <w:rFonts w:ascii="宋体" w:hAnsi="宋体"/>
                <w:szCs w:val="21"/>
                <w:highlight w:val="none"/>
              </w:rPr>
            </w:pPr>
          </w:p>
        </w:tc>
      </w:tr>
      <w:tr w14:paraId="126C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43EFA432">
            <w:pPr>
              <w:jc w:val="center"/>
              <w:rPr>
                <w:rFonts w:ascii="宋体" w:hAnsi="宋体"/>
                <w:szCs w:val="21"/>
                <w:highlight w:val="none"/>
              </w:rPr>
            </w:pPr>
          </w:p>
        </w:tc>
        <w:tc>
          <w:tcPr>
            <w:tcW w:w="774" w:type="dxa"/>
            <w:noWrap/>
            <w:vAlign w:val="center"/>
          </w:tcPr>
          <w:p w14:paraId="1B2CC84D">
            <w:pPr>
              <w:jc w:val="center"/>
              <w:rPr>
                <w:rFonts w:ascii="宋体" w:hAnsi="宋体"/>
                <w:szCs w:val="21"/>
                <w:highlight w:val="none"/>
              </w:rPr>
            </w:pPr>
          </w:p>
        </w:tc>
        <w:tc>
          <w:tcPr>
            <w:tcW w:w="774" w:type="dxa"/>
            <w:noWrap/>
            <w:vAlign w:val="center"/>
          </w:tcPr>
          <w:p w14:paraId="52292B2F">
            <w:pPr>
              <w:jc w:val="center"/>
              <w:rPr>
                <w:rFonts w:ascii="宋体" w:hAnsi="宋体"/>
                <w:szCs w:val="21"/>
                <w:highlight w:val="none"/>
              </w:rPr>
            </w:pPr>
          </w:p>
        </w:tc>
        <w:tc>
          <w:tcPr>
            <w:tcW w:w="1239" w:type="dxa"/>
            <w:noWrap/>
            <w:vAlign w:val="center"/>
          </w:tcPr>
          <w:p w14:paraId="4A93122E">
            <w:pPr>
              <w:jc w:val="center"/>
              <w:rPr>
                <w:rFonts w:ascii="宋体" w:hAnsi="宋体"/>
                <w:szCs w:val="21"/>
                <w:highlight w:val="none"/>
              </w:rPr>
            </w:pPr>
          </w:p>
        </w:tc>
        <w:tc>
          <w:tcPr>
            <w:tcW w:w="841" w:type="dxa"/>
            <w:noWrap/>
            <w:vAlign w:val="center"/>
          </w:tcPr>
          <w:p w14:paraId="053C400C">
            <w:pPr>
              <w:jc w:val="center"/>
              <w:rPr>
                <w:rFonts w:ascii="宋体" w:hAnsi="宋体"/>
                <w:szCs w:val="21"/>
                <w:highlight w:val="none"/>
              </w:rPr>
            </w:pPr>
          </w:p>
        </w:tc>
        <w:tc>
          <w:tcPr>
            <w:tcW w:w="860" w:type="dxa"/>
            <w:noWrap/>
            <w:vAlign w:val="center"/>
          </w:tcPr>
          <w:p w14:paraId="4A711C8C">
            <w:pPr>
              <w:jc w:val="center"/>
              <w:rPr>
                <w:rFonts w:ascii="宋体" w:hAnsi="宋体"/>
                <w:szCs w:val="21"/>
                <w:highlight w:val="none"/>
              </w:rPr>
            </w:pPr>
          </w:p>
        </w:tc>
        <w:tc>
          <w:tcPr>
            <w:tcW w:w="929" w:type="dxa"/>
            <w:noWrap/>
            <w:vAlign w:val="center"/>
          </w:tcPr>
          <w:p w14:paraId="60846229">
            <w:pPr>
              <w:jc w:val="center"/>
              <w:rPr>
                <w:rFonts w:ascii="宋体" w:hAnsi="宋体"/>
                <w:szCs w:val="21"/>
                <w:highlight w:val="none"/>
              </w:rPr>
            </w:pPr>
          </w:p>
        </w:tc>
        <w:tc>
          <w:tcPr>
            <w:tcW w:w="2322" w:type="dxa"/>
            <w:noWrap/>
            <w:vAlign w:val="center"/>
          </w:tcPr>
          <w:p w14:paraId="7E61F4B8">
            <w:pPr>
              <w:jc w:val="center"/>
              <w:rPr>
                <w:rFonts w:ascii="宋体" w:hAnsi="宋体"/>
                <w:szCs w:val="21"/>
                <w:highlight w:val="none"/>
              </w:rPr>
            </w:pPr>
          </w:p>
        </w:tc>
        <w:tc>
          <w:tcPr>
            <w:tcW w:w="773" w:type="dxa"/>
            <w:noWrap/>
            <w:vAlign w:val="center"/>
          </w:tcPr>
          <w:p w14:paraId="6C43D6F5">
            <w:pPr>
              <w:jc w:val="center"/>
              <w:rPr>
                <w:rFonts w:ascii="宋体" w:hAnsi="宋体"/>
                <w:szCs w:val="21"/>
                <w:highlight w:val="none"/>
              </w:rPr>
            </w:pPr>
          </w:p>
        </w:tc>
      </w:tr>
      <w:tr w14:paraId="7A0B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624850C5">
            <w:pPr>
              <w:jc w:val="center"/>
              <w:rPr>
                <w:rFonts w:ascii="宋体" w:hAnsi="宋体"/>
                <w:szCs w:val="21"/>
                <w:highlight w:val="none"/>
              </w:rPr>
            </w:pPr>
          </w:p>
        </w:tc>
        <w:tc>
          <w:tcPr>
            <w:tcW w:w="774" w:type="dxa"/>
            <w:noWrap/>
            <w:vAlign w:val="center"/>
          </w:tcPr>
          <w:p w14:paraId="650E3233">
            <w:pPr>
              <w:jc w:val="center"/>
              <w:rPr>
                <w:rFonts w:ascii="宋体" w:hAnsi="宋体"/>
                <w:szCs w:val="21"/>
                <w:highlight w:val="none"/>
              </w:rPr>
            </w:pPr>
          </w:p>
        </w:tc>
        <w:tc>
          <w:tcPr>
            <w:tcW w:w="774" w:type="dxa"/>
            <w:noWrap/>
            <w:vAlign w:val="center"/>
          </w:tcPr>
          <w:p w14:paraId="39F22029">
            <w:pPr>
              <w:jc w:val="center"/>
              <w:rPr>
                <w:rFonts w:ascii="宋体" w:hAnsi="宋体"/>
                <w:szCs w:val="21"/>
                <w:highlight w:val="none"/>
              </w:rPr>
            </w:pPr>
          </w:p>
        </w:tc>
        <w:tc>
          <w:tcPr>
            <w:tcW w:w="1239" w:type="dxa"/>
            <w:noWrap/>
            <w:vAlign w:val="center"/>
          </w:tcPr>
          <w:p w14:paraId="2830CF59">
            <w:pPr>
              <w:jc w:val="center"/>
              <w:rPr>
                <w:rFonts w:ascii="宋体" w:hAnsi="宋体"/>
                <w:szCs w:val="21"/>
                <w:highlight w:val="none"/>
              </w:rPr>
            </w:pPr>
          </w:p>
        </w:tc>
        <w:tc>
          <w:tcPr>
            <w:tcW w:w="841" w:type="dxa"/>
            <w:noWrap/>
            <w:vAlign w:val="center"/>
          </w:tcPr>
          <w:p w14:paraId="613A07DF">
            <w:pPr>
              <w:jc w:val="center"/>
              <w:rPr>
                <w:rFonts w:ascii="宋体" w:hAnsi="宋体"/>
                <w:szCs w:val="21"/>
                <w:highlight w:val="none"/>
              </w:rPr>
            </w:pPr>
          </w:p>
        </w:tc>
        <w:tc>
          <w:tcPr>
            <w:tcW w:w="860" w:type="dxa"/>
            <w:noWrap/>
            <w:vAlign w:val="center"/>
          </w:tcPr>
          <w:p w14:paraId="0B332811">
            <w:pPr>
              <w:jc w:val="center"/>
              <w:rPr>
                <w:rFonts w:ascii="宋体" w:hAnsi="宋体"/>
                <w:szCs w:val="21"/>
                <w:highlight w:val="none"/>
              </w:rPr>
            </w:pPr>
          </w:p>
        </w:tc>
        <w:tc>
          <w:tcPr>
            <w:tcW w:w="929" w:type="dxa"/>
            <w:noWrap/>
            <w:vAlign w:val="center"/>
          </w:tcPr>
          <w:p w14:paraId="1EE256AD">
            <w:pPr>
              <w:jc w:val="center"/>
              <w:rPr>
                <w:rFonts w:ascii="宋体" w:hAnsi="宋体"/>
                <w:szCs w:val="21"/>
                <w:highlight w:val="none"/>
              </w:rPr>
            </w:pPr>
          </w:p>
        </w:tc>
        <w:tc>
          <w:tcPr>
            <w:tcW w:w="2322" w:type="dxa"/>
            <w:noWrap/>
            <w:vAlign w:val="center"/>
          </w:tcPr>
          <w:p w14:paraId="2421070E">
            <w:pPr>
              <w:jc w:val="center"/>
              <w:rPr>
                <w:rFonts w:ascii="宋体" w:hAnsi="宋体"/>
                <w:szCs w:val="21"/>
                <w:highlight w:val="none"/>
              </w:rPr>
            </w:pPr>
          </w:p>
        </w:tc>
        <w:tc>
          <w:tcPr>
            <w:tcW w:w="773" w:type="dxa"/>
            <w:noWrap/>
            <w:vAlign w:val="center"/>
          </w:tcPr>
          <w:p w14:paraId="3F0FB3AA">
            <w:pPr>
              <w:jc w:val="center"/>
              <w:rPr>
                <w:rFonts w:ascii="宋体" w:hAnsi="宋体"/>
                <w:szCs w:val="21"/>
                <w:highlight w:val="none"/>
              </w:rPr>
            </w:pPr>
          </w:p>
        </w:tc>
      </w:tr>
      <w:tr w14:paraId="7681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427ED995">
            <w:pPr>
              <w:jc w:val="center"/>
              <w:rPr>
                <w:rFonts w:ascii="宋体" w:hAnsi="宋体"/>
                <w:szCs w:val="21"/>
                <w:highlight w:val="none"/>
              </w:rPr>
            </w:pPr>
          </w:p>
        </w:tc>
        <w:tc>
          <w:tcPr>
            <w:tcW w:w="774" w:type="dxa"/>
            <w:noWrap/>
            <w:vAlign w:val="center"/>
          </w:tcPr>
          <w:p w14:paraId="7A589950">
            <w:pPr>
              <w:jc w:val="center"/>
              <w:rPr>
                <w:rFonts w:ascii="宋体" w:hAnsi="宋体"/>
                <w:szCs w:val="21"/>
                <w:highlight w:val="none"/>
              </w:rPr>
            </w:pPr>
          </w:p>
        </w:tc>
        <w:tc>
          <w:tcPr>
            <w:tcW w:w="774" w:type="dxa"/>
            <w:noWrap/>
            <w:vAlign w:val="center"/>
          </w:tcPr>
          <w:p w14:paraId="03CACFE8">
            <w:pPr>
              <w:jc w:val="center"/>
              <w:rPr>
                <w:rFonts w:ascii="宋体" w:hAnsi="宋体"/>
                <w:szCs w:val="21"/>
                <w:highlight w:val="none"/>
              </w:rPr>
            </w:pPr>
          </w:p>
        </w:tc>
        <w:tc>
          <w:tcPr>
            <w:tcW w:w="1239" w:type="dxa"/>
            <w:noWrap/>
            <w:vAlign w:val="center"/>
          </w:tcPr>
          <w:p w14:paraId="43519931">
            <w:pPr>
              <w:jc w:val="center"/>
              <w:rPr>
                <w:rFonts w:ascii="宋体" w:hAnsi="宋体"/>
                <w:szCs w:val="21"/>
                <w:highlight w:val="none"/>
              </w:rPr>
            </w:pPr>
          </w:p>
        </w:tc>
        <w:tc>
          <w:tcPr>
            <w:tcW w:w="841" w:type="dxa"/>
            <w:noWrap/>
            <w:vAlign w:val="center"/>
          </w:tcPr>
          <w:p w14:paraId="6BA775F4">
            <w:pPr>
              <w:jc w:val="center"/>
              <w:rPr>
                <w:rFonts w:ascii="宋体" w:hAnsi="宋体"/>
                <w:szCs w:val="21"/>
                <w:highlight w:val="none"/>
              </w:rPr>
            </w:pPr>
          </w:p>
        </w:tc>
        <w:tc>
          <w:tcPr>
            <w:tcW w:w="860" w:type="dxa"/>
            <w:noWrap/>
            <w:vAlign w:val="center"/>
          </w:tcPr>
          <w:p w14:paraId="5547F778">
            <w:pPr>
              <w:jc w:val="center"/>
              <w:rPr>
                <w:rFonts w:ascii="宋体" w:hAnsi="宋体"/>
                <w:szCs w:val="21"/>
                <w:highlight w:val="none"/>
              </w:rPr>
            </w:pPr>
          </w:p>
        </w:tc>
        <w:tc>
          <w:tcPr>
            <w:tcW w:w="929" w:type="dxa"/>
            <w:noWrap/>
            <w:vAlign w:val="center"/>
          </w:tcPr>
          <w:p w14:paraId="1B83EE80">
            <w:pPr>
              <w:jc w:val="center"/>
              <w:rPr>
                <w:rFonts w:ascii="宋体" w:hAnsi="宋体"/>
                <w:szCs w:val="21"/>
                <w:highlight w:val="none"/>
              </w:rPr>
            </w:pPr>
          </w:p>
        </w:tc>
        <w:tc>
          <w:tcPr>
            <w:tcW w:w="2322" w:type="dxa"/>
            <w:noWrap/>
            <w:vAlign w:val="center"/>
          </w:tcPr>
          <w:p w14:paraId="6D7BC44A">
            <w:pPr>
              <w:jc w:val="center"/>
              <w:rPr>
                <w:rFonts w:ascii="宋体" w:hAnsi="宋体"/>
                <w:szCs w:val="21"/>
                <w:highlight w:val="none"/>
              </w:rPr>
            </w:pPr>
          </w:p>
        </w:tc>
        <w:tc>
          <w:tcPr>
            <w:tcW w:w="773" w:type="dxa"/>
            <w:noWrap/>
            <w:vAlign w:val="center"/>
          </w:tcPr>
          <w:p w14:paraId="4B73E36E">
            <w:pPr>
              <w:jc w:val="center"/>
              <w:rPr>
                <w:rFonts w:ascii="宋体" w:hAnsi="宋体"/>
                <w:szCs w:val="21"/>
                <w:highlight w:val="none"/>
              </w:rPr>
            </w:pPr>
          </w:p>
        </w:tc>
      </w:tr>
      <w:tr w14:paraId="057D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08B9B837">
            <w:pPr>
              <w:jc w:val="center"/>
              <w:rPr>
                <w:rFonts w:ascii="宋体" w:hAnsi="宋体"/>
                <w:szCs w:val="21"/>
                <w:highlight w:val="none"/>
              </w:rPr>
            </w:pPr>
          </w:p>
        </w:tc>
        <w:tc>
          <w:tcPr>
            <w:tcW w:w="774" w:type="dxa"/>
            <w:noWrap/>
            <w:vAlign w:val="center"/>
          </w:tcPr>
          <w:p w14:paraId="5F92B4CA">
            <w:pPr>
              <w:jc w:val="center"/>
              <w:rPr>
                <w:rFonts w:ascii="宋体" w:hAnsi="宋体"/>
                <w:szCs w:val="21"/>
                <w:highlight w:val="none"/>
              </w:rPr>
            </w:pPr>
          </w:p>
        </w:tc>
        <w:tc>
          <w:tcPr>
            <w:tcW w:w="774" w:type="dxa"/>
            <w:noWrap/>
            <w:vAlign w:val="center"/>
          </w:tcPr>
          <w:p w14:paraId="6FAC5DE1">
            <w:pPr>
              <w:jc w:val="center"/>
              <w:rPr>
                <w:rFonts w:ascii="宋体" w:hAnsi="宋体"/>
                <w:szCs w:val="21"/>
                <w:highlight w:val="none"/>
              </w:rPr>
            </w:pPr>
          </w:p>
        </w:tc>
        <w:tc>
          <w:tcPr>
            <w:tcW w:w="1239" w:type="dxa"/>
            <w:noWrap/>
            <w:vAlign w:val="center"/>
          </w:tcPr>
          <w:p w14:paraId="190B680C">
            <w:pPr>
              <w:jc w:val="center"/>
              <w:rPr>
                <w:rFonts w:ascii="宋体" w:hAnsi="宋体"/>
                <w:szCs w:val="21"/>
                <w:highlight w:val="none"/>
              </w:rPr>
            </w:pPr>
          </w:p>
        </w:tc>
        <w:tc>
          <w:tcPr>
            <w:tcW w:w="841" w:type="dxa"/>
            <w:noWrap/>
            <w:vAlign w:val="center"/>
          </w:tcPr>
          <w:p w14:paraId="7BC63752">
            <w:pPr>
              <w:jc w:val="center"/>
              <w:rPr>
                <w:rFonts w:ascii="宋体" w:hAnsi="宋体"/>
                <w:szCs w:val="21"/>
                <w:highlight w:val="none"/>
              </w:rPr>
            </w:pPr>
          </w:p>
        </w:tc>
        <w:tc>
          <w:tcPr>
            <w:tcW w:w="860" w:type="dxa"/>
            <w:noWrap/>
            <w:vAlign w:val="center"/>
          </w:tcPr>
          <w:p w14:paraId="6DBAA017">
            <w:pPr>
              <w:jc w:val="center"/>
              <w:rPr>
                <w:rFonts w:ascii="宋体" w:hAnsi="宋体"/>
                <w:szCs w:val="21"/>
                <w:highlight w:val="none"/>
              </w:rPr>
            </w:pPr>
          </w:p>
        </w:tc>
        <w:tc>
          <w:tcPr>
            <w:tcW w:w="929" w:type="dxa"/>
            <w:noWrap/>
            <w:vAlign w:val="center"/>
          </w:tcPr>
          <w:p w14:paraId="61D18DC7">
            <w:pPr>
              <w:jc w:val="center"/>
              <w:rPr>
                <w:rFonts w:ascii="宋体" w:hAnsi="宋体"/>
                <w:szCs w:val="21"/>
                <w:highlight w:val="none"/>
              </w:rPr>
            </w:pPr>
          </w:p>
        </w:tc>
        <w:tc>
          <w:tcPr>
            <w:tcW w:w="2322" w:type="dxa"/>
            <w:noWrap/>
            <w:vAlign w:val="center"/>
          </w:tcPr>
          <w:p w14:paraId="64A0E047">
            <w:pPr>
              <w:jc w:val="center"/>
              <w:rPr>
                <w:rFonts w:ascii="宋体" w:hAnsi="宋体"/>
                <w:szCs w:val="21"/>
                <w:highlight w:val="none"/>
              </w:rPr>
            </w:pPr>
          </w:p>
        </w:tc>
        <w:tc>
          <w:tcPr>
            <w:tcW w:w="773" w:type="dxa"/>
            <w:noWrap/>
            <w:vAlign w:val="center"/>
          </w:tcPr>
          <w:p w14:paraId="2DB7E343">
            <w:pPr>
              <w:jc w:val="center"/>
              <w:rPr>
                <w:rFonts w:ascii="宋体" w:hAnsi="宋体"/>
                <w:szCs w:val="21"/>
                <w:highlight w:val="none"/>
              </w:rPr>
            </w:pPr>
          </w:p>
        </w:tc>
      </w:tr>
      <w:tr w14:paraId="232F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0C73CAEE">
            <w:pPr>
              <w:jc w:val="center"/>
              <w:rPr>
                <w:rFonts w:ascii="宋体" w:hAnsi="宋体"/>
                <w:szCs w:val="21"/>
                <w:highlight w:val="none"/>
              </w:rPr>
            </w:pPr>
          </w:p>
        </w:tc>
        <w:tc>
          <w:tcPr>
            <w:tcW w:w="774" w:type="dxa"/>
            <w:noWrap/>
            <w:vAlign w:val="center"/>
          </w:tcPr>
          <w:p w14:paraId="73B55A6B">
            <w:pPr>
              <w:jc w:val="center"/>
              <w:rPr>
                <w:rFonts w:ascii="宋体" w:hAnsi="宋体"/>
                <w:szCs w:val="21"/>
                <w:highlight w:val="none"/>
              </w:rPr>
            </w:pPr>
          </w:p>
        </w:tc>
        <w:tc>
          <w:tcPr>
            <w:tcW w:w="774" w:type="dxa"/>
            <w:noWrap/>
            <w:vAlign w:val="center"/>
          </w:tcPr>
          <w:p w14:paraId="370F0609">
            <w:pPr>
              <w:jc w:val="center"/>
              <w:rPr>
                <w:rFonts w:ascii="宋体" w:hAnsi="宋体"/>
                <w:szCs w:val="21"/>
                <w:highlight w:val="none"/>
              </w:rPr>
            </w:pPr>
          </w:p>
        </w:tc>
        <w:tc>
          <w:tcPr>
            <w:tcW w:w="1239" w:type="dxa"/>
            <w:noWrap/>
            <w:vAlign w:val="center"/>
          </w:tcPr>
          <w:p w14:paraId="2F396C04">
            <w:pPr>
              <w:jc w:val="center"/>
              <w:rPr>
                <w:rFonts w:ascii="宋体" w:hAnsi="宋体"/>
                <w:szCs w:val="21"/>
                <w:highlight w:val="none"/>
              </w:rPr>
            </w:pPr>
          </w:p>
        </w:tc>
        <w:tc>
          <w:tcPr>
            <w:tcW w:w="841" w:type="dxa"/>
            <w:noWrap/>
            <w:vAlign w:val="center"/>
          </w:tcPr>
          <w:p w14:paraId="6CD21294">
            <w:pPr>
              <w:jc w:val="center"/>
              <w:rPr>
                <w:rFonts w:ascii="宋体" w:hAnsi="宋体"/>
                <w:szCs w:val="21"/>
                <w:highlight w:val="none"/>
              </w:rPr>
            </w:pPr>
          </w:p>
        </w:tc>
        <w:tc>
          <w:tcPr>
            <w:tcW w:w="860" w:type="dxa"/>
            <w:noWrap/>
            <w:vAlign w:val="center"/>
          </w:tcPr>
          <w:p w14:paraId="34698D39">
            <w:pPr>
              <w:jc w:val="center"/>
              <w:rPr>
                <w:rFonts w:ascii="宋体" w:hAnsi="宋体"/>
                <w:szCs w:val="21"/>
                <w:highlight w:val="none"/>
              </w:rPr>
            </w:pPr>
          </w:p>
        </w:tc>
        <w:tc>
          <w:tcPr>
            <w:tcW w:w="929" w:type="dxa"/>
            <w:noWrap/>
            <w:vAlign w:val="center"/>
          </w:tcPr>
          <w:p w14:paraId="01E5C324">
            <w:pPr>
              <w:jc w:val="center"/>
              <w:rPr>
                <w:rFonts w:ascii="宋体" w:hAnsi="宋体"/>
                <w:szCs w:val="21"/>
                <w:highlight w:val="none"/>
              </w:rPr>
            </w:pPr>
          </w:p>
        </w:tc>
        <w:tc>
          <w:tcPr>
            <w:tcW w:w="2322" w:type="dxa"/>
            <w:noWrap/>
            <w:vAlign w:val="center"/>
          </w:tcPr>
          <w:p w14:paraId="783DE275">
            <w:pPr>
              <w:jc w:val="center"/>
              <w:rPr>
                <w:rFonts w:ascii="宋体" w:hAnsi="宋体"/>
                <w:szCs w:val="21"/>
                <w:highlight w:val="none"/>
              </w:rPr>
            </w:pPr>
          </w:p>
        </w:tc>
        <w:tc>
          <w:tcPr>
            <w:tcW w:w="773" w:type="dxa"/>
            <w:noWrap/>
            <w:vAlign w:val="center"/>
          </w:tcPr>
          <w:p w14:paraId="51068B82">
            <w:pPr>
              <w:jc w:val="center"/>
              <w:rPr>
                <w:rFonts w:ascii="宋体" w:hAnsi="宋体"/>
                <w:szCs w:val="21"/>
                <w:highlight w:val="none"/>
              </w:rPr>
            </w:pPr>
          </w:p>
        </w:tc>
      </w:tr>
      <w:tr w14:paraId="0D09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121744FB">
            <w:pPr>
              <w:jc w:val="center"/>
              <w:rPr>
                <w:rFonts w:ascii="宋体" w:hAnsi="宋体"/>
                <w:szCs w:val="21"/>
                <w:highlight w:val="none"/>
              </w:rPr>
            </w:pPr>
          </w:p>
        </w:tc>
        <w:tc>
          <w:tcPr>
            <w:tcW w:w="774" w:type="dxa"/>
            <w:noWrap/>
            <w:vAlign w:val="center"/>
          </w:tcPr>
          <w:p w14:paraId="759112D7">
            <w:pPr>
              <w:jc w:val="center"/>
              <w:rPr>
                <w:rFonts w:ascii="宋体" w:hAnsi="宋体"/>
                <w:szCs w:val="21"/>
                <w:highlight w:val="none"/>
              </w:rPr>
            </w:pPr>
          </w:p>
        </w:tc>
        <w:tc>
          <w:tcPr>
            <w:tcW w:w="774" w:type="dxa"/>
            <w:noWrap/>
            <w:vAlign w:val="center"/>
          </w:tcPr>
          <w:p w14:paraId="43C85876">
            <w:pPr>
              <w:jc w:val="center"/>
              <w:rPr>
                <w:rFonts w:ascii="宋体" w:hAnsi="宋体"/>
                <w:szCs w:val="21"/>
                <w:highlight w:val="none"/>
              </w:rPr>
            </w:pPr>
          </w:p>
        </w:tc>
        <w:tc>
          <w:tcPr>
            <w:tcW w:w="1239" w:type="dxa"/>
            <w:noWrap/>
            <w:vAlign w:val="center"/>
          </w:tcPr>
          <w:p w14:paraId="56786605">
            <w:pPr>
              <w:jc w:val="center"/>
              <w:rPr>
                <w:rFonts w:ascii="宋体" w:hAnsi="宋体"/>
                <w:szCs w:val="21"/>
                <w:highlight w:val="none"/>
              </w:rPr>
            </w:pPr>
          </w:p>
        </w:tc>
        <w:tc>
          <w:tcPr>
            <w:tcW w:w="841" w:type="dxa"/>
            <w:noWrap/>
            <w:vAlign w:val="center"/>
          </w:tcPr>
          <w:p w14:paraId="5F05E381">
            <w:pPr>
              <w:jc w:val="center"/>
              <w:rPr>
                <w:rFonts w:ascii="宋体" w:hAnsi="宋体"/>
                <w:szCs w:val="21"/>
                <w:highlight w:val="none"/>
              </w:rPr>
            </w:pPr>
          </w:p>
        </w:tc>
        <w:tc>
          <w:tcPr>
            <w:tcW w:w="860" w:type="dxa"/>
            <w:noWrap/>
            <w:vAlign w:val="center"/>
          </w:tcPr>
          <w:p w14:paraId="0E84A957">
            <w:pPr>
              <w:jc w:val="center"/>
              <w:rPr>
                <w:rFonts w:ascii="宋体" w:hAnsi="宋体"/>
                <w:szCs w:val="21"/>
                <w:highlight w:val="none"/>
              </w:rPr>
            </w:pPr>
          </w:p>
        </w:tc>
        <w:tc>
          <w:tcPr>
            <w:tcW w:w="929" w:type="dxa"/>
            <w:noWrap/>
            <w:vAlign w:val="center"/>
          </w:tcPr>
          <w:p w14:paraId="04D04334">
            <w:pPr>
              <w:jc w:val="center"/>
              <w:rPr>
                <w:rFonts w:ascii="宋体" w:hAnsi="宋体"/>
                <w:szCs w:val="21"/>
                <w:highlight w:val="none"/>
              </w:rPr>
            </w:pPr>
          </w:p>
        </w:tc>
        <w:tc>
          <w:tcPr>
            <w:tcW w:w="2322" w:type="dxa"/>
            <w:noWrap/>
            <w:vAlign w:val="center"/>
          </w:tcPr>
          <w:p w14:paraId="387512A5">
            <w:pPr>
              <w:jc w:val="center"/>
              <w:rPr>
                <w:rFonts w:ascii="宋体" w:hAnsi="宋体"/>
                <w:szCs w:val="21"/>
                <w:highlight w:val="none"/>
              </w:rPr>
            </w:pPr>
          </w:p>
        </w:tc>
        <w:tc>
          <w:tcPr>
            <w:tcW w:w="773" w:type="dxa"/>
            <w:noWrap/>
            <w:vAlign w:val="center"/>
          </w:tcPr>
          <w:p w14:paraId="2AE683E5">
            <w:pPr>
              <w:jc w:val="center"/>
              <w:rPr>
                <w:rFonts w:ascii="宋体" w:hAnsi="宋体"/>
                <w:szCs w:val="21"/>
                <w:highlight w:val="none"/>
              </w:rPr>
            </w:pPr>
          </w:p>
        </w:tc>
      </w:tr>
      <w:tr w14:paraId="2374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1E297922">
            <w:pPr>
              <w:jc w:val="center"/>
              <w:rPr>
                <w:rFonts w:ascii="宋体" w:hAnsi="宋体"/>
                <w:szCs w:val="21"/>
                <w:highlight w:val="none"/>
              </w:rPr>
            </w:pPr>
          </w:p>
        </w:tc>
        <w:tc>
          <w:tcPr>
            <w:tcW w:w="774" w:type="dxa"/>
            <w:noWrap/>
            <w:vAlign w:val="center"/>
          </w:tcPr>
          <w:p w14:paraId="248FB716">
            <w:pPr>
              <w:jc w:val="center"/>
              <w:rPr>
                <w:rFonts w:ascii="宋体" w:hAnsi="宋体"/>
                <w:szCs w:val="21"/>
                <w:highlight w:val="none"/>
              </w:rPr>
            </w:pPr>
          </w:p>
        </w:tc>
        <w:tc>
          <w:tcPr>
            <w:tcW w:w="774" w:type="dxa"/>
            <w:noWrap/>
            <w:vAlign w:val="center"/>
          </w:tcPr>
          <w:p w14:paraId="5E6F4E16">
            <w:pPr>
              <w:jc w:val="center"/>
              <w:rPr>
                <w:rFonts w:ascii="宋体" w:hAnsi="宋体"/>
                <w:szCs w:val="21"/>
                <w:highlight w:val="none"/>
              </w:rPr>
            </w:pPr>
          </w:p>
        </w:tc>
        <w:tc>
          <w:tcPr>
            <w:tcW w:w="1239" w:type="dxa"/>
            <w:noWrap/>
            <w:vAlign w:val="center"/>
          </w:tcPr>
          <w:p w14:paraId="78AE702D">
            <w:pPr>
              <w:jc w:val="center"/>
              <w:rPr>
                <w:rFonts w:ascii="宋体" w:hAnsi="宋体"/>
                <w:szCs w:val="21"/>
                <w:highlight w:val="none"/>
              </w:rPr>
            </w:pPr>
          </w:p>
        </w:tc>
        <w:tc>
          <w:tcPr>
            <w:tcW w:w="841" w:type="dxa"/>
            <w:noWrap/>
            <w:vAlign w:val="center"/>
          </w:tcPr>
          <w:p w14:paraId="495EFD56">
            <w:pPr>
              <w:jc w:val="center"/>
              <w:rPr>
                <w:rFonts w:ascii="宋体" w:hAnsi="宋体"/>
                <w:szCs w:val="21"/>
                <w:highlight w:val="none"/>
              </w:rPr>
            </w:pPr>
          </w:p>
        </w:tc>
        <w:tc>
          <w:tcPr>
            <w:tcW w:w="860" w:type="dxa"/>
            <w:noWrap/>
            <w:vAlign w:val="center"/>
          </w:tcPr>
          <w:p w14:paraId="2153C7F4">
            <w:pPr>
              <w:jc w:val="center"/>
              <w:rPr>
                <w:rFonts w:ascii="宋体" w:hAnsi="宋体"/>
                <w:szCs w:val="21"/>
                <w:highlight w:val="none"/>
              </w:rPr>
            </w:pPr>
          </w:p>
        </w:tc>
        <w:tc>
          <w:tcPr>
            <w:tcW w:w="929" w:type="dxa"/>
            <w:noWrap/>
            <w:vAlign w:val="center"/>
          </w:tcPr>
          <w:p w14:paraId="21898420">
            <w:pPr>
              <w:jc w:val="center"/>
              <w:rPr>
                <w:rFonts w:ascii="宋体" w:hAnsi="宋体"/>
                <w:szCs w:val="21"/>
                <w:highlight w:val="none"/>
              </w:rPr>
            </w:pPr>
          </w:p>
        </w:tc>
        <w:tc>
          <w:tcPr>
            <w:tcW w:w="2322" w:type="dxa"/>
            <w:noWrap/>
            <w:vAlign w:val="center"/>
          </w:tcPr>
          <w:p w14:paraId="3B1CA91D">
            <w:pPr>
              <w:jc w:val="center"/>
              <w:rPr>
                <w:rFonts w:ascii="宋体" w:hAnsi="宋体"/>
                <w:szCs w:val="21"/>
                <w:highlight w:val="none"/>
              </w:rPr>
            </w:pPr>
          </w:p>
        </w:tc>
        <w:tc>
          <w:tcPr>
            <w:tcW w:w="773" w:type="dxa"/>
            <w:noWrap/>
            <w:vAlign w:val="center"/>
          </w:tcPr>
          <w:p w14:paraId="481039B6">
            <w:pPr>
              <w:jc w:val="center"/>
              <w:rPr>
                <w:rFonts w:ascii="宋体" w:hAnsi="宋体"/>
                <w:szCs w:val="21"/>
                <w:highlight w:val="none"/>
              </w:rPr>
            </w:pPr>
          </w:p>
        </w:tc>
      </w:tr>
      <w:tr w14:paraId="5B23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0285BB5A">
            <w:pPr>
              <w:jc w:val="center"/>
              <w:rPr>
                <w:rFonts w:ascii="宋体" w:hAnsi="宋体"/>
                <w:szCs w:val="21"/>
                <w:highlight w:val="none"/>
              </w:rPr>
            </w:pPr>
          </w:p>
        </w:tc>
        <w:tc>
          <w:tcPr>
            <w:tcW w:w="774" w:type="dxa"/>
            <w:noWrap/>
            <w:vAlign w:val="center"/>
          </w:tcPr>
          <w:p w14:paraId="50F7F46C">
            <w:pPr>
              <w:jc w:val="center"/>
              <w:rPr>
                <w:rFonts w:ascii="宋体" w:hAnsi="宋体"/>
                <w:szCs w:val="21"/>
                <w:highlight w:val="none"/>
              </w:rPr>
            </w:pPr>
          </w:p>
        </w:tc>
        <w:tc>
          <w:tcPr>
            <w:tcW w:w="774" w:type="dxa"/>
            <w:noWrap/>
            <w:vAlign w:val="center"/>
          </w:tcPr>
          <w:p w14:paraId="5610169A">
            <w:pPr>
              <w:jc w:val="center"/>
              <w:rPr>
                <w:rFonts w:ascii="宋体" w:hAnsi="宋体"/>
                <w:szCs w:val="21"/>
                <w:highlight w:val="none"/>
              </w:rPr>
            </w:pPr>
          </w:p>
        </w:tc>
        <w:tc>
          <w:tcPr>
            <w:tcW w:w="1239" w:type="dxa"/>
            <w:noWrap/>
            <w:vAlign w:val="center"/>
          </w:tcPr>
          <w:p w14:paraId="3E70FC6F">
            <w:pPr>
              <w:jc w:val="center"/>
              <w:rPr>
                <w:rFonts w:ascii="宋体" w:hAnsi="宋体"/>
                <w:szCs w:val="21"/>
                <w:highlight w:val="none"/>
              </w:rPr>
            </w:pPr>
          </w:p>
        </w:tc>
        <w:tc>
          <w:tcPr>
            <w:tcW w:w="841" w:type="dxa"/>
            <w:noWrap/>
            <w:vAlign w:val="center"/>
          </w:tcPr>
          <w:p w14:paraId="0D48FB2D">
            <w:pPr>
              <w:jc w:val="center"/>
              <w:rPr>
                <w:rFonts w:ascii="宋体" w:hAnsi="宋体"/>
                <w:szCs w:val="21"/>
                <w:highlight w:val="none"/>
              </w:rPr>
            </w:pPr>
          </w:p>
        </w:tc>
        <w:tc>
          <w:tcPr>
            <w:tcW w:w="860" w:type="dxa"/>
            <w:noWrap/>
            <w:vAlign w:val="center"/>
          </w:tcPr>
          <w:p w14:paraId="4F943C62">
            <w:pPr>
              <w:jc w:val="center"/>
              <w:rPr>
                <w:rFonts w:ascii="宋体" w:hAnsi="宋体"/>
                <w:szCs w:val="21"/>
                <w:highlight w:val="none"/>
              </w:rPr>
            </w:pPr>
          </w:p>
        </w:tc>
        <w:tc>
          <w:tcPr>
            <w:tcW w:w="929" w:type="dxa"/>
            <w:noWrap/>
            <w:vAlign w:val="center"/>
          </w:tcPr>
          <w:p w14:paraId="72A847AA">
            <w:pPr>
              <w:jc w:val="center"/>
              <w:rPr>
                <w:rFonts w:ascii="宋体" w:hAnsi="宋体"/>
                <w:szCs w:val="21"/>
                <w:highlight w:val="none"/>
              </w:rPr>
            </w:pPr>
          </w:p>
        </w:tc>
        <w:tc>
          <w:tcPr>
            <w:tcW w:w="2322" w:type="dxa"/>
            <w:noWrap/>
            <w:vAlign w:val="center"/>
          </w:tcPr>
          <w:p w14:paraId="75349AB4">
            <w:pPr>
              <w:jc w:val="center"/>
              <w:rPr>
                <w:rFonts w:ascii="宋体" w:hAnsi="宋体"/>
                <w:szCs w:val="21"/>
                <w:highlight w:val="none"/>
              </w:rPr>
            </w:pPr>
          </w:p>
        </w:tc>
        <w:tc>
          <w:tcPr>
            <w:tcW w:w="773" w:type="dxa"/>
            <w:noWrap/>
            <w:vAlign w:val="center"/>
          </w:tcPr>
          <w:p w14:paraId="6874FC76">
            <w:pPr>
              <w:jc w:val="center"/>
              <w:rPr>
                <w:rFonts w:ascii="宋体" w:hAnsi="宋体"/>
                <w:szCs w:val="21"/>
                <w:highlight w:val="none"/>
              </w:rPr>
            </w:pPr>
          </w:p>
        </w:tc>
      </w:tr>
      <w:tr w14:paraId="5BC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12B953E9">
            <w:pPr>
              <w:jc w:val="center"/>
              <w:rPr>
                <w:rFonts w:ascii="宋体" w:hAnsi="宋体"/>
                <w:szCs w:val="21"/>
                <w:highlight w:val="none"/>
              </w:rPr>
            </w:pPr>
          </w:p>
        </w:tc>
        <w:tc>
          <w:tcPr>
            <w:tcW w:w="774" w:type="dxa"/>
            <w:noWrap/>
            <w:vAlign w:val="center"/>
          </w:tcPr>
          <w:p w14:paraId="3E4E70F5">
            <w:pPr>
              <w:jc w:val="center"/>
              <w:rPr>
                <w:rFonts w:ascii="宋体" w:hAnsi="宋体"/>
                <w:szCs w:val="21"/>
                <w:highlight w:val="none"/>
              </w:rPr>
            </w:pPr>
          </w:p>
        </w:tc>
        <w:tc>
          <w:tcPr>
            <w:tcW w:w="774" w:type="dxa"/>
            <w:noWrap/>
            <w:vAlign w:val="center"/>
          </w:tcPr>
          <w:p w14:paraId="5C7B40B3">
            <w:pPr>
              <w:jc w:val="center"/>
              <w:rPr>
                <w:rFonts w:ascii="宋体" w:hAnsi="宋体"/>
                <w:szCs w:val="21"/>
                <w:highlight w:val="none"/>
              </w:rPr>
            </w:pPr>
          </w:p>
        </w:tc>
        <w:tc>
          <w:tcPr>
            <w:tcW w:w="1239" w:type="dxa"/>
            <w:noWrap/>
            <w:vAlign w:val="center"/>
          </w:tcPr>
          <w:p w14:paraId="2A6858B3">
            <w:pPr>
              <w:jc w:val="center"/>
              <w:rPr>
                <w:rFonts w:ascii="宋体" w:hAnsi="宋体"/>
                <w:szCs w:val="21"/>
                <w:highlight w:val="none"/>
              </w:rPr>
            </w:pPr>
          </w:p>
        </w:tc>
        <w:tc>
          <w:tcPr>
            <w:tcW w:w="841" w:type="dxa"/>
            <w:noWrap/>
            <w:vAlign w:val="center"/>
          </w:tcPr>
          <w:p w14:paraId="560025D9">
            <w:pPr>
              <w:jc w:val="center"/>
              <w:rPr>
                <w:rFonts w:ascii="宋体" w:hAnsi="宋体"/>
                <w:szCs w:val="21"/>
                <w:highlight w:val="none"/>
              </w:rPr>
            </w:pPr>
          </w:p>
        </w:tc>
        <w:tc>
          <w:tcPr>
            <w:tcW w:w="860" w:type="dxa"/>
            <w:noWrap/>
            <w:vAlign w:val="center"/>
          </w:tcPr>
          <w:p w14:paraId="5FF7106D">
            <w:pPr>
              <w:jc w:val="center"/>
              <w:rPr>
                <w:rFonts w:ascii="宋体" w:hAnsi="宋体"/>
                <w:szCs w:val="21"/>
                <w:highlight w:val="none"/>
              </w:rPr>
            </w:pPr>
          </w:p>
        </w:tc>
        <w:tc>
          <w:tcPr>
            <w:tcW w:w="929" w:type="dxa"/>
            <w:noWrap/>
            <w:vAlign w:val="center"/>
          </w:tcPr>
          <w:p w14:paraId="4FE8E515">
            <w:pPr>
              <w:jc w:val="center"/>
              <w:rPr>
                <w:rFonts w:ascii="宋体" w:hAnsi="宋体"/>
                <w:szCs w:val="21"/>
                <w:highlight w:val="none"/>
              </w:rPr>
            </w:pPr>
          </w:p>
        </w:tc>
        <w:tc>
          <w:tcPr>
            <w:tcW w:w="2322" w:type="dxa"/>
            <w:noWrap/>
            <w:vAlign w:val="center"/>
          </w:tcPr>
          <w:p w14:paraId="41852EE5">
            <w:pPr>
              <w:jc w:val="center"/>
              <w:rPr>
                <w:rFonts w:ascii="宋体" w:hAnsi="宋体"/>
                <w:szCs w:val="21"/>
                <w:highlight w:val="none"/>
              </w:rPr>
            </w:pPr>
          </w:p>
        </w:tc>
        <w:tc>
          <w:tcPr>
            <w:tcW w:w="773" w:type="dxa"/>
            <w:noWrap/>
            <w:vAlign w:val="center"/>
          </w:tcPr>
          <w:p w14:paraId="575CE146">
            <w:pPr>
              <w:jc w:val="center"/>
              <w:rPr>
                <w:rFonts w:ascii="宋体" w:hAnsi="宋体"/>
                <w:szCs w:val="21"/>
                <w:highlight w:val="none"/>
              </w:rPr>
            </w:pPr>
          </w:p>
        </w:tc>
      </w:tr>
      <w:tr w14:paraId="28CD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ign w:val="center"/>
          </w:tcPr>
          <w:p w14:paraId="1D61E23B">
            <w:pPr>
              <w:jc w:val="center"/>
              <w:rPr>
                <w:rFonts w:ascii="宋体" w:hAnsi="宋体"/>
                <w:szCs w:val="21"/>
                <w:highlight w:val="none"/>
              </w:rPr>
            </w:pPr>
          </w:p>
        </w:tc>
        <w:tc>
          <w:tcPr>
            <w:tcW w:w="774" w:type="dxa"/>
            <w:noWrap/>
            <w:vAlign w:val="center"/>
          </w:tcPr>
          <w:p w14:paraId="3E670943">
            <w:pPr>
              <w:jc w:val="center"/>
              <w:rPr>
                <w:rFonts w:ascii="宋体" w:hAnsi="宋体"/>
                <w:szCs w:val="21"/>
                <w:highlight w:val="none"/>
              </w:rPr>
            </w:pPr>
          </w:p>
        </w:tc>
        <w:tc>
          <w:tcPr>
            <w:tcW w:w="774" w:type="dxa"/>
            <w:noWrap/>
            <w:vAlign w:val="center"/>
          </w:tcPr>
          <w:p w14:paraId="35B55E19">
            <w:pPr>
              <w:jc w:val="center"/>
              <w:rPr>
                <w:rFonts w:ascii="宋体" w:hAnsi="宋体"/>
                <w:szCs w:val="21"/>
                <w:highlight w:val="none"/>
              </w:rPr>
            </w:pPr>
          </w:p>
        </w:tc>
        <w:tc>
          <w:tcPr>
            <w:tcW w:w="1239" w:type="dxa"/>
            <w:noWrap/>
            <w:vAlign w:val="center"/>
          </w:tcPr>
          <w:p w14:paraId="3157F28C">
            <w:pPr>
              <w:jc w:val="center"/>
              <w:rPr>
                <w:rFonts w:ascii="宋体" w:hAnsi="宋体"/>
                <w:szCs w:val="21"/>
                <w:highlight w:val="none"/>
              </w:rPr>
            </w:pPr>
          </w:p>
        </w:tc>
        <w:tc>
          <w:tcPr>
            <w:tcW w:w="841" w:type="dxa"/>
            <w:noWrap/>
            <w:vAlign w:val="center"/>
          </w:tcPr>
          <w:p w14:paraId="11C2202F">
            <w:pPr>
              <w:jc w:val="center"/>
              <w:rPr>
                <w:rFonts w:ascii="宋体" w:hAnsi="宋体"/>
                <w:szCs w:val="21"/>
                <w:highlight w:val="none"/>
              </w:rPr>
            </w:pPr>
          </w:p>
        </w:tc>
        <w:tc>
          <w:tcPr>
            <w:tcW w:w="860" w:type="dxa"/>
            <w:noWrap/>
            <w:vAlign w:val="center"/>
          </w:tcPr>
          <w:p w14:paraId="778F1CB2">
            <w:pPr>
              <w:jc w:val="center"/>
              <w:rPr>
                <w:rFonts w:ascii="宋体" w:hAnsi="宋体"/>
                <w:szCs w:val="21"/>
                <w:highlight w:val="none"/>
              </w:rPr>
            </w:pPr>
          </w:p>
        </w:tc>
        <w:tc>
          <w:tcPr>
            <w:tcW w:w="929" w:type="dxa"/>
            <w:noWrap/>
            <w:vAlign w:val="center"/>
          </w:tcPr>
          <w:p w14:paraId="14D357CB">
            <w:pPr>
              <w:jc w:val="center"/>
              <w:rPr>
                <w:rFonts w:ascii="宋体" w:hAnsi="宋体"/>
                <w:szCs w:val="21"/>
                <w:highlight w:val="none"/>
              </w:rPr>
            </w:pPr>
          </w:p>
        </w:tc>
        <w:tc>
          <w:tcPr>
            <w:tcW w:w="2322" w:type="dxa"/>
            <w:noWrap/>
            <w:vAlign w:val="center"/>
          </w:tcPr>
          <w:p w14:paraId="42A77C39">
            <w:pPr>
              <w:jc w:val="center"/>
              <w:rPr>
                <w:rFonts w:ascii="宋体" w:hAnsi="宋体"/>
                <w:szCs w:val="21"/>
                <w:highlight w:val="none"/>
              </w:rPr>
            </w:pPr>
          </w:p>
        </w:tc>
        <w:tc>
          <w:tcPr>
            <w:tcW w:w="773" w:type="dxa"/>
            <w:noWrap/>
            <w:vAlign w:val="center"/>
          </w:tcPr>
          <w:p w14:paraId="7AD7973A">
            <w:pPr>
              <w:jc w:val="center"/>
              <w:rPr>
                <w:rFonts w:ascii="宋体" w:hAnsi="宋体"/>
                <w:szCs w:val="21"/>
                <w:highlight w:val="none"/>
              </w:rPr>
            </w:pPr>
          </w:p>
        </w:tc>
      </w:tr>
    </w:tbl>
    <w:p w14:paraId="39CB9036">
      <w:pPr>
        <w:pStyle w:val="3"/>
        <w:spacing w:line="360" w:lineRule="auto"/>
        <w:ind w:left="420" w:leftChars="200"/>
        <w:jc w:val="center"/>
        <w:rPr>
          <w:rFonts w:ascii="宋体" w:hAnsi="宋体" w:eastAsia="宋体" w:cs="宋体"/>
          <w:sz w:val="24"/>
          <w:szCs w:val="24"/>
          <w:highlight w:val="none"/>
        </w:rPr>
        <w:sectPr>
          <w:pgSz w:w="11906" w:h="16838"/>
          <w:pgMar w:top="1191" w:right="1191" w:bottom="1191" w:left="1191" w:header="851" w:footer="992" w:gutter="0"/>
          <w:cols w:space="0" w:num="1"/>
          <w:docGrid w:type="linesAndChars" w:linePitch="314" w:charSpace="0"/>
        </w:sectPr>
      </w:pPr>
    </w:p>
    <w:p w14:paraId="61DC948E">
      <w:pPr>
        <w:wordWrap w:val="0"/>
        <w:adjustRightInd w:val="0"/>
        <w:snapToGrid w:val="0"/>
        <w:spacing w:line="360" w:lineRule="auto"/>
        <w:rPr>
          <w:rFonts w:ascii="宋体" w:hAnsi="宋体" w:cs="宋体"/>
          <w:szCs w:val="21"/>
          <w:highlight w:val="none"/>
        </w:rPr>
      </w:pPr>
      <w:r>
        <w:rPr>
          <w:rFonts w:hint="eastAsia" w:ascii="宋体" w:hAnsi="宋体" w:cs="宋体"/>
          <w:szCs w:val="21"/>
          <w:highlight w:val="none"/>
        </w:rPr>
        <w:t>（二）主要人员简历表</w:t>
      </w:r>
    </w:p>
    <w:p w14:paraId="3AF9F557">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附1：项目经理简历表</w:t>
      </w:r>
    </w:p>
    <w:p w14:paraId="67E5668D">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08E8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ign w:val="center"/>
          </w:tcPr>
          <w:p w14:paraId="3EFF92C3">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姓  名</w:t>
            </w:r>
          </w:p>
        </w:tc>
        <w:tc>
          <w:tcPr>
            <w:tcW w:w="1129" w:type="dxa"/>
            <w:noWrap/>
            <w:vAlign w:val="center"/>
          </w:tcPr>
          <w:p w14:paraId="089BE7D8">
            <w:pPr>
              <w:wordWrap w:val="0"/>
              <w:adjustRightInd w:val="0"/>
              <w:spacing w:line="360" w:lineRule="auto"/>
              <w:jc w:val="center"/>
              <w:rPr>
                <w:rFonts w:ascii="宋体" w:hAnsi="宋体" w:cs="宋体"/>
                <w:szCs w:val="21"/>
                <w:highlight w:val="none"/>
              </w:rPr>
            </w:pPr>
          </w:p>
        </w:tc>
        <w:tc>
          <w:tcPr>
            <w:tcW w:w="1239" w:type="dxa"/>
            <w:noWrap/>
            <w:vAlign w:val="center"/>
          </w:tcPr>
          <w:p w14:paraId="0930C526">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年  龄</w:t>
            </w:r>
          </w:p>
        </w:tc>
        <w:tc>
          <w:tcPr>
            <w:tcW w:w="1393" w:type="dxa"/>
            <w:noWrap/>
            <w:vAlign w:val="center"/>
          </w:tcPr>
          <w:p w14:paraId="37239BAC">
            <w:pPr>
              <w:wordWrap w:val="0"/>
              <w:adjustRightInd w:val="0"/>
              <w:spacing w:line="360" w:lineRule="auto"/>
              <w:jc w:val="center"/>
              <w:rPr>
                <w:rFonts w:ascii="宋体" w:hAnsi="宋体" w:cs="宋体"/>
                <w:szCs w:val="21"/>
                <w:highlight w:val="none"/>
              </w:rPr>
            </w:pPr>
          </w:p>
        </w:tc>
        <w:tc>
          <w:tcPr>
            <w:tcW w:w="2011" w:type="dxa"/>
            <w:noWrap/>
            <w:vAlign w:val="center"/>
          </w:tcPr>
          <w:p w14:paraId="48030549">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学历</w:t>
            </w:r>
          </w:p>
        </w:tc>
        <w:tc>
          <w:tcPr>
            <w:tcW w:w="2322" w:type="dxa"/>
            <w:noWrap/>
            <w:vAlign w:val="center"/>
          </w:tcPr>
          <w:p w14:paraId="5E4A12B8">
            <w:pPr>
              <w:wordWrap w:val="0"/>
              <w:adjustRightInd w:val="0"/>
              <w:spacing w:line="360" w:lineRule="auto"/>
              <w:jc w:val="center"/>
              <w:rPr>
                <w:rFonts w:ascii="宋体" w:hAnsi="宋体" w:cs="宋体"/>
                <w:szCs w:val="21"/>
                <w:highlight w:val="none"/>
              </w:rPr>
            </w:pPr>
          </w:p>
        </w:tc>
      </w:tr>
      <w:tr w14:paraId="57C6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ign w:val="center"/>
          </w:tcPr>
          <w:p w14:paraId="0E33BF14">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职  称</w:t>
            </w:r>
          </w:p>
        </w:tc>
        <w:tc>
          <w:tcPr>
            <w:tcW w:w="1129" w:type="dxa"/>
            <w:noWrap/>
            <w:vAlign w:val="center"/>
          </w:tcPr>
          <w:p w14:paraId="5A8F86B2">
            <w:pPr>
              <w:wordWrap w:val="0"/>
              <w:adjustRightInd w:val="0"/>
              <w:spacing w:line="360" w:lineRule="auto"/>
              <w:jc w:val="center"/>
              <w:rPr>
                <w:rFonts w:ascii="宋体" w:hAnsi="宋体" w:cs="宋体"/>
                <w:szCs w:val="21"/>
                <w:highlight w:val="none"/>
              </w:rPr>
            </w:pPr>
          </w:p>
        </w:tc>
        <w:tc>
          <w:tcPr>
            <w:tcW w:w="1239" w:type="dxa"/>
            <w:noWrap/>
            <w:vAlign w:val="center"/>
          </w:tcPr>
          <w:p w14:paraId="13A19FAC">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职  务</w:t>
            </w:r>
          </w:p>
        </w:tc>
        <w:tc>
          <w:tcPr>
            <w:tcW w:w="1393" w:type="dxa"/>
            <w:noWrap/>
            <w:vAlign w:val="center"/>
          </w:tcPr>
          <w:p w14:paraId="0B8FD63C">
            <w:pPr>
              <w:wordWrap w:val="0"/>
              <w:adjustRightInd w:val="0"/>
              <w:spacing w:line="360" w:lineRule="auto"/>
              <w:jc w:val="center"/>
              <w:rPr>
                <w:rFonts w:ascii="宋体" w:hAnsi="宋体" w:cs="宋体"/>
                <w:szCs w:val="21"/>
                <w:highlight w:val="none"/>
              </w:rPr>
            </w:pPr>
          </w:p>
        </w:tc>
        <w:tc>
          <w:tcPr>
            <w:tcW w:w="2011" w:type="dxa"/>
            <w:noWrap/>
            <w:vAlign w:val="center"/>
          </w:tcPr>
          <w:p w14:paraId="15FDD4B9">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拟在本工程任职</w:t>
            </w:r>
          </w:p>
        </w:tc>
        <w:tc>
          <w:tcPr>
            <w:tcW w:w="2322" w:type="dxa"/>
            <w:noWrap/>
            <w:vAlign w:val="center"/>
          </w:tcPr>
          <w:p w14:paraId="19FB0640">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r>
      <w:tr w14:paraId="5449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ign w:val="center"/>
          </w:tcPr>
          <w:p w14:paraId="6C48497E">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建造师注册证</w:t>
            </w:r>
          </w:p>
        </w:tc>
        <w:tc>
          <w:tcPr>
            <w:tcW w:w="1393" w:type="dxa"/>
            <w:noWrap/>
            <w:vAlign w:val="center"/>
          </w:tcPr>
          <w:p w14:paraId="61614D2E">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 xml:space="preserve">      级</w:t>
            </w:r>
          </w:p>
        </w:tc>
        <w:tc>
          <w:tcPr>
            <w:tcW w:w="2011" w:type="dxa"/>
            <w:noWrap/>
            <w:vAlign w:val="center"/>
          </w:tcPr>
          <w:p w14:paraId="0D197737">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建造师专业</w:t>
            </w:r>
          </w:p>
        </w:tc>
        <w:tc>
          <w:tcPr>
            <w:tcW w:w="2322" w:type="dxa"/>
            <w:noWrap/>
            <w:vAlign w:val="center"/>
          </w:tcPr>
          <w:p w14:paraId="3818E1C4">
            <w:pPr>
              <w:wordWrap w:val="0"/>
              <w:adjustRightInd w:val="0"/>
              <w:spacing w:line="360" w:lineRule="auto"/>
              <w:jc w:val="center"/>
              <w:rPr>
                <w:rFonts w:ascii="宋体" w:hAnsi="宋体" w:cs="宋体"/>
                <w:szCs w:val="21"/>
                <w:highlight w:val="none"/>
              </w:rPr>
            </w:pPr>
          </w:p>
        </w:tc>
      </w:tr>
      <w:tr w14:paraId="0CD5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ign w:val="center"/>
          </w:tcPr>
          <w:p w14:paraId="5BA3AE08">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安全生产考核合格证书</w:t>
            </w:r>
          </w:p>
        </w:tc>
        <w:tc>
          <w:tcPr>
            <w:tcW w:w="5726" w:type="dxa"/>
            <w:gridSpan w:val="3"/>
            <w:noWrap/>
            <w:vAlign w:val="center"/>
          </w:tcPr>
          <w:p w14:paraId="12DCF40C">
            <w:pPr>
              <w:wordWrap w:val="0"/>
              <w:adjustRightInd w:val="0"/>
              <w:spacing w:line="360" w:lineRule="auto"/>
              <w:jc w:val="center"/>
              <w:rPr>
                <w:rFonts w:ascii="宋体" w:hAnsi="宋体" w:cs="宋体"/>
                <w:szCs w:val="21"/>
                <w:highlight w:val="none"/>
              </w:rPr>
            </w:pPr>
          </w:p>
        </w:tc>
      </w:tr>
      <w:tr w14:paraId="0D57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ign w:val="center"/>
          </w:tcPr>
          <w:p w14:paraId="332FD5B7">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毕业学校</w:t>
            </w:r>
          </w:p>
        </w:tc>
        <w:tc>
          <w:tcPr>
            <w:tcW w:w="8094" w:type="dxa"/>
            <w:gridSpan w:val="5"/>
            <w:noWrap/>
            <w:vAlign w:val="center"/>
          </w:tcPr>
          <w:p w14:paraId="5C210312">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年毕业于                  学校            专业</w:t>
            </w:r>
          </w:p>
        </w:tc>
      </w:tr>
      <w:tr w14:paraId="4B33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ign w:val="center"/>
          </w:tcPr>
          <w:p w14:paraId="49FBAA3B">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主要工作经历</w:t>
            </w:r>
          </w:p>
        </w:tc>
      </w:tr>
      <w:tr w14:paraId="3ECD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ign w:val="center"/>
          </w:tcPr>
          <w:p w14:paraId="0352389B">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时  间</w:t>
            </w:r>
          </w:p>
        </w:tc>
        <w:tc>
          <w:tcPr>
            <w:tcW w:w="3761" w:type="dxa"/>
            <w:gridSpan w:val="3"/>
            <w:noWrap/>
            <w:vAlign w:val="center"/>
          </w:tcPr>
          <w:p w14:paraId="229DA49D">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参加过的类似项目名称</w:t>
            </w:r>
          </w:p>
        </w:tc>
        <w:tc>
          <w:tcPr>
            <w:tcW w:w="2011" w:type="dxa"/>
            <w:noWrap/>
            <w:vAlign w:val="center"/>
          </w:tcPr>
          <w:p w14:paraId="02B56CB3">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工程概况说明</w:t>
            </w:r>
          </w:p>
        </w:tc>
        <w:tc>
          <w:tcPr>
            <w:tcW w:w="2322" w:type="dxa"/>
            <w:noWrap/>
            <w:vAlign w:val="center"/>
          </w:tcPr>
          <w:p w14:paraId="7A79D120">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发包人及联系电话</w:t>
            </w:r>
          </w:p>
        </w:tc>
      </w:tr>
      <w:tr w14:paraId="1DF3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19A81728">
            <w:pPr>
              <w:wordWrap w:val="0"/>
              <w:adjustRightInd w:val="0"/>
              <w:spacing w:line="360" w:lineRule="auto"/>
              <w:jc w:val="center"/>
              <w:rPr>
                <w:rFonts w:ascii="宋体" w:hAnsi="宋体" w:cs="宋体"/>
                <w:szCs w:val="21"/>
                <w:highlight w:val="none"/>
              </w:rPr>
            </w:pPr>
          </w:p>
        </w:tc>
        <w:tc>
          <w:tcPr>
            <w:tcW w:w="1129" w:type="dxa"/>
            <w:noWrap/>
            <w:vAlign w:val="center"/>
          </w:tcPr>
          <w:p w14:paraId="09643296">
            <w:pPr>
              <w:wordWrap w:val="0"/>
              <w:adjustRightInd w:val="0"/>
              <w:spacing w:line="360" w:lineRule="auto"/>
              <w:jc w:val="center"/>
              <w:rPr>
                <w:rFonts w:ascii="宋体" w:hAnsi="宋体" w:cs="宋体"/>
                <w:szCs w:val="21"/>
                <w:highlight w:val="none"/>
              </w:rPr>
            </w:pPr>
          </w:p>
        </w:tc>
        <w:tc>
          <w:tcPr>
            <w:tcW w:w="1239" w:type="dxa"/>
            <w:noWrap/>
            <w:vAlign w:val="center"/>
          </w:tcPr>
          <w:p w14:paraId="6FE552E2">
            <w:pPr>
              <w:wordWrap w:val="0"/>
              <w:adjustRightInd w:val="0"/>
              <w:spacing w:line="360" w:lineRule="auto"/>
              <w:jc w:val="center"/>
              <w:rPr>
                <w:rFonts w:ascii="宋体" w:hAnsi="宋体" w:cs="宋体"/>
                <w:szCs w:val="21"/>
                <w:highlight w:val="none"/>
              </w:rPr>
            </w:pPr>
          </w:p>
        </w:tc>
        <w:tc>
          <w:tcPr>
            <w:tcW w:w="1393" w:type="dxa"/>
            <w:noWrap/>
            <w:vAlign w:val="center"/>
          </w:tcPr>
          <w:p w14:paraId="1D274FFE">
            <w:pPr>
              <w:wordWrap w:val="0"/>
              <w:adjustRightInd w:val="0"/>
              <w:spacing w:line="360" w:lineRule="auto"/>
              <w:jc w:val="center"/>
              <w:rPr>
                <w:rFonts w:ascii="宋体" w:hAnsi="宋体" w:cs="宋体"/>
                <w:szCs w:val="21"/>
                <w:highlight w:val="none"/>
              </w:rPr>
            </w:pPr>
          </w:p>
        </w:tc>
        <w:tc>
          <w:tcPr>
            <w:tcW w:w="2011" w:type="dxa"/>
            <w:noWrap/>
            <w:vAlign w:val="center"/>
          </w:tcPr>
          <w:p w14:paraId="7BEE8605">
            <w:pPr>
              <w:wordWrap w:val="0"/>
              <w:adjustRightInd w:val="0"/>
              <w:spacing w:line="360" w:lineRule="auto"/>
              <w:jc w:val="center"/>
              <w:rPr>
                <w:rFonts w:ascii="宋体" w:hAnsi="宋体" w:cs="宋体"/>
                <w:szCs w:val="21"/>
                <w:highlight w:val="none"/>
              </w:rPr>
            </w:pPr>
          </w:p>
        </w:tc>
        <w:tc>
          <w:tcPr>
            <w:tcW w:w="2322" w:type="dxa"/>
            <w:noWrap/>
            <w:vAlign w:val="center"/>
          </w:tcPr>
          <w:p w14:paraId="2A0D7F71">
            <w:pPr>
              <w:wordWrap w:val="0"/>
              <w:adjustRightInd w:val="0"/>
              <w:spacing w:line="360" w:lineRule="auto"/>
              <w:jc w:val="center"/>
              <w:rPr>
                <w:rFonts w:ascii="宋体" w:hAnsi="宋体" w:cs="宋体"/>
                <w:szCs w:val="21"/>
                <w:highlight w:val="none"/>
              </w:rPr>
            </w:pPr>
          </w:p>
        </w:tc>
      </w:tr>
      <w:tr w14:paraId="0046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36EF0D69">
            <w:pPr>
              <w:wordWrap w:val="0"/>
              <w:adjustRightInd w:val="0"/>
              <w:spacing w:line="360" w:lineRule="auto"/>
              <w:jc w:val="center"/>
              <w:rPr>
                <w:rFonts w:ascii="宋体" w:hAnsi="宋体" w:cs="宋体"/>
                <w:szCs w:val="21"/>
                <w:highlight w:val="none"/>
              </w:rPr>
            </w:pPr>
          </w:p>
        </w:tc>
        <w:tc>
          <w:tcPr>
            <w:tcW w:w="1129" w:type="dxa"/>
            <w:noWrap/>
            <w:vAlign w:val="center"/>
          </w:tcPr>
          <w:p w14:paraId="18A5AA04">
            <w:pPr>
              <w:wordWrap w:val="0"/>
              <w:adjustRightInd w:val="0"/>
              <w:spacing w:line="360" w:lineRule="auto"/>
              <w:jc w:val="center"/>
              <w:rPr>
                <w:rFonts w:ascii="宋体" w:hAnsi="宋体" w:cs="宋体"/>
                <w:szCs w:val="21"/>
                <w:highlight w:val="none"/>
              </w:rPr>
            </w:pPr>
          </w:p>
        </w:tc>
        <w:tc>
          <w:tcPr>
            <w:tcW w:w="1239" w:type="dxa"/>
            <w:noWrap/>
            <w:vAlign w:val="center"/>
          </w:tcPr>
          <w:p w14:paraId="4D9D37A6">
            <w:pPr>
              <w:wordWrap w:val="0"/>
              <w:adjustRightInd w:val="0"/>
              <w:spacing w:line="360" w:lineRule="auto"/>
              <w:jc w:val="center"/>
              <w:rPr>
                <w:rFonts w:ascii="宋体" w:hAnsi="宋体" w:cs="宋体"/>
                <w:szCs w:val="21"/>
                <w:highlight w:val="none"/>
              </w:rPr>
            </w:pPr>
          </w:p>
        </w:tc>
        <w:tc>
          <w:tcPr>
            <w:tcW w:w="1393" w:type="dxa"/>
            <w:noWrap/>
            <w:vAlign w:val="center"/>
          </w:tcPr>
          <w:p w14:paraId="7595BC80">
            <w:pPr>
              <w:wordWrap w:val="0"/>
              <w:adjustRightInd w:val="0"/>
              <w:spacing w:line="360" w:lineRule="auto"/>
              <w:jc w:val="center"/>
              <w:rPr>
                <w:rFonts w:ascii="宋体" w:hAnsi="宋体" w:cs="宋体"/>
                <w:szCs w:val="21"/>
                <w:highlight w:val="none"/>
              </w:rPr>
            </w:pPr>
          </w:p>
        </w:tc>
        <w:tc>
          <w:tcPr>
            <w:tcW w:w="2011" w:type="dxa"/>
            <w:noWrap/>
            <w:vAlign w:val="center"/>
          </w:tcPr>
          <w:p w14:paraId="79815CE4">
            <w:pPr>
              <w:wordWrap w:val="0"/>
              <w:adjustRightInd w:val="0"/>
              <w:spacing w:line="360" w:lineRule="auto"/>
              <w:jc w:val="center"/>
              <w:rPr>
                <w:rFonts w:ascii="宋体" w:hAnsi="宋体" w:cs="宋体"/>
                <w:szCs w:val="21"/>
                <w:highlight w:val="none"/>
              </w:rPr>
            </w:pPr>
          </w:p>
        </w:tc>
        <w:tc>
          <w:tcPr>
            <w:tcW w:w="2322" w:type="dxa"/>
            <w:noWrap/>
            <w:vAlign w:val="center"/>
          </w:tcPr>
          <w:p w14:paraId="11DC151E">
            <w:pPr>
              <w:wordWrap w:val="0"/>
              <w:adjustRightInd w:val="0"/>
              <w:spacing w:line="360" w:lineRule="auto"/>
              <w:jc w:val="center"/>
              <w:rPr>
                <w:rFonts w:ascii="宋体" w:hAnsi="宋体" w:cs="宋体"/>
                <w:szCs w:val="21"/>
                <w:highlight w:val="none"/>
              </w:rPr>
            </w:pPr>
          </w:p>
        </w:tc>
      </w:tr>
      <w:tr w14:paraId="2AA4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7A8F1EBA">
            <w:pPr>
              <w:wordWrap w:val="0"/>
              <w:adjustRightInd w:val="0"/>
              <w:spacing w:line="360" w:lineRule="auto"/>
              <w:jc w:val="center"/>
              <w:rPr>
                <w:rFonts w:ascii="宋体" w:hAnsi="宋体" w:cs="宋体"/>
                <w:szCs w:val="21"/>
                <w:highlight w:val="none"/>
              </w:rPr>
            </w:pPr>
          </w:p>
        </w:tc>
        <w:tc>
          <w:tcPr>
            <w:tcW w:w="1129" w:type="dxa"/>
            <w:noWrap/>
            <w:vAlign w:val="center"/>
          </w:tcPr>
          <w:p w14:paraId="3AC9914C">
            <w:pPr>
              <w:wordWrap w:val="0"/>
              <w:adjustRightInd w:val="0"/>
              <w:spacing w:line="360" w:lineRule="auto"/>
              <w:jc w:val="center"/>
              <w:rPr>
                <w:rFonts w:ascii="宋体" w:hAnsi="宋体" w:cs="宋体"/>
                <w:szCs w:val="21"/>
                <w:highlight w:val="none"/>
              </w:rPr>
            </w:pPr>
          </w:p>
        </w:tc>
        <w:tc>
          <w:tcPr>
            <w:tcW w:w="1239" w:type="dxa"/>
            <w:noWrap/>
            <w:vAlign w:val="center"/>
          </w:tcPr>
          <w:p w14:paraId="203C9E14">
            <w:pPr>
              <w:wordWrap w:val="0"/>
              <w:adjustRightInd w:val="0"/>
              <w:spacing w:line="360" w:lineRule="auto"/>
              <w:jc w:val="center"/>
              <w:rPr>
                <w:rFonts w:ascii="宋体" w:hAnsi="宋体" w:cs="宋体"/>
                <w:szCs w:val="21"/>
                <w:highlight w:val="none"/>
              </w:rPr>
            </w:pPr>
          </w:p>
        </w:tc>
        <w:tc>
          <w:tcPr>
            <w:tcW w:w="1393" w:type="dxa"/>
            <w:noWrap/>
            <w:vAlign w:val="center"/>
          </w:tcPr>
          <w:p w14:paraId="5AE0333A">
            <w:pPr>
              <w:wordWrap w:val="0"/>
              <w:adjustRightInd w:val="0"/>
              <w:spacing w:line="360" w:lineRule="auto"/>
              <w:jc w:val="center"/>
              <w:rPr>
                <w:rFonts w:ascii="宋体" w:hAnsi="宋体" w:cs="宋体"/>
                <w:szCs w:val="21"/>
                <w:highlight w:val="none"/>
              </w:rPr>
            </w:pPr>
          </w:p>
        </w:tc>
        <w:tc>
          <w:tcPr>
            <w:tcW w:w="2011" w:type="dxa"/>
            <w:noWrap/>
            <w:vAlign w:val="center"/>
          </w:tcPr>
          <w:p w14:paraId="2DBD4113">
            <w:pPr>
              <w:wordWrap w:val="0"/>
              <w:adjustRightInd w:val="0"/>
              <w:spacing w:line="360" w:lineRule="auto"/>
              <w:jc w:val="center"/>
              <w:rPr>
                <w:rFonts w:ascii="宋体" w:hAnsi="宋体" w:cs="宋体"/>
                <w:szCs w:val="21"/>
                <w:highlight w:val="none"/>
              </w:rPr>
            </w:pPr>
          </w:p>
        </w:tc>
        <w:tc>
          <w:tcPr>
            <w:tcW w:w="2322" w:type="dxa"/>
            <w:noWrap/>
            <w:vAlign w:val="center"/>
          </w:tcPr>
          <w:p w14:paraId="014D263A">
            <w:pPr>
              <w:wordWrap w:val="0"/>
              <w:adjustRightInd w:val="0"/>
              <w:spacing w:line="360" w:lineRule="auto"/>
              <w:jc w:val="center"/>
              <w:rPr>
                <w:rFonts w:ascii="宋体" w:hAnsi="宋体" w:cs="宋体"/>
                <w:szCs w:val="21"/>
                <w:highlight w:val="none"/>
              </w:rPr>
            </w:pPr>
          </w:p>
        </w:tc>
      </w:tr>
      <w:tr w14:paraId="1970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45A102B3">
            <w:pPr>
              <w:wordWrap w:val="0"/>
              <w:adjustRightInd w:val="0"/>
              <w:spacing w:line="360" w:lineRule="auto"/>
              <w:jc w:val="center"/>
              <w:rPr>
                <w:rFonts w:ascii="宋体" w:hAnsi="宋体" w:cs="宋体"/>
                <w:szCs w:val="21"/>
                <w:highlight w:val="none"/>
              </w:rPr>
            </w:pPr>
          </w:p>
        </w:tc>
        <w:tc>
          <w:tcPr>
            <w:tcW w:w="1129" w:type="dxa"/>
            <w:noWrap/>
            <w:vAlign w:val="center"/>
          </w:tcPr>
          <w:p w14:paraId="587AE8A5">
            <w:pPr>
              <w:wordWrap w:val="0"/>
              <w:adjustRightInd w:val="0"/>
              <w:spacing w:line="360" w:lineRule="auto"/>
              <w:jc w:val="center"/>
              <w:rPr>
                <w:rFonts w:ascii="宋体" w:hAnsi="宋体" w:cs="宋体"/>
                <w:szCs w:val="21"/>
                <w:highlight w:val="none"/>
              </w:rPr>
            </w:pPr>
          </w:p>
        </w:tc>
        <w:tc>
          <w:tcPr>
            <w:tcW w:w="1239" w:type="dxa"/>
            <w:noWrap/>
            <w:vAlign w:val="center"/>
          </w:tcPr>
          <w:p w14:paraId="2458CCAD">
            <w:pPr>
              <w:wordWrap w:val="0"/>
              <w:adjustRightInd w:val="0"/>
              <w:spacing w:line="360" w:lineRule="auto"/>
              <w:jc w:val="center"/>
              <w:rPr>
                <w:rFonts w:ascii="宋体" w:hAnsi="宋体" w:cs="宋体"/>
                <w:szCs w:val="21"/>
                <w:highlight w:val="none"/>
              </w:rPr>
            </w:pPr>
          </w:p>
        </w:tc>
        <w:tc>
          <w:tcPr>
            <w:tcW w:w="1393" w:type="dxa"/>
            <w:noWrap/>
            <w:vAlign w:val="center"/>
          </w:tcPr>
          <w:p w14:paraId="5AE9F029">
            <w:pPr>
              <w:wordWrap w:val="0"/>
              <w:adjustRightInd w:val="0"/>
              <w:spacing w:line="360" w:lineRule="auto"/>
              <w:jc w:val="center"/>
              <w:rPr>
                <w:rFonts w:ascii="宋体" w:hAnsi="宋体" w:cs="宋体"/>
                <w:szCs w:val="21"/>
                <w:highlight w:val="none"/>
              </w:rPr>
            </w:pPr>
          </w:p>
        </w:tc>
        <w:tc>
          <w:tcPr>
            <w:tcW w:w="2011" w:type="dxa"/>
            <w:noWrap/>
            <w:vAlign w:val="center"/>
          </w:tcPr>
          <w:p w14:paraId="76EE3374">
            <w:pPr>
              <w:wordWrap w:val="0"/>
              <w:adjustRightInd w:val="0"/>
              <w:spacing w:line="360" w:lineRule="auto"/>
              <w:jc w:val="center"/>
              <w:rPr>
                <w:rFonts w:ascii="宋体" w:hAnsi="宋体" w:cs="宋体"/>
                <w:szCs w:val="21"/>
                <w:highlight w:val="none"/>
              </w:rPr>
            </w:pPr>
          </w:p>
        </w:tc>
        <w:tc>
          <w:tcPr>
            <w:tcW w:w="2322" w:type="dxa"/>
            <w:noWrap/>
            <w:vAlign w:val="center"/>
          </w:tcPr>
          <w:p w14:paraId="15BB5B6F">
            <w:pPr>
              <w:wordWrap w:val="0"/>
              <w:adjustRightInd w:val="0"/>
              <w:spacing w:line="360" w:lineRule="auto"/>
              <w:jc w:val="center"/>
              <w:rPr>
                <w:rFonts w:ascii="宋体" w:hAnsi="宋体" w:cs="宋体"/>
                <w:szCs w:val="21"/>
                <w:highlight w:val="none"/>
              </w:rPr>
            </w:pPr>
          </w:p>
        </w:tc>
      </w:tr>
      <w:tr w14:paraId="1982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5B1DF7A7">
            <w:pPr>
              <w:wordWrap w:val="0"/>
              <w:adjustRightInd w:val="0"/>
              <w:spacing w:line="360" w:lineRule="auto"/>
              <w:jc w:val="center"/>
              <w:rPr>
                <w:rFonts w:ascii="宋体" w:hAnsi="宋体" w:cs="宋体"/>
                <w:szCs w:val="21"/>
                <w:highlight w:val="none"/>
              </w:rPr>
            </w:pPr>
          </w:p>
        </w:tc>
        <w:tc>
          <w:tcPr>
            <w:tcW w:w="1129" w:type="dxa"/>
            <w:noWrap/>
            <w:vAlign w:val="center"/>
          </w:tcPr>
          <w:p w14:paraId="294394CE">
            <w:pPr>
              <w:wordWrap w:val="0"/>
              <w:adjustRightInd w:val="0"/>
              <w:spacing w:line="360" w:lineRule="auto"/>
              <w:jc w:val="center"/>
              <w:rPr>
                <w:rFonts w:ascii="宋体" w:hAnsi="宋体" w:cs="宋体"/>
                <w:szCs w:val="21"/>
                <w:highlight w:val="none"/>
              </w:rPr>
            </w:pPr>
          </w:p>
        </w:tc>
        <w:tc>
          <w:tcPr>
            <w:tcW w:w="1239" w:type="dxa"/>
            <w:noWrap/>
            <w:vAlign w:val="center"/>
          </w:tcPr>
          <w:p w14:paraId="346273D0">
            <w:pPr>
              <w:wordWrap w:val="0"/>
              <w:adjustRightInd w:val="0"/>
              <w:spacing w:line="360" w:lineRule="auto"/>
              <w:jc w:val="center"/>
              <w:rPr>
                <w:rFonts w:ascii="宋体" w:hAnsi="宋体" w:cs="宋体"/>
                <w:szCs w:val="21"/>
                <w:highlight w:val="none"/>
              </w:rPr>
            </w:pPr>
          </w:p>
        </w:tc>
        <w:tc>
          <w:tcPr>
            <w:tcW w:w="1393" w:type="dxa"/>
            <w:noWrap/>
            <w:vAlign w:val="center"/>
          </w:tcPr>
          <w:p w14:paraId="4B6578CF">
            <w:pPr>
              <w:wordWrap w:val="0"/>
              <w:adjustRightInd w:val="0"/>
              <w:spacing w:line="360" w:lineRule="auto"/>
              <w:jc w:val="center"/>
              <w:rPr>
                <w:rFonts w:ascii="宋体" w:hAnsi="宋体" w:cs="宋体"/>
                <w:szCs w:val="21"/>
                <w:highlight w:val="none"/>
              </w:rPr>
            </w:pPr>
          </w:p>
        </w:tc>
        <w:tc>
          <w:tcPr>
            <w:tcW w:w="2011" w:type="dxa"/>
            <w:noWrap/>
            <w:vAlign w:val="center"/>
          </w:tcPr>
          <w:p w14:paraId="1CDC45B8">
            <w:pPr>
              <w:wordWrap w:val="0"/>
              <w:adjustRightInd w:val="0"/>
              <w:spacing w:line="360" w:lineRule="auto"/>
              <w:jc w:val="center"/>
              <w:rPr>
                <w:rFonts w:ascii="宋体" w:hAnsi="宋体" w:cs="宋体"/>
                <w:szCs w:val="21"/>
                <w:highlight w:val="none"/>
              </w:rPr>
            </w:pPr>
          </w:p>
        </w:tc>
        <w:tc>
          <w:tcPr>
            <w:tcW w:w="2322" w:type="dxa"/>
            <w:noWrap/>
            <w:vAlign w:val="center"/>
          </w:tcPr>
          <w:p w14:paraId="1E2EBAF5">
            <w:pPr>
              <w:wordWrap w:val="0"/>
              <w:adjustRightInd w:val="0"/>
              <w:spacing w:line="360" w:lineRule="auto"/>
              <w:jc w:val="center"/>
              <w:rPr>
                <w:rFonts w:ascii="宋体" w:hAnsi="宋体" w:cs="宋体"/>
                <w:szCs w:val="21"/>
                <w:highlight w:val="none"/>
              </w:rPr>
            </w:pPr>
          </w:p>
        </w:tc>
      </w:tr>
      <w:tr w14:paraId="4331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2ED3D84F">
            <w:pPr>
              <w:wordWrap w:val="0"/>
              <w:adjustRightInd w:val="0"/>
              <w:spacing w:line="360" w:lineRule="auto"/>
              <w:jc w:val="center"/>
              <w:rPr>
                <w:rFonts w:ascii="宋体" w:hAnsi="宋体" w:cs="宋体"/>
                <w:szCs w:val="21"/>
                <w:highlight w:val="none"/>
              </w:rPr>
            </w:pPr>
          </w:p>
        </w:tc>
        <w:tc>
          <w:tcPr>
            <w:tcW w:w="1129" w:type="dxa"/>
            <w:noWrap/>
            <w:vAlign w:val="center"/>
          </w:tcPr>
          <w:p w14:paraId="457286C2">
            <w:pPr>
              <w:wordWrap w:val="0"/>
              <w:adjustRightInd w:val="0"/>
              <w:spacing w:line="360" w:lineRule="auto"/>
              <w:jc w:val="center"/>
              <w:rPr>
                <w:rFonts w:ascii="宋体" w:hAnsi="宋体" w:cs="宋体"/>
                <w:szCs w:val="21"/>
                <w:highlight w:val="none"/>
              </w:rPr>
            </w:pPr>
          </w:p>
        </w:tc>
        <w:tc>
          <w:tcPr>
            <w:tcW w:w="1239" w:type="dxa"/>
            <w:noWrap/>
            <w:vAlign w:val="center"/>
          </w:tcPr>
          <w:p w14:paraId="348A3D5B">
            <w:pPr>
              <w:wordWrap w:val="0"/>
              <w:adjustRightInd w:val="0"/>
              <w:spacing w:line="360" w:lineRule="auto"/>
              <w:jc w:val="center"/>
              <w:rPr>
                <w:rFonts w:ascii="宋体" w:hAnsi="宋体" w:cs="宋体"/>
                <w:szCs w:val="21"/>
                <w:highlight w:val="none"/>
              </w:rPr>
            </w:pPr>
          </w:p>
        </w:tc>
        <w:tc>
          <w:tcPr>
            <w:tcW w:w="1393" w:type="dxa"/>
            <w:noWrap/>
            <w:vAlign w:val="center"/>
          </w:tcPr>
          <w:p w14:paraId="19A359D5">
            <w:pPr>
              <w:wordWrap w:val="0"/>
              <w:adjustRightInd w:val="0"/>
              <w:spacing w:line="360" w:lineRule="auto"/>
              <w:jc w:val="center"/>
              <w:rPr>
                <w:rFonts w:ascii="宋体" w:hAnsi="宋体" w:cs="宋体"/>
                <w:szCs w:val="21"/>
                <w:highlight w:val="none"/>
              </w:rPr>
            </w:pPr>
          </w:p>
        </w:tc>
        <w:tc>
          <w:tcPr>
            <w:tcW w:w="2011" w:type="dxa"/>
            <w:noWrap/>
            <w:vAlign w:val="center"/>
          </w:tcPr>
          <w:p w14:paraId="10C93F7E">
            <w:pPr>
              <w:wordWrap w:val="0"/>
              <w:adjustRightInd w:val="0"/>
              <w:spacing w:line="360" w:lineRule="auto"/>
              <w:jc w:val="center"/>
              <w:rPr>
                <w:rFonts w:ascii="宋体" w:hAnsi="宋体" w:cs="宋体"/>
                <w:szCs w:val="21"/>
                <w:highlight w:val="none"/>
              </w:rPr>
            </w:pPr>
          </w:p>
        </w:tc>
        <w:tc>
          <w:tcPr>
            <w:tcW w:w="2322" w:type="dxa"/>
            <w:noWrap/>
            <w:vAlign w:val="center"/>
          </w:tcPr>
          <w:p w14:paraId="68EC6152">
            <w:pPr>
              <w:wordWrap w:val="0"/>
              <w:adjustRightInd w:val="0"/>
              <w:spacing w:line="360" w:lineRule="auto"/>
              <w:jc w:val="center"/>
              <w:rPr>
                <w:rFonts w:ascii="宋体" w:hAnsi="宋体" w:cs="宋体"/>
                <w:szCs w:val="21"/>
                <w:highlight w:val="none"/>
              </w:rPr>
            </w:pPr>
          </w:p>
        </w:tc>
      </w:tr>
      <w:tr w14:paraId="6E80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52C38D5E">
            <w:pPr>
              <w:wordWrap w:val="0"/>
              <w:adjustRightInd w:val="0"/>
              <w:spacing w:line="360" w:lineRule="auto"/>
              <w:jc w:val="center"/>
              <w:rPr>
                <w:rFonts w:ascii="宋体" w:hAnsi="宋体" w:cs="宋体"/>
                <w:szCs w:val="21"/>
                <w:highlight w:val="none"/>
              </w:rPr>
            </w:pPr>
          </w:p>
        </w:tc>
        <w:tc>
          <w:tcPr>
            <w:tcW w:w="1129" w:type="dxa"/>
            <w:noWrap/>
            <w:vAlign w:val="center"/>
          </w:tcPr>
          <w:p w14:paraId="06F16125">
            <w:pPr>
              <w:wordWrap w:val="0"/>
              <w:adjustRightInd w:val="0"/>
              <w:spacing w:line="360" w:lineRule="auto"/>
              <w:jc w:val="center"/>
              <w:rPr>
                <w:rFonts w:ascii="宋体" w:hAnsi="宋体" w:cs="宋体"/>
                <w:szCs w:val="21"/>
                <w:highlight w:val="none"/>
              </w:rPr>
            </w:pPr>
          </w:p>
        </w:tc>
        <w:tc>
          <w:tcPr>
            <w:tcW w:w="1239" w:type="dxa"/>
            <w:noWrap/>
            <w:vAlign w:val="center"/>
          </w:tcPr>
          <w:p w14:paraId="456F331A">
            <w:pPr>
              <w:wordWrap w:val="0"/>
              <w:adjustRightInd w:val="0"/>
              <w:spacing w:line="360" w:lineRule="auto"/>
              <w:jc w:val="center"/>
              <w:rPr>
                <w:rFonts w:ascii="宋体" w:hAnsi="宋体" w:cs="宋体"/>
                <w:szCs w:val="21"/>
                <w:highlight w:val="none"/>
              </w:rPr>
            </w:pPr>
          </w:p>
        </w:tc>
        <w:tc>
          <w:tcPr>
            <w:tcW w:w="1393" w:type="dxa"/>
            <w:noWrap/>
            <w:vAlign w:val="center"/>
          </w:tcPr>
          <w:p w14:paraId="54CEF126">
            <w:pPr>
              <w:wordWrap w:val="0"/>
              <w:adjustRightInd w:val="0"/>
              <w:spacing w:line="360" w:lineRule="auto"/>
              <w:jc w:val="center"/>
              <w:rPr>
                <w:rFonts w:ascii="宋体" w:hAnsi="宋体" w:cs="宋体"/>
                <w:szCs w:val="21"/>
                <w:highlight w:val="none"/>
              </w:rPr>
            </w:pPr>
          </w:p>
        </w:tc>
        <w:tc>
          <w:tcPr>
            <w:tcW w:w="2011" w:type="dxa"/>
            <w:noWrap/>
            <w:vAlign w:val="center"/>
          </w:tcPr>
          <w:p w14:paraId="1D901334">
            <w:pPr>
              <w:wordWrap w:val="0"/>
              <w:adjustRightInd w:val="0"/>
              <w:spacing w:line="360" w:lineRule="auto"/>
              <w:jc w:val="center"/>
              <w:rPr>
                <w:rFonts w:ascii="宋体" w:hAnsi="宋体" w:cs="宋体"/>
                <w:szCs w:val="21"/>
                <w:highlight w:val="none"/>
              </w:rPr>
            </w:pPr>
          </w:p>
        </w:tc>
        <w:tc>
          <w:tcPr>
            <w:tcW w:w="2322" w:type="dxa"/>
            <w:noWrap/>
            <w:vAlign w:val="center"/>
          </w:tcPr>
          <w:p w14:paraId="2D5E03A9">
            <w:pPr>
              <w:wordWrap w:val="0"/>
              <w:adjustRightInd w:val="0"/>
              <w:spacing w:line="360" w:lineRule="auto"/>
              <w:jc w:val="center"/>
              <w:rPr>
                <w:rFonts w:ascii="宋体" w:hAnsi="宋体" w:cs="宋体"/>
                <w:szCs w:val="21"/>
                <w:highlight w:val="none"/>
              </w:rPr>
            </w:pPr>
          </w:p>
        </w:tc>
      </w:tr>
      <w:tr w14:paraId="34F0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1162702C">
            <w:pPr>
              <w:wordWrap w:val="0"/>
              <w:adjustRightInd w:val="0"/>
              <w:spacing w:line="360" w:lineRule="auto"/>
              <w:jc w:val="center"/>
              <w:rPr>
                <w:rFonts w:ascii="宋体" w:hAnsi="宋体" w:cs="宋体"/>
                <w:szCs w:val="21"/>
                <w:highlight w:val="none"/>
              </w:rPr>
            </w:pPr>
          </w:p>
        </w:tc>
        <w:tc>
          <w:tcPr>
            <w:tcW w:w="1129" w:type="dxa"/>
            <w:noWrap/>
            <w:vAlign w:val="center"/>
          </w:tcPr>
          <w:p w14:paraId="3E3EF4BE">
            <w:pPr>
              <w:wordWrap w:val="0"/>
              <w:adjustRightInd w:val="0"/>
              <w:spacing w:line="360" w:lineRule="auto"/>
              <w:jc w:val="center"/>
              <w:rPr>
                <w:rFonts w:ascii="宋体" w:hAnsi="宋体" w:cs="宋体"/>
                <w:szCs w:val="21"/>
                <w:highlight w:val="none"/>
              </w:rPr>
            </w:pPr>
          </w:p>
        </w:tc>
        <w:tc>
          <w:tcPr>
            <w:tcW w:w="1239" w:type="dxa"/>
            <w:noWrap/>
            <w:vAlign w:val="center"/>
          </w:tcPr>
          <w:p w14:paraId="0A92CBBE">
            <w:pPr>
              <w:wordWrap w:val="0"/>
              <w:adjustRightInd w:val="0"/>
              <w:spacing w:line="360" w:lineRule="auto"/>
              <w:jc w:val="center"/>
              <w:rPr>
                <w:rFonts w:ascii="宋体" w:hAnsi="宋体" w:cs="宋体"/>
                <w:szCs w:val="21"/>
                <w:highlight w:val="none"/>
              </w:rPr>
            </w:pPr>
          </w:p>
        </w:tc>
        <w:tc>
          <w:tcPr>
            <w:tcW w:w="1393" w:type="dxa"/>
            <w:noWrap/>
            <w:vAlign w:val="center"/>
          </w:tcPr>
          <w:p w14:paraId="3EC3ECD7">
            <w:pPr>
              <w:wordWrap w:val="0"/>
              <w:adjustRightInd w:val="0"/>
              <w:spacing w:line="360" w:lineRule="auto"/>
              <w:jc w:val="center"/>
              <w:rPr>
                <w:rFonts w:ascii="宋体" w:hAnsi="宋体" w:cs="宋体"/>
                <w:szCs w:val="21"/>
                <w:highlight w:val="none"/>
              </w:rPr>
            </w:pPr>
          </w:p>
        </w:tc>
        <w:tc>
          <w:tcPr>
            <w:tcW w:w="2011" w:type="dxa"/>
            <w:noWrap/>
            <w:vAlign w:val="center"/>
          </w:tcPr>
          <w:p w14:paraId="0D891203">
            <w:pPr>
              <w:wordWrap w:val="0"/>
              <w:adjustRightInd w:val="0"/>
              <w:spacing w:line="360" w:lineRule="auto"/>
              <w:jc w:val="center"/>
              <w:rPr>
                <w:rFonts w:ascii="宋体" w:hAnsi="宋体" w:cs="宋体"/>
                <w:szCs w:val="21"/>
                <w:highlight w:val="none"/>
              </w:rPr>
            </w:pPr>
          </w:p>
        </w:tc>
        <w:tc>
          <w:tcPr>
            <w:tcW w:w="2322" w:type="dxa"/>
            <w:noWrap/>
            <w:vAlign w:val="center"/>
          </w:tcPr>
          <w:p w14:paraId="665FECBD">
            <w:pPr>
              <w:wordWrap w:val="0"/>
              <w:adjustRightInd w:val="0"/>
              <w:spacing w:line="360" w:lineRule="auto"/>
              <w:jc w:val="center"/>
              <w:rPr>
                <w:rFonts w:ascii="宋体" w:hAnsi="宋体" w:cs="宋体"/>
                <w:szCs w:val="21"/>
                <w:highlight w:val="none"/>
              </w:rPr>
            </w:pPr>
          </w:p>
        </w:tc>
      </w:tr>
      <w:tr w14:paraId="614F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436995A9">
            <w:pPr>
              <w:wordWrap w:val="0"/>
              <w:adjustRightInd w:val="0"/>
              <w:spacing w:line="360" w:lineRule="auto"/>
              <w:jc w:val="center"/>
              <w:rPr>
                <w:rFonts w:ascii="宋体" w:hAnsi="宋体" w:cs="宋体"/>
                <w:szCs w:val="21"/>
                <w:highlight w:val="none"/>
              </w:rPr>
            </w:pPr>
          </w:p>
        </w:tc>
        <w:tc>
          <w:tcPr>
            <w:tcW w:w="1129" w:type="dxa"/>
            <w:noWrap/>
            <w:vAlign w:val="center"/>
          </w:tcPr>
          <w:p w14:paraId="42610476">
            <w:pPr>
              <w:wordWrap w:val="0"/>
              <w:adjustRightInd w:val="0"/>
              <w:spacing w:line="360" w:lineRule="auto"/>
              <w:jc w:val="center"/>
              <w:rPr>
                <w:rFonts w:ascii="宋体" w:hAnsi="宋体" w:cs="宋体"/>
                <w:szCs w:val="21"/>
                <w:highlight w:val="none"/>
              </w:rPr>
            </w:pPr>
          </w:p>
        </w:tc>
        <w:tc>
          <w:tcPr>
            <w:tcW w:w="1239" w:type="dxa"/>
            <w:noWrap/>
            <w:vAlign w:val="center"/>
          </w:tcPr>
          <w:p w14:paraId="6235A363">
            <w:pPr>
              <w:wordWrap w:val="0"/>
              <w:adjustRightInd w:val="0"/>
              <w:spacing w:line="360" w:lineRule="auto"/>
              <w:jc w:val="center"/>
              <w:rPr>
                <w:rFonts w:ascii="宋体" w:hAnsi="宋体" w:cs="宋体"/>
                <w:szCs w:val="21"/>
                <w:highlight w:val="none"/>
              </w:rPr>
            </w:pPr>
          </w:p>
        </w:tc>
        <w:tc>
          <w:tcPr>
            <w:tcW w:w="1393" w:type="dxa"/>
            <w:noWrap/>
            <w:vAlign w:val="center"/>
          </w:tcPr>
          <w:p w14:paraId="3C75358B">
            <w:pPr>
              <w:wordWrap w:val="0"/>
              <w:adjustRightInd w:val="0"/>
              <w:spacing w:line="360" w:lineRule="auto"/>
              <w:jc w:val="center"/>
              <w:rPr>
                <w:rFonts w:ascii="宋体" w:hAnsi="宋体" w:cs="宋体"/>
                <w:szCs w:val="21"/>
                <w:highlight w:val="none"/>
              </w:rPr>
            </w:pPr>
          </w:p>
        </w:tc>
        <w:tc>
          <w:tcPr>
            <w:tcW w:w="2011" w:type="dxa"/>
            <w:noWrap/>
            <w:vAlign w:val="center"/>
          </w:tcPr>
          <w:p w14:paraId="4E668451">
            <w:pPr>
              <w:wordWrap w:val="0"/>
              <w:adjustRightInd w:val="0"/>
              <w:spacing w:line="360" w:lineRule="auto"/>
              <w:jc w:val="center"/>
              <w:rPr>
                <w:rFonts w:ascii="宋体" w:hAnsi="宋体" w:cs="宋体"/>
                <w:szCs w:val="21"/>
                <w:highlight w:val="none"/>
              </w:rPr>
            </w:pPr>
          </w:p>
        </w:tc>
        <w:tc>
          <w:tcPr>
            <w:tcW w:w="2322" w:type="dxa"/>
            <w:noWrap/>
            <w:vAlign w:val="center"/>
          </w:tcPr>
          <w:p w14:paraId="34166AD1">
            <w:pPr>
              <w:wordWrap w:val="0"/>
              <w:adjustRightInd w:val="0"/>
              <w:spacing w:line="360" w:lineRule="auto"/>
              <w:jc w:val="center"/>
              <w:rPr>
                <w:rFonts w:ascii="宋体" w:hAnsi="宋体" w:cs="宋体"/>
                <w:szCs w:val="21"/>
                <w:highlight w:val="none"/>
              </w:rPr>
            </w:pPr>
          </w:p>
        </w:tc>
      </w:tr>
      <w:tr w14:paraId="2DB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ign w:val="center"/>
          </w:tcPr>
          <w:p w14:paraId="22B82FF5">
            <w:pPr>
              <w:wordWrap w:val="0"/>
              <w:adjustRightInd w:val="0"/>
              <w:spacing w:line="360" w:lineRule="auto"/>
              <w:jc w:val="center"/>
              <w:rPr>
                <w:rFonts w:ascii="宋体" w:hAnsi="宋体" w:cs="宋体"/>
                <w:szCs w:val="21"/>
                <w:highlight w:val="none"/>
              </w:rPr>
            </w:pPr>
          </w:p>
        </w:tc>
        <w:tc>
          <w:tcPr>
            <w:tcW w:w="1129" w:type="dxa"/>
            <w:noWrap/>
            <w:vAlign w:val="center"/>
          </w:tcPr>
          <w:p w14:paraId="6A07A7D0">
            <w:pPr>
              <w:wordWrap w:val="0"/>
              <w:adjustRightInd w:val="0"/>
              <w:spacing w:line="360" w:lineRule="auto"/>
              <w:jc w:val="center"/>
              <w:rPr>
                <w:rFonts w:ascii="宋体" w:hAnsi="宋体" w:cs="宋体"/>
                <w:szCs w:val="21"/>
                <w:highlight w:val="none"/>
              </w:rPr>
            </w:pPr>
          </w:p>
        </w:tc>
        <w:tc>
          <w:tcPr>
            <w:tcW w:w="1239" w:type="dxa"/>
            <w:noWrap/>
            <w:vAlign w:val="center"/>
          </w:tcPr>
          <w:p w14:paraId="359F6091">
            <w:pPr>
              <w:wordWrap w:val="0"/>
              <w:adjustRightInd w:val="0"/>
              <w:spacing w:line="360" w:lineRule="auto"/>
              <w:jc w:val="center"/>
              <w:rPr>
                <w:rFonts w:ascii="宋体" w:hAnsi="宋体" w:cs="宋体"/>
                <w:szCs w:val="21"/>
                <w:highlight w:val="none"/>
              </w:rPr>
            </w:pPr>
          </w:p>
        </w:tc>
        <w:tc>
          <w:tcPr>
            <w:tcW w:w="1393" w:type="dxa"/>
            <w:noWrap/>
            <w:vAlign w:val="center"/>
          </w:tcPr>
          <w:p w14:paraId="436210CA">
            <w:pPr>
              <w:wordWrap w:val="0"/>
              <w:adjustRightInd w:val="0"/>
              <w:spacing w:line="360" w:lineRule="auto"/>
              <w:jc w:val="center"/>
              <w:rPr>
                <w:rFonts w:ascii="宋体" w:hAnsi="宋体" w:cs="宋体"/>
                <w:szCs w:val="21"/>
                <w:highlight w:val="none"/>
              </w:rPr>
            </w:pPr>
          </w:p>
        </w:tc>
        <w:tc>
          <w:tcPr>
            <w:tcW w:w="2011" w:type="dxa"/>
            <w:noWrap/>
            <w:vAlign w:val="center"/>
          </w:tcPr>
          <w:p w14:paraId="33E07BEF">
            <w:pPr>
              <w:wordWrap w:val="0"/>
              <w:adjustRightInd w:val="0"/>
              <w:spacing w:line="360" w:lineRule="auto"/>
              <w:jc w:val="center"/>
              <w:rPr>
                <w:rFonts w:ascii="宋体" w:hAnsi="宋体" w:cs="宋体"/>
                <w:szCs w:val="21"/>
                <w:highlight w:val="none"/>
              </w:rPr>
            </w:pPr>
          </w:p>
        </w:tc>
        <w:tc>
          <w:tcPr>
            <w:tcW w:w="2322" w:type="dxa"/>
            <w:noWrap/>
            <w:vAlign w:val="center"/>
          </w:tcPr>
          <w:p w14:paraId="0DF88B93">
            <w:pPr>
              <w:wordWrap w:val="0"/>
              <w:adjustRightInd w:val="0"/>
              <w:spacing w:line="360" w:lineRule="auto"/>
              <w:jc w:val="center"/>
              <w:rPr>
                <w:rFonts w:ascii="宋体" w:hAnsi="宋体" w:cs="宋体"/>
                <w:szCs w:val="21"/>
                <w:highlight w:val="none"/>
              </w:rPr>
            </w:pPr>
          </w:p>
        </w:tc>
      </w:tr>
    </w:tbl>
    <w:p w14:paraId="1F6AC08F">
      <w:pPr>
        <w:wordWrap w:val="0"/>
        <w:adjustRightInd w:val="0"/>
        <w:snapToGrid w:val="0"/>
        <w:spacing w:line="360" w:lineRule="auto"/>
        <w:rPr>
          <w:rFonts w:ascii="宋体" w:hAnsi="宋体" w:cs="宋体"/>
          <w:szCs w:val="21"/>
          <w:highlight w:val="none"/>
        </w:rPr>
      </w:pPr>
    </w:p>
    <w:p w14:paraId="1577DCCD">
      <w:pPr>
        <w:wordWrap w:val="0"/>
        <w:adjustRightInd w:val="0"/>
        <w:snapToGrid w:val="0"/>
        <w:spacing w:line="360" w:lineRule="auto"/>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附2：主要项目管理人员简历表</w:t>
      </w:r>
    </w:p>
    <w:p w14:paraId="59F9DD90">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应附项目管理班子下列人员的相关证书、身份证及毕业证复印件： </w:t>
      </w:r>
    </w:p>
    <w:p w14:paraId="2744D7A6">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项目技术负责人职称证书、关键岗位人员（主要包括：质检（量）员、安全员、材料员、预算（造价）员、资料员）岗位证书。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08FF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ign w:val="center"/>
          </w:tcPr>
          <w:p w14:paraId="4D5AB6B4">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岗位名称</w:t>
            </w:r>
          </w:p>
        </w:tc>
        <w:tc>
          <w:tcPr>
            <w:tcW w:w="7378" w:type="dxa"/>
            <w:gridSpan w:val="3"/>
            <w:noWrap/>
            <w:vAlign w:val="center"/>
          </w:tcPr>
          <w:p w14:paraId="108541FD">
            <w:pPr>
              <w:wordWrap w:val="0"/>
              <w:adjustRightInd w:val="0"/>
              <w:spacing w:line="360" w:lineRule="auto"/>
              <w:jc w:val="center"/>
              <w:rPr>
                <w:rFonts w:ascii="宋体" w:hAnsi="宋体" w:cs="宋体"/>
                <w:szCs w:val="21"/>
                <w:highlight w:val="none"/>
              </w:rPr>
            </w:pPr>
          </w:p>
        </w:tc>
      </w:tr>
      <w:tr w14:paraId="57FA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ign w:val="center"/>
          </w:tcPr>
          <w:p w14:paraId="079438D4">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姓    名</w:t>
            </w:r>
          </w:p>
        </w:tc>
        <w:tc>
          <w:tcPr>
            <w:tcW w:w="3060" w:type="dxa"/>
            <w:noWrap/>
            <w:vAlign w:val="center"/>
          </w:tcPr>
          <w:p w14:paraId="4266BB35">
            <w:pPr>
              <w:wordWrap w:val="0"/>
              <w:adjustRightInd w:val="0"/>
              <w:spacing w:line="360" w:lineRule="auto"/>
              <w:jc w:val="center"/>
              <w:rPr>
                <w:rFonts w:ascii="宋体" w:hAnsi="宋体" w:cs="宋体"/>
                <w:szCs w:val="21"/>
                <w:highlight w:val="none"/>
              </w:rPr>
            </w:pPr>
          </w:p>
        </w:tc>
        <w:tc>
          <w:tcPr>
            <w:tcW w:w="1260" w:type="dxa"/>
            <w:noWrap/>
            <w:vAlign w:val="center"/>
          </w:tcPr>
          <w:p w14:paraId="7D12707D">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年    龄</w:t>
            </w:r>
          </w:p>
        </w:tc>
        <w:tc>
          <w:tcPr>
            <w:tcW w:w="3058" w:type="dxa"/>
            <w:noWrap/>
            <w:vAlign w:val="center"/>
          </w:tcPr>
          <w:p w14:paraId="655B0AF7">
            <w:pPr>
              <w:wordWrap w:val="0"/>
              <w:adjustRightInd w:val="0"/>
              <w:spacing w:line="360" w:lineRule="auto"/>
              <w:jc w:val="center"/>
              <w:rPr>
                <w:rFonts w:ascii="宋体" w:hAnsi="宋体" w:cs="宋体"/>
                <w:szCs w:val="21"/>
                <w:highlight w:val="none"/>
              </w:rPr>
            </w:pPr>
          </w:p>
        </w:tc>
      </w:tr>
      <w:tr w14:paraId="0E98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ign w:val="center"/>
          </w:tcPr>
          <w:p w14:paraId="680C6DA9">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性    别</w:t>
            </w:r>
          </w:p>
        </w:tc>
        <w:tc>
          <w:tcPr>
            <w:tcW w:w="3060" w:type="dxa"/>
            <w:noWrap/>
            <w:vAlign w:val="center"/>
          </w:tcPr>
          <w:p w14:paraId="098F6DDB">
            <w:pPr>
              <w:wordWrap w:val="0"/>
              <w:adjustRightInd w:val="0"/>
              <w:spacing w:line="360" w:lineRule="auto"/>
              <w:jc w:val="center"/>
              <w:rPr>
                <w:rFonts w:ascii="宋体" w:hAnsi="宋体" w:cs="宋体"/>
                <w:szCs w:val="21"/>
                <w:highlight w:val="none"/>
              </w:rPr>
            </w:pPr>
          </w:p>
        </w:tc>
        <w:tc>
          <w:tcPr>
            <w:tcW w:w="1260" w:type="dxa"/>
            <w:noWrap/>
            <w:vAlign w:val="center"/>
          </w:tcPr>
          <w:p w14:paraId="046283E3">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毕业学校</w:t>
            </w:r>
          </w:p>
        </w:tc>
        <w:tc>
          <w:tcPr>
            <w:tcW w:w="3058" w:type="dxa"/>
            <w:noWrap/>
            <w:vAlign w:val="center"/>
          </w:tcPr>
          <w:p w14:paraId="636857E4">
            <w:pPr>
              <w:wordWrap w:val="0"/>
              <w:adjustRightInd w:val="0"/>
              <w:spacing w:line="360" w:lineRule="auto"/>
              <w:jc w:val="center"/>
              <w:rPr>
                <w:rFonts w:ascii="宋体" w:hAnsi="宋体" w:cs="宋体"/>
                <w:szCs w:val="21"/>
                <w:highlight w:val="none"/>
              </w:rPr>
            </w:pPr>
          </w:p>
        </w:tc>
      </w:tr>
      <w:tr w14:paraId="514F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ign w:val="center"/>
          </w:tcPr>
          <w:p w14:paraId="4C1F8DAF">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学历和专业</w:t>
            </w:r>
          </w:p>
        </w:tc>
        <w:tc>
          <w:tcPr>
            <w:tcW w:w="3060" w:type="dxa"/>
            <w:noWrap/>
            <w:vAlign w:val="center"/>
          </w:tcPr>
          <w:p w14:paraId="6D6C9F02">
            <w:pPr>
              <w:wordWrap w:val="0"/>
              <w:adjustRightInd w:val="0"/>
              <w:spacing w:line="360" w:lineRule="auto"/>
              <w:jc w:val="center"/>
              <w:rPr>
                <w:rFonts w:ascii="宋体" w:hAnsi="宋体" w:cs="宋体"/>
                <w:szCs w:val="21"/>
                <w:highlight w:val="none"/>
              </w:rPr>
            </w:pPr>
          </w:p>
        </w:tc>
        <w:tc>
          <w:tcPr>
            <w:tcW w:w="1260" w:type="dxa"/>
            <w:noWrap/>
            <w:vAlign w:val="center"/>
          </w:tcPr>
          <w:p w14:paraId="508DBDA3">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毕业时间</w:t>
            </w:r>
          </w:p>
        </w:tc>
        <w:tc>
          <w:tcPr>
            <w:tcW w:w="3058" w:type="dxa"/>
            <w:noWrap/>
            <w:vAlign w:val="center"/>
          </w:tcPr>
          <w:p w14:paraId="061965B3">
            <w:pPr>
              <w:wordWrap w:val="0"/>
              <w:adjustRightInd w:val="0"/>
              <w:spacing w:line="360" w:lineRule="auto"/>
              <w:jc w:val="center"/>
              <w:rPr>
                <w:rFonts w:ascii="宋体" w:hAnsi="宋体" w:cs="宋体"/>
                <w:szCs w:val="21"/>
                <w:highlight w:val="none"/>
              </w:rPr>
            </w:pPr>
          </w:p>
        </w:tc>
      </w:tr>
      <w:tr w14:paraId="431B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ign w:val="center"/>
          </w:tcPr>
          <w:p w14:paraId="0E4B8DC1">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拥有的执业资格</w:t>
            </w:r>
          </w:p>
        </w:tc>
        <w:tc>
          <w:tcPr>
            <w:tcW w:w="3060" w:type="dxa"/>
            <w:noWrap/>
            <w:vAlign w:val="center"/>
          </w:tcPr>
          <w:p w14:paraId="2BEC008A">
            <w:pPr>
              <w:wordWrap w:val="0"/>
              <w:adjustRightInd w:val="0"/>
              <w:spacing w:line="360" w:lineRule="auto"/>
              <w:jc w:val="center"/>
              <w:rPr>
                <w:rFonts w:ascii="宋体" w:hAnsi="宋体" w:cs="宋体"/>
                <w:szCs w:val="21"/>
                <w:highlight w:val="none"/>
              </w:rPr>
            </w:pPr>
          </w:p>
        </w:tc>
        <w:tc>
          <w:tcPr>
            <w:tcW w:w="1260" w:type="dxa"/>
            <w:noWrap/>
            <w:vAlign w:val="center"/>
          </w:tcPr>
          <w:p w14:paraId="3A1A571C">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专业职称</w:t>
            </w:r>
          </w:p>
        </w:tc>
        <w:tc>
          <w:tcPr>
            <w:tcW w:w="3058" w:type="dxa"/>
            <w:noWrap/>
            <w:vAlign w:val="center"/>
          </w:tcPr>
          <w:p w14:paraId="26C95FD7">
            <w:pPr>
              <w:wordWrap w:val="0"/>
              <w:adjustRightInd w:val="0"/>
              <w:spacing w:line="360" w:lineRule="auto"/>
              <w:jc w:val="center"/>
              <w:rPr>
                <w:rFonts w:ascii="宋体" w:hAnsi="宋体" w:cs="宋体"/>
                <w:szCs w:val="21"/>
                <w:highlight w:val="none"/>
              </w:rPr>
            </w:pPr>
          </w:p>
        </w:tc>
      </w:tr>
      <w:tr w14:paraId="408A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ign w:val="center"/>
          </w:tcPr>
          <w:p w14:paraId="13C99E85">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执业资格证书编号</w:t>
            </w:r>
          </w:p>
        </w:tc>
        <w:tc>
          <w:tcPr>
            <w:tcW w:w="3060" w:type="dxa"/>
            <w:noWrap/>
            <w:vAlign w:val="center"/>
          </w:tcPr>
          <w:p w14:paraId="5EBEBAA2">
            <w:pPr>
              <w:wordWrap w:val="0"/>
              <w:adjustRightInd w:val="0"/>
              <w:spacing w:line="360" w:lineRule="auto"/>
              <w:jc w:val="center"/>
              <w:rPr>
                <w:rFonts w:ascii="宋体" w:hAnsi="宋体" w:cs="宋体"/>
                <w:szCs w:val="21"/>
                <w:highlight w:val="none"/>
              </w:rPr>
            </w:pPr>
          </w:p>
        </w:tc>
        <w:tc>
          <w:tcPr>
            <w:tcW w:w="1260" w:type="dxa"/>
            <w:noWrap/>
            <w:vAlign w:val="center"/>
          </w:tcPr>
          <w:p w14:paraId="5D0726DF">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工作年限</w:t>
            </w:r>
          </w:p>
        </w:tc>
        <w:tc>
          <w:tcPr>
            <w:tcW w:w="3058" w:type="dxa"/>
            <w:noWrap/>
            <w:vAlign w:val="center"/>
          </w:tcPr>
          <w:p w14:paraId="174A2FA1">
            <w:pPr>
              <w:wordWrap w:val="0"/>
              <w:adjustRightInd w:val="0"/>
              <w:spacing w:line="360" w:lineRule="auto"/>
              <w:jc w:val="center"/>
              <w:rPr>
                <w:rFonts w:ascii="宋体" w:hAnsi="宋体" w:cs="宋体"/>
                <w:szCs w:val="21"/>
                <w:highlight w:val="none"/>
              </w:rPr>
            </w:pPr>
          </w:p>
        </w:tc>
      </w:tr>
      <w:tr w14:paraId="7350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ign w:val="center"/>
          </w:tcPr>
          <w:p w14:paraId="6FE351E3">
            <w:pPr>
              <w:wordWrap w:val="0"/>
              <w:adjustRightInd w:val="0"/>
              <w:spacing w:line="360" w:lineRule="auto"/>
              <w:jc w:val="center"/>
              <w:rPr>
                <w:rFonts w:ascii="宋体" w:hAnsi="宋体" w:cs="宋体"/>
                <w:szCs w:val="21"/>
                <w:highlight w:val="none"/>
              </w:rPr>
            </w:pPr>
            <w:r>
              <w:rPr>
                <w:rFonts w:hint="eastAsia" w:ascii="宋体" w:hAnsi="宋体" w:cs="宋体"/>
                <w:szCs w:val="21"/>
                <w:highlight w:val="none"/>
              </w:rPr>
              <w:t>主要工作业绩及担任的主要工作</w:t>
            </w:r>
          </w:p>
        </w:tc>
        <w:tc>
          <w:tcPr>
            <w:tcW w:w="7378" w:type="dxa"/>
            <w:gridSpan w:val="3"/>
            <w:noWrap/>
            <w:vAlign w:val="center"/>
          </w:tcPr>
          <w:p w14:paraId="0F9CA77A">
            <w:pPr>
              <w:wordWrap w:val="0"/>
              <w:adjustRightInd w:val="0"/>
              <w:spacing w:line="360" w:lineRule="auto"/>
              <w:jc w:val="center"/>
              <w:rPr>
                <w:rFonts w:ascii="宋体" w:hAnsi="宋体" w:cs="宋体"/>
                <w:szCs w:val="21"/>
                <w:highlight w:val="none"/>
              </w:rPr>
            </w:pPr>
          </w:p>
        </w:tc>
      </w:tr>
    </w:tbl>
    <w:p w14:paraId="08BA2889">
      <w:pPr>
        <w:wordWrap w:val="0"/>
        <w:adjustRightInd w:val="0"/>
        <w:snapToGrid w:val="0"/>
        <w:spacing w:line="360" w:lineRule="auto"/>
        <w:rPr>
          <w:rFonts w:ascii="宋体" w:hAnsi="宋体" w:cs="宋体"/>
          <w:szCs w:val="21"/>
          <w:highlight w:val="none"/>
        </w:rPr>
      </w:pPr>
    </w:p>
    <w:p w14:paraId="6C8471F3">
      <w:pPr>
        <w:wordWrap w:val="0"/>
        <w:adjustRightInd w:val="0"/>
        <w:snapToGrid w:val="0"/>
        <w:spacing w:line="360" w:lineRule="auto"/>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附3：承诺书</w:t>
      </w:r>
    </w:p>
    <w:p w14:paraId="7F685E9B">
      <w:pPr>
        <w:wordWrap w:val="0"/>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承诺书</w:t>
      </w:r>
    </w:p>
    <w:p w14:paraId="1354265C">
      <w:pPr>
        <w:wordWrap w:val="0"/>
        <w:adjustRightInd w:val="0"/>
        <w:snapToGrid w:val="0"/>
        <w:spacing w:line="360" w:lineRule="auto"/>
        <w:rPr>
          <w:rFonts w:ascii="宋体" w:hAnsi="宋体" w:cs="宋体"/>
          <w:szCs w:val="21"/>
          <w:highlight w:val="none"/>
        </w:rPr>
      </w:pPr>
      <w:r>
        <w:rPr>
          <w:rFonts w:hint="eastAsia" w:ascii="宋体" w:hAnsi="宋体" w:cs="宋体"/>
          <w:szCs w:val="21"/>
          <w:highlight w:val="none"/>
        </w:rPr>
        <w:t>（采购人名称）：</w:t>
      </w:r>
    </w:p>
    <w:p w14:paraId="778B288F">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我方在此声明，我方拟派往（项目名称）（以下简称“本工程”）的项目经理（项目经理姓名）现阶段没有担任任何在施建设工程项目的项目经理。</w:t>
      </w:r>
    </w:p>
    <w:p w14:paraId="582E0319">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我方保证上述信息的真实和准确，并愿意承担因我方就此弄虚作假所引起的一切法律后果。</w:t>
      </w:r>
    </w:p>
    <w:p w14:paraId="37257402">
      <w:pPr>
        <w:wordWrap w:val="0"/>
        <w:adjustRightInd w:val="0"/>
        <w:snapToGrid w:val="0"/>
        <w:spacing w:line="360" w:lineRule="auto"/>
        <w:ind w:firstLine="420" w:firstLineChars="200"/>
        <w:rPr>
          <w:rFonts w:ascii="宋体" w:hAnsi="宋体" w:cs="宋体"/>
          <w:szCs w:val="21"/>
          <w:highlight w:val="none"/>
        </w:rPr>
      </w:pPr>
    </w:p>
    <w:p w14:paraId="221B6EBF">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6D6D16E0">
      <w:pPr>
        <w:wordWrap w:val="0"/>
        <w:adjustRightInd w:val="0"/>
        <w:snapToGrid w:val="0"/>
        <w:spacing w:line="360" w:lineRule="auto"/>
        <w:rPr>
          <w:rFonts w:ascii="宋体" w:hAnsi="宋体" w:cs="宋体"/>
          <w:szCs w:val="21"/>
          <w:highlight w:val="none"/>
        </w:rPr>
      </w:pPr>
    </w:p>
    <w:p w14:paraId="3804C89B">
      <w:pPr>
        <w:wordWrap w:val="0"/>
        <w:adjustRightInd w:val="0"/>
        <w:snapToGrid w:val="0"/>
        <w:spacing w:line="360" w:lineRule="auto"/>
        <w:rPr>
          <w:rFonts w:ascii="宋体" w:hAnsi="宋体" w:cs="宋体"/>
          <w:szCs w:val="21"/>
          <w:highlight w:val="none"/>
        </w:rPr>
      </w:pPr>
    </w:p>
    <w:p w14:paraId="72FDEE77">
      <w:pPr>
        <w:wordWrap w:val="0"/>
        <w:adjustRightInd w:val="0"/>
        <w:snapToGrid w:val="0"/>
        <w:spacing w:line="360" w:lineRule="auto"/>
        <w:rPr>
          <w:rFonts w:ascii="宋体" w:hAnsi="宋体" w:cs="宋体"/>
          <w:szCs w:val="21"/>
          <w:highlight w:val="none"/>
        </w:rPr>
      </w:pPr>
    </w:p>
    <w:p w14:paraId="124DABC7">
      <w:pPr>
        <w:wordWrap w:val="0"/>
        <w:adjustRightInd w:val="0"/>
        <w:snapToGrid w:val="0"/>
        <w:spacing w:line="360" w:lineRule="auto"/>
        <w:rPr>
          <w:rFonts w:ascii="宋体" w:hAnsi="宋体" w:cs="宋体"/>
          <w:szCs w:val="21"/>
          <w:highlight w:val="none"/>
        </w:rPr>
      </w:pPr>
    </w:p>
    <w:p w14:paraId="1F860E0A">
      <w:pPr>
        <w:wordWrap w:val="0"/>
        <w:adjustRightInd w:val="0"/>
        <w:snapToGrid w:val="0"/>
        <w:spacing w:line="360" w:lineRule="auto"/>
        <w:rPr>
          <w:rFonts w:ascii="宋体" w:hAnsi="宋体" w:cs="宋体"/>
          <w:szCs w:val="21"/>
          <w:highlight w:val="none"/>
        </w:rPr>
      </w:pPr>
    </w:p>
    <w:p w14:paraId="4A5C631A">
      <w:pPr>
        <w:wordWrap w:val="0"/>
        <w:adjustRightInd w:val="0"/>
        <w:snapToGrid w:val="0"/>
        <w:spacing w:line="360" w:lineRule="auto"/>
        <w:rPr>
          <w:rFonts w:ascii="宋体" w:hAnsi="宋体" w:cs="宋体"/>
          <w:szCs w:val="21"/>
          <w:highlight w:val="none"/>
        </w:rPr>
      </w:pPr>
    </w:p>
    <w:p w14:paraId="5C562988">
      <w:pPr>
        <w:wordWrap w:val="0"/>
        <w:adjustRightInd w:val="0"/>
        <w:snapToGrid w:val="0"/>
        <w:spacing w:line="360" w:lineRule="auto"/>
        <w:jc w:val="right"/>
        <w:rPr>
          <w:rFonts w:ascii="宋体" w:hAnsi="宋体" w:cs="宋体"/>
          <w:szCs w:val="21"/>
          <w:highlight w:val="none"/>
        </w:rPr>
      </w:pPr>
      <w:r>
        <w:rPr>
          <w:rFonts w:hint="eastAsia" w:ascii="宋体" w:hAnsi="宋体" w:cs="宋体"/>
          <w:szCs w:val="21"/>
          <w:highlight w:val="none"/>
        </w:rPr>
        <w:t>供应商：（盖单位章）</w:t>
      </w:r>
    </w:p>
    <w:p w14:paraId="0159E27D">
      <w:pPr>
        <w:wordWrap w:val="0"/>
        <w:adjustRightInd w:val="0"/>
        <w:snapToGrid w:val="0"/>
        <w:spacing w:line="360" w:lineRule="auto"/>
        <w:jc w:val="right"/>
        <w:rPr>
          <w:rFonts w:ascii="宋体" w:hAnsi="宋体" w:cs="宋体"/>
          <w:szCs w:val="21"/>
          <w:highlight w:val="none"/>
        </w:rPr>
      </w:pPr>
    </w:p>
    <w:p w14:paraId="3E08E089">
      <w:pPr>
        <w:wordWrap w:val="0"/>
        <w:adjustRightInd w:val="0"/>
        <w:snapToGrid w:val="0"/>
        <w:spacing w:line="360" w:lineRule="auto"/>
        <w:jc w:val="right"/>
        <w:rPr>
          <w:rFonts w:ascii="宋体" w:hAnsi="宋体" w:cs="宋体"/>
          <w:szCs w:val="21"/>
          <w:highlight w:val="none"/>
        </w:rPr>
      </w:pPr>
      <w:r>
        <w:rPr>
          <w:rFonts w:hint="eastAsia" w:ascii="宋体" w:hAnsi="宋体" w:cs="宋体"/>
          <w:szCs w:val="21"/>
          <w:highlight w:val="none"/>
        </w:rPr>
        <w:t>法定代表人或其委托代理人：（签字或盖章）</w:t>
      </w:r>
    </w:p>
    <w:p w14:paraId="06251B4D">
      <w:pPr>
        <w:wordWrap w:val="0"/>
        <w:adjustRightInd w:val="0"/>
        <w:snapToGrid w:val="0"/>
        <w:spacing w:line="360" w:lineRule="auto"/>
        <w:jc w:val="right"/>
        <w:rPr>
          <w:rFonts w:ascii="宋体" w:hAnsi="宋体" w:cs="宋体"/>
          <w:szCs w:val="21"/>
          <w:highlight w:val="none"/>
        </w:rPr>
      </w:pPr>
    </w:p>
    <w:p w14:paraId="2C34FE10">
      <w:pPr>
        <w:wordWrap w:val="0"/>
        <w:adjustRightInd w:val="0"/>
        <w:snapToGrid w:val="0"/>
        <w:spacing w:line="360" w:lineRule="auto"/>
        <w:jc w:val="right"/>
        <w:rPr>
          <w:rFonts w:ascii="宋体" w:hAnsi="宋体" w:cs="宋体"/>
          <w:szCs w:val="21"/>
          <w:highlight w:val="none"/>
        </w:rPr>
      </w:pPr>
      <w:r>
        <w:rPr>
          <w:rFonts w:hint="eastAsia" w:ascii="宋体" w:hAnsi="宋体" w:cs="宋体"/>
          <w:szCs w:val="21"/>
          <w:highlight w:val="none"/>
        </w:rPr>
        <w:t>年月日</w:t>
      </w:r>
    </w:p>
    <w:p w14:paraId="5CD542FC">
      <w:pPr>
        <w:pStyle w:val="3"/>
        <w:spacing w:line="360" w:lineRule="auto"/>
        <w:ind w:left="420" w:leftChars="200"/>
        <w:jc w:val="center"/>
        <w:rPr>
          <w:rFonts w:ascii="宋体" w:hAnsi="宋体" w:eastAsia="宋体" w:cs="宋体"/>
          <w:sz w:val="24"/>
          <w:szCs w:val="24"/>
          <w:highlight w:val="none"/>
        </w:rPr>
        <w:sectPr>
          <w:pgSz w:w="11906" w:h="16838"/>
          <w:pgMar w:top="1191" w:right="1191" w:bottom="1191" w:left="1191" w:header="851" w:footer="992" w:gutter="0"/>
          <w:cols w:space="0" w:num="1"/>
          <w:docGrid w:type="linesAndChars" w:linePitch="314" w:charSpace="0"/>
        </w:sectPr>
      </w:pPr>
    </w:p>
    <w:p w14:paraId="6E22FA3B">
      <w:pPr>
        <w:pStyle w:val="3"/>
        <w:spacing w:line="360" w:lineRule="auto"/>
        <w:ind w:left="420" w:leftChars="200"/>
        <w:jc w:val="center"/>
        <w:rPr>
          <w:rFonts w:ascii="宋体" w:hAnsi="宋体" w:eastAsia="宋体" w:cs="宋体"/>
          <w:sz w:val="24"/>
          <w:szCs w:val="24"/>
          <w:highlight w:val="none"/>
        </w:rPr>
      </w:pPr>
      <w:r>
        <w:rPr>
          <w:rFonts w:hint="eastAsia" w:ascii="宋体" w:hAnsi="宋体" w:eastAsia="宋体" w:cs="宋体"/>
          <w:sz w:val="24"/>
          <w:szCs w:val="24"/>
          <w:highlight w:val="none"/>
        </w:rPr>
        <w:t>八、资格审查资料</w:t>
      </w:r>
      <w:bookmarkEnd w:id="90"/>
      <w:bookmarkEnd w:id="91"/>
      <w:bookmarkEnd w:id="92"/>
    </w:p>
    <w:p w14:paraId="0DA5AE85">
      <w:pPr>
        <w:spacing w:beforeLines="50" w:afterLines="100" w:line="360" w:lineRule="auto"/>
        <w:ind w:left="420" w:leftChars="200"/>
        <w:jc w:val="center"/>
        <w:rPr>
          <w:rFonts w:ascii="宋体" w:hAnsi="宋体" w:cs="宋体"/>
          <w:sz w:val="24"/>
          <w:highlight w:val="none"/>
        </w:rPr>
      </w:pPr>
      <w:r>
        <w:rPr>
          <w:rFonts w:hint="eastAsia" w:ascii="宋体" w:hAnsi="宋体" w:cs="宋体"/>
          <w:sz w:val="24"/>
          <w:highlight w:val="none"/>
        </w:rPr>
        <w:t>（一）供应商基本情况表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753C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27B2D867">
            <w:pPr>
              <w:spacing w:line="360" w:lineRule="auto"/>
              <w:jc w:val="center"/>
              <w:rPr>
                <w:rFonts w:ascii="宋体" w:hAnsi="宋体" w:cs="宋体"/>
                <w:sz w:val="24"/>
                <w:highlight w:val="none"/>
              </w:rPr>
            </w:pPr>
            <w:r>
              <w:rPr>
                <w:rFonts w:hint="eastAsia" w:ascii="宋体" w:hAnsi="宋体" w:cs="宋体"/>
                <w:sz w:val="24"/>
                <w:highlight w:val="none"/>
              </w:rPr>
              <w:t>供应商名称</w:t>
            </w:r>
          </w:p>
        </w:tc>
        <w:tc>
          <w:tcPr>
            <w:tcW w:w="7664" w:type="dxa"/>
            <w:gridSpan w:val="9"/>
            <w:noWrap/>
            <w:vAlign w:val="center"/>
          </w:tcPr>
          <w:p w14:paraId="4FF9CA53">
            <w:pPr>
              <w:spacing w:line="360" w:lineRule="auto"/>
              <w:jc w:val="center"/>
              <w:rPr>
                <w:rFonts w:ascii="宋体" w:hAnsi="宋体" w:cs="宋体"/>
                <w:sz w:val="24"/>
                <w:highlight w:val="none"/>
              </w:rPr>
            </w:pPr>
          </w:p>
        </w:tc>
      </w:tr>
      <w:tr w14:paraId="7B70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653D638E">
            <w:pPr>
              <w:spacing w:line="360" w:lineRule="auto"/>
              <w:jc w:val="center"/>
              <w:rPr>
                <w:rFonts w:ascii="宋体" w:hAnsi="宋体" w:cs="宋体"/>
                <w:sz w:val="24"/>
                <w:highlight w:val="none"/>
              </w:rPr>
            </w:pPr>
            <w:r>
              <w:rPr>
                <w:rFonts w:hint="eastAsia" w:ascii="宋体" w:hAnsi="宋体" w:cs="宋体"/>
                <w:sz w:val="24"/>
                <w:highlight w:val="none"/>
              </w:rPr>
              <w:t>注册地址</w:t>
            </w:r>
          </w:p>
        </w:tc>
        <w:tc>
          <w:tcPr>
            <w:tcW w:w="3700" w:type="dxa"/>
            <w:gridSpan w:val="5"/>
            <w:noWrap/>
            <w:vAlign w:val="center"/>
          </w:tcPr>
          <w:p w14:paraId="032D1AC5">
            <w:pPr>
              <w:spacing w:line="360" w:lineRule="auto"/>
              <w:jc w:val="center"/>
              <w:rPr>
                <w:rFonts w:ascii="宋体" w:hAnsi="宋体" w:cs="宋体"/>
                <w:sz w:val="24"/>
                <w:highlight w:val="none"/>
              </w:rPr>
            </w:pPr>
          </w:p>
        </w:tc>
        <w:tc>
          <w:tcPr>
            <w:tcW w:w="1361" w:type="dxa"/>
            <w:noWrap/>
            <w:vAlign w:val="center"/>
          </w:tcPr>
          <w:p w14:paraId="5765941D">
            <w:pPr>
              <w:spacing w:line="360" w:lineRule="auto"/>
              <w:jc w:val="center"/>
              <w:rPr>
                <w:rFonts w:ascii="宋体" w:hAnsi="宋体" w:cs="宋体"/>
                <w:sz w:val="24"/>
                <w:highlight w:val="none"/>
              </w:rPr>
            </w:pPr>
            <w:r>
              <w:rPr>
                <w:rFonts w:hint="eastAsia" w:ascii="宋体" w:hAnsi="宋体" w:cs="宋体"/>
                <w:sz w:val="24"/>
                <w:highlight w:val="none"/>
              </w:rPr>
              <w:t>邮政编码</w:t>
            </w:r>
          </w:p>
        </w:tc>
        <w:tc>
          <w:tcPr>
            <w:tcW w:w="2603" w:type="dxa"/>
            <w:gridSpan w:val="3"/>
            <w:noWrap/>
            <w:vAlign w:val="center"/>
          </w:tcPr>
          <w:p w14:paraId="60D28DDF">
            <w:pPr>
              <w:spacing w:line="360" w:lineRule="auto"/>
              <w:jc w:val="center"/>
              <w:rPr>
                <w:rFonts w:ascii="宋体" w:hAnsi="宋体" w:cs="宋体"/>
                <w:sz w:val="24"/>
                <w:highlight w:val="none"/>
              </w:rPr>
            </w:pPr>
          </w:p>
        </w:tc>
      </w:tr>
      <w:tr w14:paraId="580B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ign w:val="center"/>
          </w:tcPr>
          <w:p w14:paraId="3CF20EE1">
            <w:pPr>
              <w:spacing w:line="360" w:lineRule="auto"/>
              <w:jc w:val="center"/>
              <w:rPr>
                <w:rFonts w:ascii="宋体" w:hAnsi="宋体" w:cs="宋体"/>
                <w:sz w:val="24"/>
                <w:highlight w:val="none"/>
              </w:rPr>
            </w:pPr>
            <w:r>
              <w:rPr>
                <w:rFonts w:hint="eastAsia" w:ascii="宋体" w:hAnsi="宋体" w:cs="宋体"/>
                <w:sz w:val="24"/>
                <w:highlight w:val="none"/>
              </w:rPr>
              <w:t>联系方式</w:t>
            </w:r>
          </w:p>
        </w:tc>
        <w:tc>
          <w:tcPr>
            <w:tcW w:w="979" w:type="dxa"/>
            <w:noWrap/>
            <w:vAlign w:val="center"/>
          </w:tcPr>
          <w:p w14:paraId="564636C8">
            <w:pPr>
              <w:spacing w:line="360" w:lineRule="auto"/>
              <w:jc w:val="center"/>
              <w:rPr>
                <w:rFonts w:ascii="宋体" w:hAnsi="宋体" w:cs="宋体"/>
                <w:sz w:val="24"/>
                <w:highlight w:val="none"/>
              </w:rPr>
            </w:pPr>
            <w:r>
              <w:rPr>
                <w:rFonts w:hint="eastAsia" w:ascii="宋体" w:hAnsi="宋体" w:cs="宋体"/>
                <w:sz w:val="24"/>
                <w:highlight w:val="none"/>
              </w:rPr>
              <w:t>联系人</w:t>
            </w:r>
          </w:p>
        </w:tc>
        <w:tc>
          <w:tcPr>
            <w:tcW w:w="2721" w:type="dxa"/>
            <w:gridSpan w:val="4"/>
            <w:noWrap/>
            <w:vAlign w:val="center"/>
          </w:tcPr>
          <w:p w14:paraId="6259DEB1">
            <w:pPr>
              <w:spacing w:line="360" w:lineRule="auto"/>
              <w:jc w:val="center"/>
              <w:rPr>
                <w:rFonts w:ascii="宋体" w:hAnsi="宋体" w:cs="宋体"/>
                <w:sz w:val="24"/>
                <w:highlight w:val="none"/>
              </w:rPr>
            </w:pPr>
          </w:p>
        </w:tc>
        <w:tc>
          <w:tcPr>
            <w:tcW w:w="1361" w:type="dxa"/>
            <w:noWrap/>
            <w:vAlign w:val="center"/>
          </w:tcPr>
          <w:p w14:paraId="3C803D80">
            <w:pPr>
              <w:spacing w:line="360" w:lineRule="auto"/>
              <w:jc w:val="center"/>
              <w:rPr>
                <w:rFonts w:ascii="宋体" w:hAnsi="宋体" w:cs="宋体"/>
                <w:sz w:val="24"/>
                <w:highlight w:val="none"/>
              </w:rPr>
            </w:pPr>
            <w:r>
              <w:rPr>
                <w:rFonts w:hint="eastAsia" w:ascii="宋体" w:hAnsi="宋体" w:cs="宋体"/>
                <w:sz w:val="24"/>
                <w:highlight w:val="none"/>
              </w:rPr>
              <w:t>电  话</w:t>
            </w:r>
          </w:p>
        </w:tc>
        <w:tc>
          <w:tcPr>
            <w:tcW w:w="2603" w:type="dxa"/>
            <w:gridSpan w:val="3"/>
            <w:noWrap/>
            <w:vAlign w:val="center"/>
          </w:tcPr>
          <w:p w14:paraId="1CABE3ED">
            <w:pPr>
              <w:spacing w:line="360" w:lineRule="auto"/>
              <w:jc w:val="center"/>
              <w:rPr>
                <w:rFonts w:ascii="宋体" w:hAnsi="宋体" w:cs="宋体"/>
                <w:sz w:val="24"/>
                <w:highlight w:val="none"/>
              </w:rPr>
            </w:pPr>
          </w:p>
        </w:tc>
      </w:tr>
      <w:tr w14:paraId="52B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ign w:val="center"/>
          </w:tcPr>
          <w:p w14:paraId="788E2D98">
            <w:pPr>
              <w:spacing w:line="360" w:lineRule="auto"/>
              <w:jc w:val="center"/>
              <w:rPr>
                <w:rFonts w:ascii="宋体" w:hAnsi="宋体" w:cs="宋体"/>
                <w:sz w:val="24"/>
                <w:highlight w:val="none"/>
              </w:rPr>
            </w:pPr>
          </w:p>
        </w:tc>
        <w:tc>
          <w:tcPr>
            <w:tcW w:w="979" w:type="dxa"/>
            <w:noWrap/>
            <w:vAlign w:val="center"/>
          </w:tcPr>
          <w:p w14:paraId="542CC67E">
            <w:pPr>
              <w:spacing w:line="360" w:lineRule="auto"/>
              <w:jc w:val="center"/>
              <w:rPr>
                <w:rFonts w:ascii="宋体" w:hAnsi="宋体" w:cs="宋体"/>
                <w:sz w:val="24"/>
                <w:highlight w:val="none"/>
              </w:rPr>
            </w:pPr>
            <w:r>
              <w:rPr>
                <w:rFonts w:hint="eastAsia" w:ascii="宋体" w:hAnsi="宋体" w:cs="宋体"/>
                <w:sz w:val="24"/>
                <w:highlight w:val="none"/>
              </w:rPr>
              <w:t>传  真</w:t>
            </w:r>
          </w:p>
        </w:tc>
        <w:tc>
          <w:tcPr>
            <w:tcW w:w="2721" w:type="dxa"/>
            <w:gridSpan w:val="4"/>
            <w:noWrap/>
            <w:vAlign w:val="center"/>
          </w:tcPr>
          <w:p w14:paraId="504770DB">
            <w:pPr>
              <w:spacing w:line="360" w:lineRule="auto"/>
              <w:jc w:val="center"/>
              <w:rPr>
                <w:rFonts w:ascii="宋体" w:hAnsi="宋体" w:cs="宋体"/>
                <w:sz w:val="24"/>
                <w:highlight w:val="none"/>
              </w:rPr>
            </w:pPr>
          </w:p>
        </w:tc>
        <w:tc>
          <w:tcPr>
            <w:tcW w:w="1361" w:type="dxa"/>
            <w:noWrap/>
            <w:vAlign w:val="center"/>
          </w:tcPr>
          <w:p w14:paraId="0EE3CB73">
            <w:pPr>
              <w:spacing w:line="360" w:lineRule="auto"/>
              <w:jc w:val="center"/>
              <w:rPr>
                <w:rFonts w:ascii="宋体" w:hAnsi="宋体" w:cs="宋体"/>
                <w:sz w:val="24"/>
                <w:highlight w:val="none"/>
              </w:rPr>
            </w:pPr>
            <w:r>
              <w:rPr>
                <w:rFonts w:hint="eastAsia" w:ascii="宋体" w:hAnsi="宋体" w:cs="宋体"/>
                <w:sz w:val="24"/>
                <w:highlight w:val="none"/>
              </w:rPr>
              <w:t>网  址</w:t>
            </w:r>
          </w:p>
        </w:tc>
        <w:tc>
          <w:tcPr>
            <w:tcW w:w="2603" w:type="dxa"/>
            <w:gridSpan w:val="3"/>
            <w:noWrap/>
            <w:vAlign w:val="center"/>
          </w:tcPr>
          <w:p w14:paraId="0A405DC8">
            <w:pPr>
              <w:spacing w:line="360" w:lineRule="auto"/>
              <w:jc w:val="center"/>
              <w:rPr>
                <w:rFonts w:ascii="宋体" w:hAnsi="宋体" w:cs="宋体"/>
                <w:sz w:val="24"/>
                <w:highlight w:val="none"/>
              </w:rPr>
            </w:pPr>
          </w:p>
        </w:tc>
      </w:tr>
      <w:tr w14:paraId="4BE6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4A06CA43">
            <w:pPr>
              <w:spacing w:line="360" w:lineRule="auto"/>
              <w:jc w:val="center"/>
              <w:rPr>
                <w:rFonts w:ascii="宋体" w:hAnsi="宋体" w:cs="宋体"/>
                <w:sz w:val="24"/>
                <w:highlight w:val="none"/>
              </w:rPr>
            </w:pPr>
            <w:r>
              <w:rPr>
                <w:rFonts w:hint="eastAsia" w:ascii="宋体" w:hAnsi="宋体" w:cs="宋体"/>
                <w:sz w:val="24"/>
                <w:highlight w:val="none"/>
              </w:rPr>
              <w:t>组织结构</w:t>
            </w:r>
          </w:p>
        </w:tc>
        <w:tc>
          <w:tcPr>
            <w:tcW w:w="7664" w:type="dxa"/>
            <w:gridSpan w:val="9"/>
            <w:noWrap/>
            <w:vAlign w:val="center"/>
          </w:tcPr>
          <w:p w14:paraId="500C9035">
            <w:pPr>
              <w:spacing w:line="360" w:lineRule="auto"/>
              <w:jc w:val="center"/>
              <w:rPr>
                <w:rFonts w:ascii="宋体" w:hAnsi="宋体" w:cs="宋体"/>
                <w:sz w:val="24"/>
                <w:highlight w:val="none"/>
              </w:rPr>
            </w:pPr>
          </w:p>
        </w:tc>
      </w:tr>
      <w:tr w14:paraId="3DF3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2C7AB9E5">
            <w:pPr>
              <w:spacing w:line="360" w:lineRule="auto"/>
              <w:jc w:val="center"/>
              <w:rPr>
                <w:rFonts w:ascii="宋体" w:hAnsi="宋体" w:cs="宋体"/>
                <w:sz w:val="24"/>
                <w:highlight w:val="none"/>
              </w:rPr>
            </w:pPr>
            <w:r>
              <w:rPr>
                <w:rFonts w:hint="eastAsia" w:ascii="宋体" w:hAnsi="宋体" w:cs="宋体"/>
                <w:sz w:val="24"/>
                <w:highlight w:val="none"/>
              </w:rPr>
              <w:t>法定代表人</w:t>
            </w:r>
          </w:p>
        </w:tc>
        <w:tc>
          <w:tcPr>
            <w:tcW w:w="979" w:type="dxa"/>
            <w:noWrap/>
            <w:vAlign w:val="center"/>
          </w:tcPr>
          <w:p w14:paraId="23345CA5">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1116" w:type="dxa"/>
            <w:noWrap/>
            <w:vAlign w:val="center"/>
          </w:tcPr>
          <w:p w14:paraId="12E99DE8">
            <w:pPr>
              <w:spacing w:line="360" w:lineRule="auto"/>
              <w:jc w:val="center"/>
              <w:rPr>
                <w:rFonts w:ascii="宋体" w:hAnsi="宋体" w:cs="宋体"/>
                <w:sz w:val="24"/>
                <w:highlight w:val="none"/>
              </w:rPr>
            </w:pPr>
          </w:p>
        </w:tc>
        <w:tc>
          <w:tcPr>
            <w:tcW w:w="1393" w:type="dxa"/>
            <w:gridSpan w:val="2"/>
            <w:noWrap/>
            <w:vAlign w:val="center"/>
          </w:tcPr>
          <w:p w14:paraId="2CA32550">
            <w:pPr>
              <w:spacing w:line="360" w:lineRule="auto"/>
              <w:jc w:val="center"/>
              <w:rPr>
                <w:rFonts w:ascii="宋体" w:hAnsi="宋体" w:cs="宋体"/>
                <w:sz w:val="24"/>
                <w:highlight w:val="none"/>
              </w:rPr>
            </w:pPr>
            <w:r>
              <w:rPr>
                <w:rFonts w:hint="eastAsia" w:ascii="宋体" w:hAnsi="宋体" w:cs="宋体"/>
                <w:sz w:val="24"/>
                <w:highlight w:val="none"/>
              </w:rPr>
              <w:t>技术职称</w:t>
            </w:r>
          </w:p>
        </w:tc>
        <w:tc>
          <w:tcPr>
            <w:tcW w:w="1857" w:type="dxa"/>
            <w:gridSpan w:val="3"/>
            <w:noWrap/>
            <w:vAlign w:val="center"/>
          </w:tcPr>
          <w:p w14:paraId="09116A8C">
            <w:pPr>
              <w:spacing w:line="360" w:lineRule="auto"/>
              <w:jc w:val="center"/>
              <w:rPr>
                <w:rFonts w:ascii="宋体" w:hAnsi="宋体" w:cs="宋体"/>
                <w:sz w:val="24"/>
                <w:highlight w:val="none"/>
              </w:rPr>
            </w:pPr>
          </w:p>
        </w:tc>
        <w:tc>
          <w:tcPr>
            <w:tcW w:w="774" w:type="dxa"/>
            <w:noWrap/>
            <w:vAlign w:val="center"/>
          </w:tcPr>
          <w:p w14:paraId="78A52D20">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1545" w:type="dxa"/>
            <w:noWrap/>
            <w:vAlign w:val="center"/>
          </w:tcPr>
          <w:p w14:paraId="7BF143CA">
            <w:pPr>
              <w:spacing w:line="360" w:lineRule="auto"/>
              <w:jc w:val="center"/>
              <w:rPr>
                <w:rFonts w:ascii="宋体" w:hAnsi="宋体" w:cs="宋体"/>
                <w:sz w:val="24"/>
                <w:highlight w:val="none"/>
              </w:rPr>
            </w:pPr>
          </w:p>
        </w:tc>
      </w:tr>
      <w:tr w14:paraId="4AB5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75DA28FB">
            <w:pPr>
              <w:spacing w:line="360" w:lineRule="auto"/>
              <w:jc w:val="center"/>
              <w:rPr>
                <w:rFonts w:ascii="宋体" w:hAnsi="宋体" w:cs="宋体"/>
                <w:sz w:val="24"/>
                <w:highlight w:val="none"/>
              </w:rPr>
            </w:pPr>
            <w:r>
              <w:rPr>
                <w:rFonts w:hint="eastAsia" w:ascii="宋体" w:hAnsi="宋体" w:cs="宋体"/>
                <w:sz w:val="24"/>
                <w:highlight w:val="none"/>
              </w:rPr>
              <w:t>技术负责人</w:t>
            </w:r>
          </w:p>
        </w:tc>
        <w:tc>
          <w:tcPr>
            <w:tcW w:w="979" w:type="dxa"/>
            <w:noWrap/>
            <w:vAlign w:val="center"/>
          </w:tcPr>
          <w:p w14:paraId="7B657108">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1116" w:type="dxa"/>
            <w:noWrap/>
            <w:vAlign w:val="center"/>
          </w:tcPr>
          <w:p w14:paraId="654A0C0A">
            <w:pPr>
              <w:spacing w:line="360" w:lineRule="auto"/>
              <w:jc w:val="center"/>
              <w:rPr>
                <w:rFonts w:ascii="宋体" w:hAnsi="宋体" w:cs="宋体"/>
                <w:sz w:val="24"/>
                <w:highlight w:val="none"/>
              </w:rPr>
            </w:pPr>
          </w:p>
        </w:tc>
        <w:tc>
          <w:tcPr>
            <w:tcW w:w="1393" w:type="dxa"/>
            <w:gridSpan w:val="2"/>
            <w:noWrap/>
            <w:vAlign w:val="center"/>
          </w:tcPr>
          <w:p w14:paraId="0D692BFC">
            <w:pPr>
              <w:spacing w:line="360" w:lineRule="auto"/>
              <w:jc w:val="center"/>
              <w:rPr>
                <w:rFonts w:ascii="宋体" w:hAnsi="宋体" w:cs="宋体"/>
                <w:sz w:val="24"/>
                <w:highlight w:val="none"/>
              </w:rPr>
            </w:pPr>
            <w:r>
              <w:rPr>
                <w:rFonts w:hint="eastAsia" w:ascii="宋体" w:hAnsi="宋体" w:cs="宋体"/>
                <w:sz w:val="24"/>
                <w:highlight w:val="none"/>
              </w:rPr>
              <w:t>技术职称</w:t>
            </w:r>
          </w:p>
        </w:tc>
        <w:tc>
          <w:tcPr>
            <w:tcW w:w="1857" w:type="dxa"/>
            <w:gridSpan w:val="3"/>
            <w:noWrap/>
            <w:vAlign w:val="center"/>
          </w:tcPr>
          <w:p w14:paraId="2499F28F">
            <w:pPr>
              <w:spacing w:line="360" w:lineRule="auto"/>
              <w:jc w:val="center"/>
              <w:rPr>
                <w:rFonts w:ascii="宋体" w:hAnsi="宋体" w:cs="宋体"/>
                <w:sz w:val="24"/>
                <w:highlight w:val="none"/>
              </w:rPr>
            </w:pPr>
          </w:p>
        </w:tc>
        <w:tc>
          <w:tcPr>
            <w:tcW w:w="774" w:type="dxa"/>
            <w:noWrap/>
            <w:vAlign w:val="center"/>
          </w:tcPr>
          <w:p w14:paraId="4780F123">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1545" w:type="dxa"/>
            <w:noWrap/>
            <w:vAlign w:val="center"/>
          </w:tcPr>
          <w:p w14:paraId="65E241E0">
            <w:pPr>
              <w:spacing w:line="360" w:lineRule="auto"/>
              <w:jc w:val="center"/>
              <w:rPr>
                <w:rFonts w:ascii="宋体" w:hAnsi="宋体" w:cs="宋体"/>
                <w:sz w:val="24"/>
                <w:highlight w:val="none"/>
              </w:rPr>
            </w:pPr>
          </w:p>
        </w:tc>
      </w:tr>
      <w:tr w14:paraId="08F2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4D6FFE64">
            <w:pPr>
              <w:spacing w:line="360" w:lineRule="auto"/>
              <w:jc w:val="center"/>
              <w:rPr>
                <w:rFonts w:ascii="宋体" w:hAnsi="宋体" w:cs="宋体"/>
                <w:sz w:val="24"/>
                <w:highlight w:val="none"/>
              </w:rPr>
            </w:pPr>
            <w:r>
              <w:rPr>
                <w:rFonts w:hint="eastAsia" w:ascii="宋体" w:hAnsi="宋体" w:cs="宋体"/>
                <w:sz w:val="24"/>
                <w:highlight w:val="none"/>
              </w:rPr>
              <w:t>成立时间</w:t>
            </w:r>
          </w:p>
        </w:tc>
        <w:tc>
          <w:tcPr>
            <w:tcW w:w="2095" w:type="dxa"/>
            <w:gridSpan w:val="2"/>
            <w:noWrap/>
            <w:vAlign w:val="center"/>
          </w:tcPr>
          <w:p w14:paraId="1739CB70">
            <w:pPr>
              <w:spacing w:line="360" w:lineRule="auto"/>
              <w:jc w:val="center"/>
              <w:rPr>
                <w:rFonts w:ascii="宋体" w:hAnsi="宋体" w:cs="宋体"/>
                <w:sz w:val="24"/>
                <w:highlight w:val="none"/>
              </w:rPr>
            </w:pPr>
          </w:p>
        </w:tc>
        <w:tc>
          <w:tcPr>
            <w:tcW w:w="5569" w:type="dxa"/>
            <w:gridSpan w:val="7"/>
            <w:noWrap/>
            <w:vAlign w:val="center"/>
          </w:tcPr>
          <w:p w14:paraId="57765A6C">
            <w:pPr>
              <w:spacing w:line="360" w:lineRule="auto"/>
              <w:jc w:val="center"/>
              <w:rPr>
                <w:rFonts w:ascii="宋体" w:hAnsi="宋体" w:cs="宋体"/>
                <w:sz w:val="24"/>
                <w:highlight w:val="none"/>
              </w:rPr>
            </w:pPr>
            <w:r>
              <w:rPr>
                <w:rFonts w:hint="eastAsia" w:ascii="宋体" w:hAnsi="宋体" w:cs="宋体"/>
                <w:sz w:val="24"/>
                <w:highlight w:val="none"/>
              </w:rPr>
              <w:t>员工总人数：</w:t>
            </w:r>
          </w:p>
        </w:tc>
      </w:tr>
      <w:tr w14:paraId="39CC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5BA012C0">
            <w:pPr>
              <w:spacing w:line="360" w:lineRule="auto"/>
              <w:jc w:val="center"/>
              <w:rPr>
                <w:rFonts w:ascii="宋体" w:hAnsi="宋体" w:cs="宋体"/>
                <w:sz w:val="24"/>
                <w:highlight w:val="none"/>
              </w:rPr>
            </w:pPr>
            <w:r>
              <w:rPr>
                <w:rFonts w:hint="eastAsia" w:ascii="宋体" w:hAnsi="宋体" w:cs="宋体"/>
                <w:sz w:val="24"/>
                <w:highlight w:val="none"/>
              </w:rPr>
              <w:t>企业资质等级</w:t>
            </w:r>
          </w:p>
        </w:tc>
        <w:tc>
          <w:tcPr>
            <w:tcW w:w="2095" w:type="dxa"/>
            <w:gridSpan w:val="2"/>
            <w:noWrap/>
            <w:vAlign w:val="center"/>
          </w:tcPr>
          <w:p w14:paraId="7B14A6CC">
            <w:pPr>
              <w:spacing w:line="360" w:lineRule="auto"/>
              <w:jc w:val="center"/>
              <w:rPr>
                <w:rFonts w:ascii="宋体" w:hAnsi="宋体" w:cs="宋体"/>
                <w:sz w:val="24"/>
                <w:highlight w:val="none"/>
              </w:rPr>
            </w:pPr>
          </w:p>
        </w:tc>
        <w:tc>
          <w:tcPr>
            <w:tcW w:w="1085" w:type="dxa"/>
            <w:vMerge w:val="restart"/>
            <w:noWrap/>
            <w:vAlign w:val="center"/>
          </w:tcPr>
          <w:p w14:paraId="535B97C4">
            <w:pPr>
              <w:spacing w:line="360" w:lineRule="auto"/>
              <w:jc w:val="center"/>
              <w:rPr>
                <w:rFonts w:ascii="宋体" w:hAnsi="宋体" w:cs="宋体"/>
                <w:sz w:val="24"/>
                <w:highlight w:val="none"/>
              </w:rPr>
            </w:pPr>
            <w:r>
              <w:rPr>
                <w:rFonts w:hint="eastAsia" w:ascii="宋体" w:hAnsi="宋体" w:cs="宋体"/>
                <w:sz w:val="24"/>
                <w:highlight w:val="none"/>
              </w:rPr>
              <w:t>其中</w:t>
            </w:r>
          </w:p>
        </w:tc>
        <w:tc>
          <w:tcPr>
            <w:tcW w:w="2165" w:type="dxa"/>
            <w:gridSpan w:val="4"/>
            <w:noWrap/>
            <w:vAlign w:val="center"/>
          </w:tcPr>
          <w:p w14:paraId="735F6FB5">
            <w:pPr>
              <w:spacing w:line="360" w:lineRule="auto"/>
              <w:jc w:val="center"/>
              <w:rPr>
                <w:rFonts w:ascii="宋体" w:hAnsi="宋体" w:cs="宋体"/>
                <w:sz w:val="24"/>
                <w:highlight w:val="none"/>
              </w:rPr>
            </w:pPr>
            <w:r>
              <w:rPr>
                <w:rFonts w:hint="eastAsia" w:ascii="宋体" w:hAnsi="宋体" w:cs="宋体"/>
                <w:sz w:val="24"/>
                <w:highlight w:val="none"/>
              </w:rPr>
              <w:t>项目经理</w:t>
            </w:r>
          </w:p>
        </w:tc>
        <w:tc>
          <w:tcPr>
            <w:tcW w:w="2319" w:type="dxa"/>
            <w:gridSpan w:val="2"/>
            <w:noWrap/>
            <w:vAlign w:val="center"/>
          </w:tcPr>
          <w:p w14:paraId="36073401">
            <w:pPr>
              <w:spacing w:line="360" w:lineRule="auto"/>
              <w:jc w:val="center"/>
              <w:rPr>
                <w:rFonts w:ascii="宋体" w:hAnsi="宋体" w:cs="宋体"/>
                <w:sz w:val="24"/>
                <w:highlight w:val="none"/>
              </w:rPr>
            </w:pPr>
          </w:p>
        </w:tc>
      </w:tr>
      <w:tr w14:paraId="22D8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48AB01AE">
            <w:pPr>
              <w:spacing w:line="360" w:lineRule="auto"/>
              <w:jc w:val="center"/>
              <w:rPr>
                <w:rFonts w:ascii="宋体" w:hAnsi="宋体" w:cs="宋体"/>
                <w:sz w:val="24"/>
                <w:highlight w:val="none"/>
              </w:rPr>
            </w:pPr>
            <w:r>
              <w:rPr>
                <w:rFonts w:hint="eastAsia" w:ascii="宋体" w:hAnsi="宋体" w:cs="宋体"/>
                <w:sz w:val="24"/>
                <w:highlight w:val="none"/>
              </w:rPr>
              <w:t>营业执照号</w:t>
            </w:r>
          </w:p>
        </w:tc>
        <w:tc>
          <w:tcPr>
            <w:tcW w:w="2095" w:type="dxa"/>
            <w:gridSpan w:val="2"/>
            <w:noWrap/>
            <w:vAlign w:val="center"/>
          </w:tcPr>
          <w:p w14:paraId="1AE35B82">
            <w:pPr>
              <w:spacing w:line="360" w:lineRule="auto"/>
              <w:jc w:val="center"/>
              <w:rPr>
                <w:rFonts w:ascii="宋体" w:hAnsi="宋体" w:cs="宋体"/>
                <w:sz w:val="24"/>
                <w:highlight w:val="none"/>
              </w:rPr>
            </w:pPr>
          </w:p>
        </w:tc>
        <w:tc>
          <w:tcPr>
            <w:tcW w:w="1085" w:type="dxa"/>
            <w:vMerge w:val="continue"/>
            <w:noWrap/>
            <w:vAlign w:val="center"/>
          </w:tcPr>
          <w:p w14:paraId="657A315E">
            <w:pPr>
              <w:spacing w:line="360" w:lineRule="auto"/>
              <w:jc w:val="center"/>
              <w:rPr>
                <w:rFonts w:ascii="宋体" w:hAnsi="宋体" w:cs="宋体"/>
                <w:sz w:val="24"/>
                <w:highlight w:val="none"/>
              </w:rPr>
            </w:pPr>
          </w:p>
        </w:tc>
        <w:tc>
          <w:tcPr>
            <w:tcW w:w="2165" w:type="dxa"/>
            <w:gridSpan w:val="4"/>
            <w:noWrap/>
            <w:vAlign w:val="center"/>
          </w:tcPr>
          <w:p w14:paraId="6ED2C84D">
            <w:pPr>
              <w:spacing w:line="360" w:lineRule="auto"/>
              <w:jc w:val="center"/>
              <w:rPr>
                <w:rFonts w:ascii="宋体" w:hAnsi="宋体" w:cs="宋体"/>
                <w:sz w:val="24"/>
                <w:highlight w:val="none"/>
              </w:rPr>
            </w:pPr>
            <w:r>
              <w:rPr>
                <w:rFonts w:hint="eastAsia" w:ascii="宋体" w:hAnsi="宋体" w:cs="宋体"/>
                <w:sz w:val="24"/>
                <w:highlight w:val="none"/>
              </w:rPr>
              <w:t>高级职称人员</w:t>
            </w:r>
          </w:p>
        </w:tc>
        <w:tc>
          <w:tcPr>
            <w:tcW w:w="2319" w:type="dxa"/>
            <w:gridSpan w:val="2"/>
            <w:noWrap/>
            <w:vAlign w:val="center"/>
          </w:tcPr>
          <w:p w14:paraId="55FCDA4C">
            <w:pPr>
              <w:spacing w:line="360" w:lineRule="auto"/>
              <w:jc w:val="center"/>
              <w:rPr>
                <w:rFonts w:ascii="宋体" w:hAnsi="宋体" w:cs="宋体"/>
                <w:sz w:val="24"/>
                <w:highlight w:val="none"/>
              </w:rPr>
            </w:pPr>
          </w:p>
        </w:tc>
      </w:tr>
      <w:tr w14:paraId="6273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71A7585E">
            <w:pPr>
              <w:spacing w:line="360" w:lineRule="auto"/>
              <w:jc w:val="center"/>
              <w:rPr>
                <w:rFonts w:ascii="宋体" w:hAnsi="宋体" w:cs="宋体"/>
                <w:sz w:val="24"/>
                <w:highlight w:val="none"/>
              </w:rPr>
            </w:pPr>
            <w:r>
              <w:rPr>
                <w:rFonts w:hint="eastAsia" w:ascii="宋体" w:hAnsi="宋体" w:cs="宋体"/>
                <w:sz w:val="24"/>
                <w:highlight w:val="none"/>
              </w:rPr>
              <w:t>注册资金</w:t>
            </w:r>
          </w:p>
        </w:tc>
        <w:tc>
          <w:tcPr>
            <w:tcW w:w="2095" w:type="dxa"/>
            <w:gridSpan w:val="2"/>
            <w:noWrap/>
            <w:vAlign w:val="center"/>
          </w:tcPr>
          <w:p w14:paraId="7D6B7F27">
            <w:pPr>
              <w:spacing w:line="360" w:lineRule="auto"/>
              <w:jc w:val="center"/>
              <w:rPr>
                <w:rFonts w:ascii="宋体" w:hAnsi="宋体" w:cs="宋体"/>
                <w:sz w:val="24"/>
                <w:highlight w:val="none"/>
              </w:rPr>
            </w:pPr>
          </w:p>
        </w:tc>
        <w:tc>
          <w:tcPr>
            <w:tcW w:w="1085" w:type="dxa"/>
            <w:vMerge w:val="continue"/>
            <w:noWrap/>
            <w:vAlign w:val="center"/>
          </w:tcPr>
          <w:p w14:paraId="4BBCD9F5">
            <w:pPr>
              <w:spacing w:line="360" w:lineRule="auto"/>
              <w:jc w:val="center"/>
              <w:rPr>
                <w:rFonts w:ascii="宋体" w:hAnsi="宋体" w:cs="宋体"/>
                <w:sz w:val="24"/>
                <w:highlight w:val="none"/>
              </w:rPr>
            </w:pPr>
          </w:p>
        </w:tc>
        <w:tc>
          <w:tcPr>
            <w:tcW w:w="2165" w:type="dxa"/>
            <w:gridSpan w:val="4"/>
            <w:noWrap/>
            <w:vAlign w:val="center"/>
          </w:tcPr>
          <w:p w14:paraId="602FAB36">
            <w:pPr>
              <w:spacing w:line="360" w:lineRule="auto"/>
              <w:jc w:val="center"/>
              <w:rPr>
                <w:rFonts w:ascii="宋体" w:hAnsi="宋体" w:cs="宋体"/>
                <w:sz w:val="24"/>
                <w:highlight w:val="none"/>
              </w:rPr>
            </w:pPr>
            <w:r>
              <w:rPr>
                <w:rFonts w:hint="eastAsia" w:ascii="宋体" w:hAnsi="宋体" w:cs="宋体"/>
                <w:sz w:val="24"/>
                <w:highlight w:val="none"/>
              </w:rPr>
              <w:t>中级职称人员</w:t>
            </w:r>
          </w:p>
        </w:tc>
        <w:tc>
          <w:tcPr>
            <w:tcW w:w="2319" w:type="dxa"/>
            <w:gridSpan w:val="2"/>
            <w:noWrap/>
            <w:vAlign w:val="center"/>
          </w:tcPr>
          <w:p w14:paraId="67BA9AD7">
            <w:pPr>
              <w:spacing w:line="360" w:lineRule="auto"/>
              <w:jc w:val="center"/>
              <w:rPr>
                <w:rFonts w:ascii="宋体" w:hAnsi="宋体" w:cs="宋体"/>
                <w:sz w:val="24"/>
                <w:highlight w:val="none"/>
              </w:rPr>
            </w:pPr>
          </w:p>
        </w:tc>
      </w:tr>
      <w:tr w14:paraId="11B9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6EBE97AC">
            <w:pPr>
              <w:spacing w:line="360" w:lineRule="auto"/>
              <w:jc w:val="center"/>
              <w:rPr>
                <w:rFonts w:ascii="宋体" w:hAnsi="宋体" w:cs="宋体"/>
                <w:sz w:val="24"/>
                <w:highlight w:val="none"/>
              </w:rPr>
            </w:pPr>
            <w:r>
              <w:rPr>
                <w:rFonts w:hint="eastAsia" w:ascii="宋体" w:hAnsi="宋体" w:cs="宋体"/>
                <w:sz w:val="24"/>
                <w:highlight w:val="none"/>
              </w:rPr>
              <w:t>开户银行</w:t>
            </w:r>
          </w:p>
        </w:tc>
        <w:tc>
          <w:tcPr>
            <w:tcW w:w="2095" w:type="dxa"/>
            <w:gridSpan w:val="2"/>
            <w:noWrap/>
            <w:vAlign w:val="center"/>
          </w:tcPr>
          <w:p w14:paraId="75B19811">
            <w:pPr>
              <w:spacing w:line="360" w:lineRule="auto"/>
              <w:jc w:val="center"/>
              <w:rPr>
                <w:rFonts w:ascii="宋体" w:hAnsi="宋体" w:cs="宋体"/>
                <w:sz w:val="24"/>
                <w:highlight w:val="none"/>
              </w:rPr>
            </w:pPr>
          </w:p>
        </w:tc>
        <w:tc>
          <w:tcPr>
            <w:tcW w:w="1085" w:type="dxa"/>
            <w:vMerge w:val="continue"/>
            <w:noWrap/>
            <w:vAlign w:val="center"/>
          </w:tcPr>
          <w:p w14:paraId="38ADAA82">
            <w:pPr>
              <w:spacing w:line="360" w:lineRule="auto"/>
              <w:jc w:val="center"/>
              <w:rPr>
                <w:rFonts w:ascii="宋体" w:hAnsi="宋体" w:cs="宋体"/>
                <w:sz w:val="24"/>
                <w:highlight w:val="none"/>
              </w:rPr>
            </w:pPr>
          </w:p>
        </w:tc>
        <w:tc>
          <w:tcPr>
            <w:tcW w:w="2165" w:type="dxa"/>
            <w:gridSpan w:val="4"/>
            <w:noWrap/>
            <w:vAlign w:val="center"/>
          </w:tcPr>
          <w:p w14:paraId="46885ED7">
            <w:pPr>
              <w:spacing w:line="360" w:lineRule="auto"/>
              <w:jc w:val="center"/>
              <w:rPr>
                <w:rFonts w:ascii="宋体" w:hAnsi="宋体" w:cs="宋体"/>
                <w:sz w:val="24"/>
                <w:highlight w:val="none"/>
              </w:rPr>
            </w:pPr>
            <w:r>
              <w:rPr>
                <w:rFonts w:hint="eastAsia" w:ascii="宋体" w:hAnsi="宋体" w:cs="宋体"/>
                <w:sz w:val="24"/>
                <w:highlight w:val="none"/>
              </w:rPr>
              <w:t>初级职称人员</w:t>
            </w:r>
          </w:p>
        </w:tc>
        <w:tc>
          <w:tcPr>
            <w:tcW w:w="2319" w:type="dxa"/>
            <w:gridSpan w:val="2"/>
            <w:noWrap/>
            <w:vAlign w:val="center"/>
          </w:tcPr>
          <w:p w14:paraId="12BB888A">
            <w:pPr>
              <w:spacing w:line="360" w:lineRule="auto"/>
              <w:jc w:val="center"/>
              <w:rPr>
                <w:rFonts w:ascii="宋体" w:hAnsi="宋体" w:cs="宋体"/>
                <w:sz w:val="24"/>
                <w:highlight w:val="none"/>
              </w:rPr>
            </w:pPr>
          </w:p>
        </w:tc>
      </w:tr>
      <w:tr w14:paraId="64F2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51E1A032">
            <w:pPr>
              <w:spacing w:line="360" w:lineRule="auto"/>
              <w:jc w:val="center"/>
              <w:rPr>
                <w:rFonts w:ascii="宋体" w:hAnsi="宋体" w:cs="宋体"/>
                <w:sz w:val="24"/>
                <w:highlight w:val="none"/>
              </w:rPr>
            </w:pPr>
            <w:r>
              <w:rPr>
                <w:rFonts w:hint="eastAsia" w:ascii="宋体" w:hAnsi="宋体" w:cs="宋体"/>
                <w:sz w:val="24"/>
                <w:highlight w:val="none"/>
              </w:rPr>
              <w:t>账号</w:t>
            </w:r>
          </w:p>
        </w:tc>
        <w:tc>
          <w:tcPr>
            <w:tcW w:w="2095" w:type="dxa"/>
            <w:gridSpan w:val="2"/>
            <w:noWrap/>
            <w:vAlign w:val="center"/>
          </w:tcPr>
          <w:p w14:paraId="11387D0F">
            <w:pPr>
              <w:spacing w:line="360" w:lineRule="auto"/>
              <w:jc w:val="center"/>
              <w:rPr>
                <w:rFonts w:ascii="宋体" w:hAnsi="宋体" w:cs="宋体"/>
                <w:sz w:val="24"/>
                <w:highlight w:val="none"/>
              </w:rPr>
            </w:pPr>
          </w:p>
        </w:tc>
        <w:tc>
          <w:tcPr>
            <w:tcW w:w="1085" w:type="dxa"/>
            <w:vMerge w:val="continue"/>
            <w:noWrap/>
            <w:vAlign w:val="center"/>
          </w:tcPr>
          <w:p w14:paraId="38F6F67B">
            <w:pPr>
              <w:spacing w:line="360" w:lineRule="auto"/>
              <w:jc w:val="center"/>
              <w:rPr>
                <w:rFonts w:ascii="宋体" w:hAnsi="宋体" w:cs="宋体"/>
                <w:sz w:val="24"/>
                <w:highlight w:val="none"/>
              </w:rPr>
            </w:pPr>
          </w:p>
        </w:tc>
        <w:tc>
          <w:tcPr>
            <w:tcW w:w="2165" w:type="dxa"/>
            <w:gridSpan w:val="4"/>
            <w:noWrap/>
            <w:vAlign w:val="center"/>
          </w:tcPr>
          <w:p w14:paraId="2F89E253">
            <w:pPr>
              <w:spacing w:line="360" w:lineRule="auto"/>
              <w:jc w:val="center"/>
              <w:rPr>
                <w:rFonts w:ascii="宋体" w:hAnsi="宋体" w:cs="宋体"/>
                <w:sz w:val="24"/>
                <w:highlight w:val="none"/>
              </w:rPr>
            </w:pPr>
            <w:r>
              <w:rPr>
                <w:rFonts w:hint="eastAsia" w:ascii="宋体" w:hAnsi="宋体" w:cs="宋体"/>
                <w:sz w:val="24"/>
                <w:highlight w:val="none"/>
              </w:rPr>
              <w:t>技  工</w:t>
            </w:r>
          </w:p>
        </w:tc>
        <w:tc>
          <w:tcPr>
            <w:tcW w:w="2319" w:type="dxa"/>
            <w:gridSpan w:val="2"/>
            <w:noWrap/>
            <w:vAlign w:val="center"/>
          </w:tcPr>
          <w:p w14:paraId="772D5962">
            <w:pPr>
              <w:spacing w:line="360" w:lineRule="auto"/>
              <w:jc w:val="center"/>
              <w:rPr>
                <w:rFonts w:ascii="宋体" w:hAnsi="宋体" w:cs="宋体"/>
                <w:sz w:val="24"/>
                <w:highlight w:val="none"/>
              </w:rPr>
            </w:pPr>
          </w:p>
        </w:tc>
      </w:tr>
      <w:tr w14:paraId="2FEA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622" w:type="dxa"/>
            <w:noWrap/>
            <w:vAlign w:val="center"/>
          </w:tcPr>
          <w:p w14:paraId="0C2A4E45">
            <w:pPr>
              <w:spacing w:line="360" w:lineRule="auto"/>
              <w:jc w:val="center"/>
              <w:rPr>
                <w:rFonts w:ascii="宋体" w:hAnsi="宋体" w:cs="宋体"/>
                <w:sz w:val="24"/>
                <w:highlight w:val="none"/>
              </w:rPr>
            </w:pPr>
            <w:r>
              <w:rPr>
                <w:rFonts w:hint="eastAsia" w:ascii="宋体" w:hAnsi="宋体" w:cs="宋体"/>
                <w:sz w:val="24"/>
                <w:highlight w:val="none"/>
              </w:rPr>
              <w:t>经营范围</w:t>
            </w:r>
          </w:p>
        </w:tc>
        <w:tc>
          <w:tcPr>
            <w:tcW w:w="7664" w:type="dxa"/>
            <w:gridSpan w:val="9"/>
            <w:noWrap/>
            <w:vAlign w:val="center"/>
          </w:tcPr>
          <w:p w14:paraId="6C96B0A0">
            <w:pPr>
              <w:spacing w:line="360" w:lineRule="auto"/>
              <w:jc w:val="center"/>
              <w:rPr>
                <w:rFonts w:ascii="宋体" w:hAnsi="宋体" w:cs="宋体"/>
                <w:sz w:val="24"/>
                <w:highlight w:val="none"/>
              </w:rPr>
            </w:pPr>
          </w:p>
        </w:tc>
      </w:tr>
      <w:tr w14:paraId="35B2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ign w:val="center"/>
          </w:tcPr>
          <w:p w14:paraId="578F0AB3">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7664" w:type="dxa"/>
            <w:gridSpan w:val="9"/>
            <w:noWrap/>
            <w:vAlign w:val="center"/>
          </w:tcPr>
          <w:p w14:paraId="29B3FF9F">
            <w:pPr>
              <w:spacing w:line="360" w:lineRule="auto"/>
              <w:jc w:val="center"/>
              <w:rPr>
                <w:rFonts w:ascii="宋体" w:hAnsi="宋体" w:cs="宋体"/>
                <w:sz w:val="24"/>
                <w:highlight w:val="none"/>
              </w:rPr>
            </w:pPr>
          </w:p>
        </w:tc>
      </w:tr>
    </w:tbl>
    <w:p w14:paraId="2FD42E87">
      <w:pPr>
        <w:spacing w:line="360" w:lineRule="auto"/>
        <w:ind w:left="420" w:leftChars="200"/>
        <w:rPr>
          <w:rFonts w:ascii="宋体" w:hAnsi="宋体" w:cs="宋体"/>
          <w:sz w:val="24"/>
          <w:highlight w:val="none"/>
        </w:rPr>
      </w:pPr>
      <w:r>
        <w:rPr>
          <w:rFonts w:hint="eastAsia" w:ascii="宋体" w:hAnsi="宋体" w:cs="宋体"/>
          <w:sz w:val="24"/>
          <w:highlight w:val="none"/>
        </w:rPr>
        <w:t>备注：本表后应附企业法人营业执照、资质证书、安全生产许可证等材料的复印件。</w:t>
      </w:r>
    </w:p>
    <w:p w14:paraId="4151FAE9">
      <w:pPr>
        <w:spacing w:beforeLines="50" w:afterLines="50" w:line="360" w:lineRule="auto"/>
        <w:ind w:left="1140" w:leftChars="200" w:hanging="720" w:hangingChars="300"/>
        <w:jc w:val="center"/>
        <w:rPr>
          <w:rFonts w:ascii="宋体" w:hAnsi="宋体" w:cs="宋体"/>
          <w:sz w:val="24"/>
          <w:highlight w:val="none"/>
        </w:rPr>
      </w:pPr>
    </w:p>
    <w:p w14:paraId="3BFB009D">
      <w:pPr>
        <w:spacing w:beforeLines="50" w:afterLines="50" w:line="360" w:lineRule="auto"/>
        <w:ind w:left="1140" w:leftChars="200" w:hanging="720" w:hangingChars="300"/>
        <w:jc w:val="center"/>
        <w:rPr>
          <w:rFonts w:ascii="宋体" w:hAnsi="宋体" w:cs="宋体"/>
          <w:sz w:val="24"/>
          <w:highlight w:val="none"/>
        </w:rPr>
      </w:pPr>
    </w:p>
    <w:p w14:paraId="124F818C">
      <w:pPr>
        <w:pStyle w:val="3"/>
        <w:spacing w:line="360" w:lineRule="auto"/>
        <w:ind w:left="420" w:leftChars="200"/>
        <w:jc w:val="center"/>
        <w:rPr>
          <w:rFonts w:ascii="宋体" w:hAnsi="宋体" w:eastAsia="宋体" w:cs="宋体"/>
          <w:sz w:val="24"/>
          <w:szCs w:val="24"/>
          <w:highlight w:val="none"/>
        </w:rPr>
      </w:pPr>
      <w:r>
        <w:rPr>
          <w:rFonts w:hint="eastAsia" w:ascii="宋体" w:hAnsi="宋体" w:eastAsia="宋体" w:cs="宋体"/>
          <w:sz w:val="24"/>
          <w:szCs w:val="24"/>
          <w:highlight w:val="none"/>
        </w:rPr>
        <w:t>九、建设工程扬尘治理工作承诺书</w:t>
      </w:r>
    </w:p>
    <w:p w14:paraId="2A8BE90D">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14:paraId="48E9E145">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一、工作目标</w:t>
      </w:r>
    </w:p>
    <w:p w14:paraId="790F45B9">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实现“施工现场100%围挡；路面100%硬化；驶出车辆100%冲洗；运输车辆100%密闭；裸露物料100%覆盖；特殊作业及扬尘地块100%喷淋洒水；暂不开发土地100%绿化；出入口路段100%清扫洒水”。</w:t>
      </w:r>
    </w:p>
    <w:p w14:paraId="28F1E122">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承诺事项</w:t>
      </w:r>
    </w:p>
    <w:p w14:paraId="6B6E2453">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1、坚决贯彻执行《济宁市建筑工地扬尘治理工作导则（试行）》，切实做好生产现场及周边环境的扬尘整治工作。</w:t>
      </w:r>
    </w:p>
    <w:p w14:paraId="21D29D9F">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2、建立健全公司扬尘整治专项检查组织机构，夯实扬尘治理工作责任，针对不同施工阶段，制定具体防治措施。</w:t>
      </w:r>
    </w:p>
    <w:p w14:paraId="34230FE8">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1D96ECBF">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4、认真开展施工现场扬尘污染综合整治活动，对施工现场，每月组织不少于两次的专项检查，对发现的问题及时监督整改。</w:t>
      </w:r>
    </w:p>
    <w:p w14:paraId="6388899B">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5、完善施工扬尘处置应急预案，在气象部门发布空气质量预警时，坚决停止室外生产及其他易产生扬尘作业，并采取有效措施进行降尘。</w:t>
      </w:r>
    </w:p>
    <w:p w14:paraId="204D3013">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三、责任追究</w:t>
      </w:r>
    </w:p>
    <w:p w14:paraId="625A728D">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1、坚决落实“三不”惩治措施。对扬尘治理不达标的工程不予验收、不予拨付安全文明施工费、不予评选优质工程，并在创建安全文明工地活动中实行一票否决。</w:t>
      </w:r>
    </w:p>
    <w:p w14:paraId="1EA9C65A">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2、对达不到扬尘治理标准的、要求停工整改拒不整改的项目，提请上级主管部门取消该项目负责人建造师执业资格。</w:t>
      </w:r>
    </w:p>
    <w:p w14:paraId="6886FDF0">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3、实行周调度、月通报制度，对扬尘治理工作开展不积极、问题整改不到位、治理标准不达标的企业，进行通报批评，依据《邹城市建筑工程施工企业管理考核办法》扣分，并纳入年终综合考核。</w:t>
      </w:r>
    </w:p>
    <w:p w14:paraId="3795AB48">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本项目采取一切有效措施，确保完成承诺事项，否则，自愿接受主管部门做出的一切处罚。</w:t>
      </w:r>
    </w:p>
    <w:p w14:paraId="7297B85F">
      <w:pPr>
        <w:spacing w:line="360" w:lineRule="auto"/>
        <w:ind w:left="420" w:leftChars="200" w:firstLine="480" w:firstLineChars="200"/>
        <w:rPr>
          <w:rFonts w:ascii="宋体" w:hAnsi="宋体" w:cs="宋体"/>
          <w:sz w:val="24"/>
          <w:highlight w:val="none"/>
        </w:rPr>
      </w:pPr>
    </w:p>
    <w:p w14:paraId="3BEF745F">
      <w:pPr>
        <w:spacing w:line="360" w:lineRule="auto"/>
        <w:ind w:firstLine="480" w:firstLineChars="200"/>
        <w:rPr>
          <w:rFonts w:ascii="宋体" w:hAnsi="宋体" w:cs="宋体"/>
          <w:sz w:val="24"/>
          <w:highlight w:val="none"/>
        </w:rPr>
      </w:pPr>
      <w:r>
        <w:rPr>
          <w:rFonts w:hint="eastAsia" w:ascii="宋体" w:hAnsi="宋体" w:cs="宋体"/>
          <w:sz w:val="24"/>
          <w:highlight w:val="none"/>
        </w:rPr>
        <w:t>供应商：（盖单位章）</w:t>
      </w:r>
    </w:p>
    <w:p w14:paraId="6CD40C2A">
      <w:pPr>
        <w:spacing w:line="360" w:lineRule="auto"/>
        <w:ind w:left="420" w:leftChars="200" w:firstLine="480" w:firstLineChars="200"/>
        <w:jc w:val="right"/>
        <w:rPr>
          <w:rFonts w:ascii="宋体" w:hAnsi="宋体" w:cs="宋体"/>
          <w:sz w:val="24"/>
          <w:highlight w:val="none"/>
        </w:rPr>
      </w:pPr>
    </w:p>
    <w:p w14:paraId="64416881">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0E9558E6">
      <w:pPr>
        <w:pStyle w:val="29"/>
        <w:tabs>
          <w:tab w:val="left" w:pos="9638"/>
        </w:tabs>
        <w:spacing w:line="360" w:lineRule="auto"/>
        <w:ind w:left="420" w:leftChars="200" w:right="-82" w:firstLine="470" w:firstLineChars="196"/>
        <w:rPr>
          <w:rFonts w:ascii="宋体" w:hAnsi="宋体" w:cs="宋体"/>
          <w:sz w:val="24"/>
          <w:szCs w:val="24"/>
          <w:highlight w:val="none"/>
        </w:rPr>
      </w:pPr>
    </w:p>
    <w:p w14:paraId="31ACB620">
      <w:pPr>
        <w:pStyle w:val="29"/>
        <w:tabs>
          <w:tab w:val="left" w:pos="9638"/>
        </w:tabs>
        <w:spacing w:line="360" w:lineRule="auto"/>
        <w:ind w:left="420" w:leftChars="200" w:right="-82" w:firstLine="470" w:firstLineChars="196"/>
        <w:rPr>
          <w:rFonts w:ascii="宋体" w:hAnsi="宋体" w:cs="宋体"/>
          <w:sz w:val="24"/>
          <w:szCs w:val="24"/>
          <w:highlight w:val="none"/>
        </w:rPr>
      </w:pPr>
    </w:p>
    <w:p w14:paraId="52D5B1CC">
      <w:pPr>
        <w:pStyle w:val="29"/>
        <w:tabs>
          <w:tab w:val="left" w:pos="9638"/>
        </w:tabs>
        <w:spacing w:line="360" w:lineRule="auto"/>
        <w:ind w:left="420" w:leftChars="200" w:right="-82" w:firstLine="470" w:firstLineChars="196"/>
        <w:rPr>
          <w:rFonts w:ascii="宋体" w:hAnsi="宋体" w:cs="宋体"/>
          <w:sz w:val="24"/>
          <w:szCs w:val="24"/>
          <w:highlight w:val="none"/>
        </w:rPr>
      </w:pPr>
    </w:p>
    <w:p w14:paraId="07F32363">
      <w:pPr>
        <w:spacing w:line="360" w:lineRule="auto"/>
        <w:ind w:left="420" w:leftChars="200"/>
        <w:rPr>
          <w:rFonts w:ascii="宋体" w:hAnsi="宋体" w:cs="宋体"/>
          <w:sz w:val="24"/>
          <w:highlight w:val="none"/>
        </w:rPr>
      </w:pPr>
    </w:p>
    <w:p w14:paraId="7DC48E5F">
      <w:pPr>
        <w:pStyle w:val="3"/>
        <w:spacing w:line="360" w:lineRule="auto"/>
        <w:rPr>
          <w:rFonts w:ascii="宋体" w:hAnsi="宋体" w:eastAsia="宋体" w:cs="宋体"/>
          <w:sz w:val="24"/>
          <w:szCs w:val="24"/>
          <w:highlight w:val="none"/>
        </w:rPr>
      </w:pPr>
    </w:p>
    <w:p w14:paraId="514590E9">
      <w:pPr>
        <w:rPr>
          <w:highlight w:val="none"/>
        </w:rPr>
      </w:pPr>
    </w:p>
    <w:p w14:paraId="37F0FE77">
      <w:pPr>
        <w:pStyle w:val="3"/>
        <w:jc w:val="center"/>
        <w:rPr>
          <w:rFonts w:ascii="宋体" w:hAnsi="宋体" w:eastAsia="宋体" w:cs="宋体"/>
          <w:highlight w:val="none"/>
        </w:rPr>
      </w:pPr>
    </w:p>
    <w:p w14:paraId="63FBEC81">
      <w:pPr>
        <w:rPr>
          <w:rFonts w:ascii="宋体" w:hAnsi="宋体" w:cs="宋体"/>
          <w:sz w:val="32"/>
          <w:szCs w:val="32"/>
          <w:highlight w:val="none"/>
        </w:rPr>
      </w:pPr>
    </w:p>
    <w:p w14:paraId="4F58FF04">
      <w:pPr>
        <w:pStyle w:val="6"/>
        <w:rPr>
          <w:rFonts w:ascii="宋体" w:hAnsi="宋体" w:cs="宋体"/>
          <w:sz w:val="32"/>
          <w:szCs w:val="32"/>
          <w:highlight w:val="none"/>
        </w:rPr>
      </w:pPr>
    </w:p>
    <w:p w14:paraId="25E42E63">
      <w:pPr>
        <w:rPr>
          <w:rFonts w:ascii="宋体" w:hAnsi="宋体" w:cs="宋体"/>
          <w:sz w:val="32"/>
          <w:szCs w:val="32"/>
          <w:highlight w:val="none"/>
        </w:rPr>
      </w:pPr>
    </w:p>
    <w:p w14:paraId="6818B14F">
      <w:pPr>
        <w:pStyle w:val="6"/>
        <w:rPr>
          <w:rFonts w:ascii="宋体" w:hAnsi="宋体" w:cs="宋体"/>
          <w:sz w:val="32"/>
          <w:szCs w:val="32"/>
          <w:highlight w:val="none"/>
        </w:rPr>
      </w:pPr>
    </w:p>
    <w:p w14:paraId="5E434DD3">
      <w:pPr>
        <w:rPr>
          <w:rFonts w:ascii="宋体" w:hAnsi="宋体" w:cs="宋体"/>
          <w:sz w:val="32"/>
          <w:szCs w:val="32"/>
          <w:highlight w:val="none"/>
        </w:rPr>
      </w:pPr>
    </w:p>
    <w:p w14:paraId="3D92501A">
      <w:pPr>
        <w:pStyle w:val="6"/>
        <w:rPr>
          <w:highlight w:val="none"/>
        </w:rPr>
      </w:pPr>
    </w:p>
    <w:p w14:paraId="27F1C16C">
      <w:pPr>
        <w:rPr>
          <w:rFonts w:ascii="宋体" w:hAnsi="宋体" w:cs="宋体"/>
          <w:sz w:val="24"/>
          <w:highlight w:val="none"/>
        </w:rPr>
      </w:pPr>
      <w:r>
        <w:rPr>
          <w:rFonts w:hint="eastAsia" w:ascii="宋体" w:hAnsi="宋体" w:cs="宋体"/>
          <w:sz w:val="24"/>
          <w:highlight w:val="none"/>
        </w:rPr>
        <w:br w:type="page"/>
      </w:r>
    </w:p>
    <w:p w14:paraId="3524AAE5">
      <w:pPr>
        <w:pStyle w:val="3"/>
        <w:spacing w:line="360" w:lineRule="auto"/>
        <w:ind w:left="420" w:leftChars="200"/>
        <w:jc w:val="center"/>
        <w:rPr>
          <w:rFonts w:ascii="宋体" w:hAnsi="宋体" w:eastAsia="宋体" w:cs="宋体"/>
          <w:sz w:val="24"/>
          <w:szCs w:val="24"/>
          <w:highlight w:val="none"/>
        </w:rPr>
      </w:pPr>
      <w:r>
        <w:rPr>
          <w:rFonts w:hint="eastAsia" w:ascii="宋体" w:hAnsi="宋体" w:eastAsia="宋体" w:cs="宋体"/>
          <w:sz w:val="24"/>
          <w:szCs w:val="24"/>
          <w:highlight w:val="none"/>
        </w:rPr>
        <w:t>十、其他资料</w:t>
      </w:r>
      <w:bookmarkEnd w:id="89"/>
    </w:p>
    <w:p w14:paraId="265C70C2">
      <w:pPr>
        <w:pStyle w:val="29"/>
        <w:tabs>
          <w:tab w:val="left" w:pos="9638"/>
        </w:tabs>
        <w:spacing w:line="360" w:lineRule="auto"/>
        <w:ind w:right="-82" w:firstLine="470" w:firstLineChars="196"/>
        <w:rPr>
          <w:rFonts w:ascii="宋体" w:hAnsi="宋体" w:cs="宋体"/>
          <w:b/>
          <w:sz w:val="24"/>
          <w:szCs w:val="24"/>
          <w:highlight w:val="none"/>
        </w:rPr>
      </w:pPr>
      <w:r>
        <w:rPr>
          <w:rFonts w:hint="eastAsia" w:ascii="宋体" w:hAnsi="宋体" w:cs="宋体"/>
          <w:b/>
          <w:sz w:val="24"/>
          <w:szCs w:val="24"/>
          <w:highlight w:val="none"/>
        </w:rPr>
        <w:t>供应商认为需要加以说明的其他内容和需要提供的证明文件</w:t>
      </w:r>
    </w:p>
    <w:p w14:paraId="19BFB192">
      <w:pPr>
        <w:pStyle w:val="29"/>
        <w:tabs>
          <w:tab w:val="left" w:pos="9638"/>
        </w:tabs>
        <w:spacing w:line="360" w:lineRule="auto"/>
        <w:ind w:right="-82" w:firstLine="470" w:firstLineChars="196"/>
        <w:rPr>
          <w:rFonts w:ascii="宋体" w:hAnsi="宋体" w:cs="宋体"/>
          <w:b/>
          <w:sz w:val="24"/>
          <w:szCs w:val="24"/>
          <w:highlight w:val="none"/>
        </w:rPr>
      </w:pPr>
      <w:r>
        <w:rPr>
          <w:rFonts w:hint="eastAsia" w:ascii="宋体" w:hAnsi="宋体" w:cs="宋体"/>
          <w:b/>
          <w:sz w:val="24"/>
          <w:szCs w:val="24"/>
          <w:highlight w:val="none"/>
        </w:rPr>
        <w:t>1、……</w:t>
      </w:r>
    </w:p>
    <w:p w14:paraId="7A4A8D0B">
      <w:pPr>
        <w:pStyle w:val="29"/>
        <w:tabs>
          <w:tab w:val="left" w:pos="9638"/>
        </w:tabs>
        <w:spacing w:line="360" w:lineRule="auto"/>
        <w:ind w:right="-82" w:firstLine="470" w:firstLineChars="196"/>
        <w:rPr>
          <w:rFonts w:ascii="宋体" w:hAnsi="宋体" w:cs="宋体"/>
          <w:b/>
          <w:sz w:val="24"/>
          <w:szCs w:val="24"/>
          <w:highlight w:val="none"/>
        </w:rPr>
      </w:pPr>
      <w:r>
        <w:rPr>
          <w:rFonts w:hint="eastAsia" w:ascii="宋体" w:hAnsi="宋体" w:cs="宋体"/>
          <w:b/>
          <w:sz w:val="24"/>
          <w:szCs w:val="24"/>
          <w:highlight w:val="none"/>
        </w:rPr>
        <w:t>2、……</w:t>
      </w:r>
    </w:p>
    <w:p w14:paraId="770DAD9E">
      <w:pPr>
        <w:pStyle w:val="29"/>
        <w:tabs>
          <w:tab w:val="left" w:pos="9638"/>
        </w:tabs>
        <w:spacing w:line="360" w:lineRule="auto"/>
        <w:ind w:right="-82" w:firstLine="470" w:firstLineChars="196"/>
        <w:rPr>
          <w:rFonts w:ascii="宋体" w:hAnsi="宋体" w:cs="宋体"/>
          <w:sz w:val="24"/>
          <w:szCs w:val="24"/>
          <w:highlight w:val="none"/>
        </w:rPr>
      </w:pPr>
      <w:r>
        <w:rPr>
          <w:rFonts w:hint="eastAsia" w:ascii="宋体" w:hAnsi="宋体" w:cs="宋体"/>
          <w:b/>
          <w:sz w:val="24"/>
          <w:szCs w:val="24"/>
          <w:highlight w:val="none"/>
        </w:rPr>
        <w:t>3、……</w:t>
      </w:r>
    </w:p>
    <w:p w14:paraId="3FBE86AC">
      <w:pPr>
        <w:spacing w:line="360" w:lineRule="auto"/>
        <w:rPr>
          <w:rFonts w:ascii="宋体" w:hAnsi="宋体" w:cs="宋体"/>
          <w:sz w:val="24"/>
          <w:highlight w:val="none"/>
        </w:rPr>
      </w:pPr>
    </w:p>
    <w:p w14:paraId="0EF9F625">
      <w:pPr>
        <w:spacing w:line="360" w:lineRule="auto"/>
        <w:rPr>
          <w:rFonts w:ascii="宋体" w:hAnsi="宋体" w:cs="宋体"/>
          <w:sz w:val="24"/>
          <w:highlight w:val="none"/>
        </w:rPr>
      </w:pPr>
    </w:p>
    <w:p w14:paraId="6D1A9CFA">
      <w:pPr>
        <w:spacing w:line="360" w:lineRule="auto"/>
        <w:rPr>
          <w:rFonts w:ascii="宋体" w:hAnsi="宋体" w:cs="宋体"/>
          <w:sz w:val="24"/>
          <w:highlight w:val="none"/>
        </w:rPr>
      </w:pPr>
    </w:p>
    <w:p w14:paraId="2498754B">
      <w:pPr>
        <w:spacing w:line="360" w:lineRule="auto"/>
        <w:rPr>
          <w:rFonts w:ascii="宋体" w:hAnsi="宋体" w:cs="宋体"/>
          <w:sz w:val="24"/>
          <w:highlight w:val="none"/>
        </w:rPr>
      </w:pPr>
    </w:p>
    <w:p w14:paraId="6DDC2247">
      <w:pPr>
        <w:spacing w:line="360" w:lineRule="auto"/>
        <w:rPr>
          <w:rFonts w:ascii="宋体" w:hAnsi="宋体" w:cs="宋体"/>
          <w:sz w:val="24"/>
          <w:highlight w:val="none"/>
        </w:rPr>
      </w:pPr>
    </w:p>
    <w:p w14:paraId="1E53CBDD">
      <w:pPr>
        <w:spacing w:line="360" w:lineRule="auto"/>
        <w:rPr>
          <w:rFonts w:ascii="宋体" w:hAnsi="宋体" w:cs="宋体"/>
          <w:sz w:val="24"/>
          <w:highlight w:val="none"/>
        </w:rPr>
      </w:pPr>
    </w:p>
    <w:p w14:paraId="06A7CA36">
      <w:pPr>
        <w:spacing w:line="360" w:lineRule="auto"/>
        <w:rPr>
          <w:rFonts w:ascii="宋体" w:hAnsi="宋体" w:cs="宋体"/>
          <w:sz w:val="24"/>
          <w:highlight w:val="none"/>
        </w:rPr>
      </w:pPr>
    </w:p>
    <w:p w14:paraId="162CFE35">
      <w:pPr>
        <w:spacing w:line="360" w:lineRule="auto"/>
        <w:rPr>
          <w:rFonts w:ascii="宋体" w:hAnsi="宋体" w:cs="宋体"/>
          <w:sz w:val="24"/>
          <w:highlight w:val="none"/>
        </w:rPr>
      </w:pPr>
    </w:p>
    <w:p w14:paraId="56AE8E15">
      <w:pPr>
        <w:spacing w:line="360" w:lineRule="auto"/>
        <w:rPr>
          <w:rFonts w:ascii="宋体" w:hAnsi="宋体" w:cs="宋体"/>
          <w:sz w:val="24"/>
          <w:highlight w:val="none"/>
        </w:rPr>
      </w:pPr>
    </w:p>
    <w:p w14:paraId="7DCF9DC2">
      <w:pPr>
        <w:spacing w:line="360" w:lineRule="auto"/>
        <w:rPr>
          <w:rFonts w:ascii="宋体" w:hAnsi="宋体" w:cs="宋体"/>
          <w:sz w:val="24"/>
          <w:highlight w:val="none"/>
        </w:rPr>
      </w:pPr>
    </w:p>
    <w:p w14:paraId="1A291B19">
      <w:pPr>
        <w:spacing w:line="360" w:lineRule="auto"/>
        <w:rPr>
          <w:rFonts w:ascii="宋体" w:hAnsi="宋体" w:cs="宋体"/>
          <w:sz w:val="24"/>
          <w:highlight w:val="none"/>
        </w:rPr>
      </w:pPr>
    </w:p>
    <w:p w14:paraId="148CD60E">
      <w:pPr>
        <w:spacing w:line="360" w:lineRule="auto"/>
        <w:rPr>
          <w:rFonts w:ascii="宋体" w:hAnsi="宋体" w:cs="宋体"/>
          <w:sz w:val="24"/>
          <w:highlight w:val="none"/>
        </w:rPr>
      </w:pPr>
    </w:p>
    <w:p w14:paraId="50240D40">
      <w:pPr>
        <w:pStyle w:val="29"/>
        <w:widowControl w:val="0"/>
        <w:tabs>
          <w:tab w:val="left" w:pos="9638"/>
        </w:tabs>
        <w:wordWrap w:val="0"/>
        <w:adjustRightInd w:val="0"/>
        <w:snapToGrid w:val="0"/>
        <w:spacing w:line="360" w:lineRule="auto"/>
        <w:ind w:firstLine="480" w:firstLineChars="200"/>
        <w:jc w:val="left"/>
        <w:rPr>
          <w:rFonts w:ascii="宋体" w:hAnsi="宋体" w:cs="宋体"/>
          <w:b/>
          <w:sz w:val="24"/>
          <w:szCs w:val="24"/>
          <w:highlight w:val="none"/>
        </w:rPr>
      </w:pPr>
    </w:p>
    <w:p w14:paraId="12BADE97">
      <w:pPr>
        <w:pStyle w:val="29"/>
        <w:widowControl w:val="0"/>
        <w:tabs>
          <w:tab w:val="left" w:pos="9638"/>
        </w:tabs>
        <w:wordWrap w:val="0"/>
        <w:adjustRightInd w:val="0"/>
        <w:snapToGrid w:val="0"/>
        <w:spacing w:line="360" w:lineRule="auto"/>
        <w:ind w:firstLine="480" w:firstLineChars="200"/>
        <w:jc w:val="left"/>
        <w:rPr>
          <w:rFonts w:ascii="宋体" w:hAnsi="宋体" w:cs="宋体"/>
          <w:b/>
          <w:sz w:val="24"/>
          <w:szCs w:val="24"/>
          <w:highlight w:val="none"/>
        </w:rPr>
      </w:pPr>
    </w:p>
    <w:p w14:paraId="2D8FBC0E">
      <w:pPr>
        <w:pStyle w:val="29"/>
        <w:widowControl w:val="0"/>
        <w:tabs>
          <w:tab w:val="left" w:pos="9638"/>
        </w:tabs>
        <w:wordWrap w:val="0"/>
        <w:adjustRightInd w:val="0"/>
        <w:snapToGrid w:val="0"/>
        <w:spacing w:line="360" w:lineRule="auto"/>
        <w:ind w:firstLine="480" w:firstLineChars="200"/>
        <w:jc w:val="left"/>
        <w:rPr>
          <w:rFonts w:ascii="宋体" w:hAnsi="宋体" w:cs="宋体"/>
          <w:b/>
          <w:sz w:val="24"/>
          <w:szCs w:val="24"/>
          <w:highlight w:val="none"/>
        </w:rPr>
      </w:pPr>
    </w:p>
    <w:p w14:paraId="2DEE73C6">
      <w:pPr>
        <w:pStyle w:val="29"/>
        <w:widowControl w:val="0"/>
        <w:tabs>
          <w:tab w:val="left" w:pos="9638"/>
        </w:tabs>
        <w:wordWrap w:val="0"/>
        <w:adjustRightInd w:val="0"/>
        <w:snapToGrid w:val="0"/>
        <w:spacing w:line="360" w:lineRule="auto"/>
        <w:ind w:firstLine="480" w:firstLineChars="200"/>
        <w:jc w:val="left"/>
        <w:rPr>
          <w:rFonts w:ascii="宋体" w:hAnsi="宋体" w:cs="宋体"/>
          <w:b/>
          <w:sz w:val="24"/>
          <w:szCs w:val="24"/>
          <w:highlight w:val="none"/>
        </w:rPr>
      </w:pPr>
    </w:p>
    <w:p w14:paraId="693ACE37">
      <w:pPr>
        <w:pStyle w:val="29"/>
        <w:widowControl w:val="0"/>
        <w:tabs>
          <w:tab w:val="left" w:pos="9638"/>
        </w:tabs>
        <w:wordWrap w:val="0"/>
        <w:adjustRightInd w:val="0"/>
        <w:snapToGrid w:val="0"/>
        <w:spacing w:line="360" w:lineRule="auto"/>
        <w:ind w:firstLine="480" w:firstLineChars="200"/>
        <w:jc w:val="left"/>
        <w:rPr>
          <w:rFonts w:ascii="宋体" w:hAnsi="宋体" w:cs="宋体"/>
          <w:b/>
          <w:sz w:val="24"/>
          <w:szCs w:val="24"/>
          <w:highlight w:val="none"/>
        </w:rPr>
      </w:pPr>
    </w:p>
    <w:p w14:paraId="74788EFA">
      <w:pPr>
        <w:pStyle w:val="29"/>
        <w:widowControl w:val="0"/>
        <w:tabs>
          <w:tab w:val="left" w:pos="9638"/>
        </w:tabs>
        <w:wordWrap w:val="0"/>
        <w:adjustRightInd w:val="0"/>
        <w:snapToGrid w:val="0"/>
        <w:spacing w:line="360" w:lineRule="auto"/>
        <w:ind w:firstLine="480" w:firstLineChars="200"/>
        <w:jc w:val="left"/>
        <w:rPr>
          <w:rFonts w:ascii="宋体" w:hAnsi="宋体" w:cs="宋体"/>
          <w:b/>
          <w:sz w:val="24"/>
          <w:szCs w:val="24"/>
          <w:highlight w:val="none"/>
        </w:rPr>
      </w:pPr>
    </w:p>
    <w:p w14:paraId="35A59829">
      <w:pPr>
        <w:wordWrap w:val="0"/>
        <w:adjustRightInd w:val="0"/>
        <w:snapToGrid w:val="0"/>
        <w:spacing w:line="360" w:lineRule="auto"/>
        <w:jc w:val="left"/>
        <w:outlineLvl w:val="0"/>
        <w:rPr>
          <w:rFonts w:ascii="宋体" w:hAnsi="宋体" w:cs="宋体"/>
          <w:b/>
          <w:bCs/>
          <w:sz w:val="24"/>
          <w:highlight w:val="none"/>
        </w:rPr>
      </w:pPr>
      <w:bookmarkStart w:id="96" w:name="_Toc31429"/>
      <w:bookmarkStart w:id="97" w:name="_Toc13148"/>
    </w:p>
    <w:p w14:paraId="4DF54C18">
      <w:pPr>
        <w:wordWrap w:val="0"/>
        <w:adjustRightInd w:val="0"/>
        <w:snapToGrid w:val="0"/>
        <w:spacing w:line="360" w:lineRule="auto"/>
        <w:jc w:val="left"/>
        <w:outlineLvl w:val="0"/>
        <w:rPr>
          <w:rFonts w:ascii="宋体" w:hAnsi="宋体" w:cs="宋体"/>
          <w:b/>
          <w:bCs/>
          <w:sz w:val="24"/>
          <w:highlight w:val="none"/>
        </w:rPr>
      </w:pPr>
    </w:p>
    <w:p w14:paraId="16FC1B8F">
      <w:pPr>
        <w:wordWrap w:val="0"/>
        <w:adjustRightInd w:val="0"/>
        <w:snapToGrid w:val="0"/>
        <w:spacing w:line="360" w:lineRule="auto"/>
        <w:jc w:val="left"/>
        <w:outlineLvl w:val="0"/>
        <w:rPr>
          <w:rFonts w:ascii="宋体" w:hAnsi="宋体" w:cs="宋体"/>
          <w:b/>
          <w:bCs/>
          <w:sz w:val="24"/>
          <w:highlight w:val="none"/>
        </w:rPr>
      </w:pPr>
    </w:p>
    <w:p w14:paraId="6D20A504">
      <w:pPr>
        <w:wordWrap w:val="0"/>
        <w:adjustRightInd w:val="0"/>
        <w:snapToGrid w:val="0"/>
        <w:spacing w:line="360" w:lineRule="auto"/>
        <w:jc w:val="left"/>
        <w:outlineLvl w:val="0"/>
        <w:rPr>
          <w:rFonts w:ascii="宋体" w:hAnsi="宋体" w:cs="宋体"/>
          <w:b/>
          <w:bCs/>
          <w:sz w:val="24"/>
          <w:highlight w:val="none"/>
        </w:rPr>
      </w:pPr>
    </w:p>
    <w:p w14:paraId="3CBF0DF8">
      <w:pPr>
        <w:wordWrap w:val="0"/>
        <w:adjustRightInd w:val="0"/>
        <w:snapToGrid w:val="0"/>
        <w:spacing w:line="360" w:lineRule="auto"/>
        <w:jc w:val="left"/>
        <w:outlineLvl w:val="0"/>
        <w:rPr>
          <w:rFonts w:ascii="宋体" w:hAnsi="宋体" w:cs="宋体"/>
          <w:b/>
          <w:bCs/>
          <w:sz w:val="24"/>
          <w:highlight w:val="none"/>
        </w:rPr>
      </w:pPr>
    </w:p>
    <w:p w14:paraId="41DEC8FA">
      <w:pPr>
        <w:rPr>
          <w:rFonts w:ascii="宋体" w:hAnsi="宋体" w:cs="宋体"/>
          <w:b/>
          <w:bCs/>
          <w:sz w:val="24"/>
          <w:highlight w:val="none"/>
        </w:rPr>
      </w:pPr>
      <w:r>
        <w:rPr>
          <w:rFonts w:hint="eastAsia" w:ascii="宋体" w:hAnsi="宋体" w:cs="宋体"/>
          <w:b/>
          <w:bCs/>
          <w:sz w:val="24"/>
          <w:highlight w:val="none"/>
        </w:rPr>
        <w:br w:type="page"/>
      </w:r>
    </w:p>
    <w:p w14:paraId="3DC89DCF">
      <w:pPr>
        <w:wordWrap w:val="0"/>
        <w:adjustRightInd w:val="0"/>
        <w:snapToGrid w:val="0"/>
        <w:spacing w:line="360" w:lineRule="auto"/>
        <w:jc w:val="left"/>
        <w:outlineLvl w:val="0"/>
        <w:rPr>
          <w:rFonts w:ascii="宋体" w:hAnsi="宋体" w:cs="宋体"/>
          <w:b/>
          <w:bCs/>
          <w:sz w:val="24"/>
          <w:highlight w:val="none"/>
        </w:rPr>
      </w:pPr>
    </w:p>
    <w:p w14:paraId="77CB2A75">
      <w:pPr>
        <w:wordWrap w:val="0"/>
        <w:adjustRightInd w:val="0"/>
        <w:snapToGrid w:val="0"/>
        <w:spacing w:line="360" w:lineRule="auto"/>
        <w:jc w:val="left"/>
        <w:outlineLvl w:val="0"/>
        <w:rPr>
          <w:rFonts w:ascii="宋体" w:hAnsi="宋体" w:cs="宋体"/>
          <w:b/>
          <w:bCs/>
          <w:sz w:val="24"/>
          <w:highlight w:val="none"/>
        </w:rPr>
      </w:pPr>
      <w:r>
        <w:rPr>
          <w:rFonts w:hint="eastAsia" w:ascii="宋体" w:hAnsi="宋体" w:cs="宋体"/>
          <w:b/>
          <w:bCs/>
          <w:sz w:val="24"/>
          <w:highlight w:val="none"/>
        </w:rPr>
        <w:t>附件</w:t>
      </w:r>
      <w:bookmarkEnd w:id="96"/>
      <w:bookmarkEnd w:id="97"/>
    </w:p>
    <w:p w14:paraId="12D75434">
      <w:pPr>
        <w:pStyle w:val="3"/>
        <w:keepNext w:val="0"/>
        <w:keepLines w:val="0"/>
        <w:wordWrap w:val="0"/>
        <w:adjustRightInd w:val="0"/>
        <w:snapToGrid w:val="0"/>
        <w:spacing w:before="0" w:after="0" w:line="360" w:lineRule="auto"/>
        <w:ind w:firstLine="480"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磋商响应文件密封信封正面格式</w:t>
      </w:r>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7734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7B2370CE">
            <w:pPr>
              <w:wordWrap w:val="0"/>
              <w:adjustRightInd w:val="0"/>
              <w:snapToGrid w:val="0"/>
              <w:spacing w:line="360" w:lineRule="auto"/>
              <w:ind w:firstLine="480" w:firstLineChars="200"/>
              <w:jc w:val="left"/>
              <w:rPr>
                <w:rFonts w:ascii="宋体" w:hAnsi="宋体" w:cs="宋体"/>
                <w:sz w:val="24"/>
                <w:highlight w:val="none"/>
              </w:rPr>
            </w:pPr>
          </w:p>
          <w:p w14:paraId="614317CE">
            <w:pPr>
              <w:wordWrap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正（副）本</w:t>
            </w:r>
          </w:p>
          <w:p w14:paraId="118FC909">
            <w:pPr>
              <w:wordWrap w:val="0"/>
              <w:adjustRightInd w:val="0"/>
              <w:snapToGrid w:val="0"/>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项目编号：</w:t>
            </w:r>
          </w:p>
          <w:p w14:paraId="3EF9C002">
            <w:pPr>
              <w:wordWrap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项目名称：（项目名称）</w:t>
            </w:r>
          </w:p>
          <w:p w14:paraId="33F8DCBE">
            <w:pPr>
              <w:wordWrap w:val="0"/>
              <w:adjustRightInd w:val="0"/>
              <w:snapToGrid w:val="0"/>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供应商名称：</w:t>
            </w:r>
          </w:p>
          <w:p w14:paraId="1EEA298E">
            <w:pPr>
              <w:wordWrap w:val="0"/>
              <w:adjustRightInd w:val="0"/>
              <w:snapToGrid w:val="0"/>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地址：</w:t>
            </w:r>
          </w:p>
          <w:p w14:paraId="474F379B">
            <w:pPr>
              <w:wordWrap w:val="0"/>
              <w:adjustRightInd w:val="0"/>
              <w:snapToGrid w:val="0"/>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电话：</w:t>
            </w:r>
          </w:p>
          <w:p w14:paraId="53317C44">
            <w:pPr>
              <w:wordWrap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传真：</w:t>
            </w:r>
          </w:p>
        </w:tc>
      </w:tr>
    </w:tbl>
    <w:p w14:paraId="24F8C364">
      <w:pPr>
        <w:wordWrap w:val="0"/>
        <w:adjustRightInd w:val="0"/>
        <w:snapToGrid w:val="0"/>
        <w:spacing w:line="360" w:lineRule="auto"/>
        <w:ind w:firstLine="480" w:firstLineChars="200"/>
        <w:jc w:val="left"/>
        <w:rPr>
          <w:rFonts w:ascii="宋体" w:hAnsi="宋体" w:cs="宋体"/>
          <w:sz w:val="24"/>
          <w:highlight w:val="none"/>
        </w:rPr>
      </w:pPr>
    </w:p>
    <w:p w14:paraId="1978E4A1">
      <w:pPr>
        <w:wordWrap w:val="0"/>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备注：正副本分开包装密封的应标记“正本”或“副本”。</w:t>
      </w:r>
    </w:p>
    <w:p w14:paraId="0FF82317">
      <w:pPr>
        <w:wordWrap w:val="0"/>
        <w:adjustRightInd w:val="0"/>
        <w:snapToGrid w:val="0"/>
        <w:spacing w:line="360" w:lineRule="auto"/>
        <w:ind w:firstLine="480" w:firstLineChars="200"/>
        <w:jc w:val="center"/>
        <w:rPr>
          <w:rFonts w:ascii="宋体" w:hAnsi="宋体" w:cs="宋体"/>
          <w:kern w:val="0"/>
          <w:sz w:val="24"/>
          <w:highlight w:val="none"/>
        </w:rPr>
      </w:pPr>
    </w:p>
    <w:p w14:paraId="645D8319">
      <w:pPr>
        <w:wordWrap w:val="0"/>
        <w:adjustRightInd w:val="0"/>
        <w:snapToGrid w:val="0"/>
        <w:spacing w:line="360" w:lineRule="auto"/>
        <w:ind w:firstLine="480" w:firstLineChars="200"/>
        <w:jc w:val="center"/>
        <w:outlineLvl w:val="0"/>
        <w:rPr>
          <w:rFonts w:ascii="宋体" w:hAnsi="宋体" w:cs="宋体"/>
          <w:bCs/>
          <w:sz w:val="24"/>
          <w:highlight w:val="none"/>
        </w:rPr>
      </w:pPr>
      <w:bookmarkStart w:id="98" w:name="_Toc11962"/>
      <w:r>
        <w:rPr>
          <w:rFonts w:hint="eastAsia" w:ascii="宋体" w:hAnsi="宋体" w:cs="宋体"/>
          <w:kern w:val="0"/>
          <w:sz w:val="24"/>
          <w:highlight w:val="none"/>
        </w:rPr>
        <w:t>磋商</w:t>
      </w:r>
      <w:r>
        <w:rPr>
          <w:rFonts w:hint="eastAsia" w:ascii="宋体" w:hAnsi="宋体" w:cs="宋体"/>
          <w:bCs/>
          <w:sz w:val="24"/>
          <w:highlight w:val="none"/>
        </w:rPr>
        <w:t>响应文件密封信封封口格式</w:t>
      </w:r>
      <w:bookmarkEnd w:id="98"/>
    </w:p>
    <w:tbl>
      <w:tblPr>
        <w:tblStyle w:val="1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2D17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336AD15E">
            <w:pPr>
              <w:pStyle w:val="3"/>
              <w:rPr>
                <w:rFonts w:ascii="宋体" w:hAnsi="宋体" w:eastAsia="宋体" w:cs="宋体"/>
                <w:sz w:val="24"/>
                <w:szCs w:val="24"/>
                <w:highlight w:val="none"/>
              </w:rPr>
            </w:pPr>
          </w:p>
          <w:p w14:paraId="1CFF16CF">
            <w:pPr>
              <w:wordWrap w:val="0"/>
              <w:adjustRightInd w:val="0"/>
              <w:snapToGrid w:val="0"/>
              <w:spacing w:line="360" w:lineRule="auto"/>
              <w:jc w:val="left"/>
              <w:rPr>
                <w:rFonts w:ascii="宋体" w:hAnsi="宋体" w:cs="宋体"/>
                <w:bCs/>
                <w:sz w:val="24"/>
                <w:highlight w:val="none"/>
              </w:rPr>
            </w:pPr>
            <w:r>
              <w:rPr>
                <w:rFonts w:hint="eastAsia" w:ascii="宋体" w:hAnsi="宋体" w:cs="宋体"/>
                <w:bCs/>
                <w:sz w:val="24"/>
                <w:highlight w:val="none"/>
              </w:rPr>
              <w:t>……于 年月日时前不准启封[加盖公章或由法定代表人（或委托代理人）签字（或签章）]……</w:t>
            </w:r>
          </w:p>
          <w:p w14:paraId="3882994D">
            <w:pPr>
              <w:wordWrap w:val="0"/>
              <w:adjustRightInd w:val="0"/>
              <w:snapToGrid w:val="0"/>
              <w:spacing w:line="360" w:lineRule="auto"/>
              <w:ind w:firstLine="480" w:firstLineChars="200"/>
              <w:jc w:val="left"/>
              <w:rPr>
                <w:rFonts w:ascii="宋体" w:hAnsi="宋体" w:cs="宋体"/>
                <w:bCs/>
                <w:sz w:val="24"/>
                <w:highlight w:val="none"/>
              </w:rPr>
            </w:pPr>
          </w:p>
          <w:p w14:paraId="0F306639">
            <w:pPr>
              <w:pStyle w:val="30"/>
              <w:widowControl w:val="0"/>
              <w:wordWrap w:val="0"/>
              <w:adjustRightInd w:val="0"/>
              <w:snapToGrid w:val="0"/>
              <w:spacing w:beforeAutospacing="0" w:afterAutospacing="0" w:line="360" w:lineRule="auto"/>
              <w:textAlignment w:val="auto"/>
              <w:rPr>
                <w:rFonts w:ascii="宋体" w:hAnsi="宋体" w:eastAsia="宋体" w:cs="宋体"/>
                <w:bCs/>
                <w:kern w:val="2"/>
                <w:highlight w:val="none"/>
              </w:rPr>
            </w:pPr>
            <w:r>
              <w:rPr>
                <w:rFonts w:ascii="宋体" w:hAnsi="宋体" w:eastAsia="宋体" w:cs="宋体"/>
                <w:bCs/>
                <w:highlight w:val="none"/>
              </w:rP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Line 2"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hrKC/aAAAACgEAAA8AAAAAAAAAAQAgAAAAIgAAAGRycy9kb3ducmV2LnhtbFBLAQIU&#10;ABQAAAAIAIdO4kCaHrRj8QEAAPcDAAAOAAAAAAAAAAEAIAAAACkBAABkcnMvZTJvRG9jLnhtbFBL&#10;BQYAAAAABgAGAFkBAACMBQAAAAA=&#10;">
                      <v:fill on="f" focussize="0,0"/>
                      <v:stroke color="#000000" joinstyle="round" endarrow="block"/>
                      <v:imagedata o:title=""/>
                      <o:lock v:ext="edit" aspectratio="f"/>
                    </v:line>
                  </w:pict>
                </mc:Fallback>
              </mc:AlternateContent>
            </w:r>
            <w:r>
              <w:rPr>
                <w:rFonts w:hint="eastAsia" w:ascii="宋体" w:hAnsi="宋体" w:eastAsia="宋体" w:cs="宋体"/>
                <w:bCs/>
                <w:kern w:val="2"/>
                <w:highlight w:val="none"/>
              </w:rPr>
              <w:t>（封口处）</w:t>
            </w:r>
          </w:p>
        </w:tc>
      </w:tr>
    </w:tbl>
    <w:p w14:paraId="52983870">
      <w:pPr>
        <w:wordWrap w:val="0"/>
        <w:adjustRightInd w:val="0"/>
        <w:snapToGrid w:val="0"/>
        <w:spacing w:line="360" w:lineRule="auto"/>
        <w:rPr>
          <w:rFonts w:ascii="宋体" w:hAnsi="宋体" w:cs="宋体"/>
          <w:sz w:val="24"/>
          <w:highlight w:val="none"/>
        </w:rPr>
      </w:pPr>
    </w:p>
    <w:p w14:paraId="4B1EA172">
      <w:pPr>
        <w:wordWrap w:val="0"/>
        <w:topLinePunct/>
        <w:adjustRightInd w:val="0"/>
        <w:snapToGrid w:val="0"/>
        <w:spacing w:line="360" w:lineRule="auto"/>
        <w:rPr>
          <w:rFonts w:ascii="宋体" w:hAnsi="宋体" w:cs="宋体"/>
          <w:sz w:val="24"/>
          <w:highlight w:val="none"/>
        </w:rPr>
      </w:pPr>
    </w:p>
    <w:p w14:paraId="4E0120EB">
      <w:pPr>
        <w:rPr>
          <w:rFonts w:ascii="宋体" w:hAnsi="宋体" w:cs="宋体"/>
          <w:sz w:val="24"/>
          <w:highlight w:val="none"/>
        </w:rPr>
      </w:pPr>
    </w:p>
    <w:p w14:paraId="494A6985">
      <w:pPr>
        <w:rPr>
          <w:rFonts w:ascii="宋体" w:hAnsi="宋体" w:cs="宋体"/>
          <w:sz w:val="24"/>
          <w:highlight w:val="none"/>
        </w:rPr>
      </w:pPr>
    </w:p>
    <w:sectPr>
      <w:pgSz w:w="11906" w:h="16838"/>
      <w:pgMar w:top="1191" w:right="1191" w:bottom="1191" w:left="1191" w:header="851" w:footer="992" w:gutter="0"/>
      <w:cols w:space="0" w:num="1"/>
      <w:docGrid w:type="linesAndChar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1E3E">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C7AF">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6A339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56A339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5459">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F0B296">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7F0B296">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95148">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066FE1">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0066FE1">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9424">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ED075F">
                          <w:pPr>
                            <w:pStyle w:val="10"/>
                          </w:pPr>
                          <w:r>
                            <w:fldChar w:fldCharType="begin"/>
                          </w:r>
                          <w:r>
                            <w:instrText xml:space="preserve"> PAGE  \* MERGEFORMAT </w:instrText>
                          </w:r>
                          <w: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69ED075F">
                    <w:pPr>
                      <w:pStyle w:val="10"/>
                    </w:pPr>
                    <w:r>
                      <w:fldChar w:fldCharType="begin"/>
                    </w:r>
                    <w:r>
                      <w:instrText xml:space="preserve"> PAGE  \* MERGEFORMAT </w:instrText>
                    </w:r>
                    <w:r>
                      <w:fldChar w:fldCharType="separate"/>
                    </w:r>
                    <w:r>
                      <w:rPr>
                        <w:rFonts w:hint="eastAsia"/>
                      </w:rPr>
                      <w:t>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B4DE">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5C15E1">
                          <w:pPr>
                            <w:pStyle w:val="10"/>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55C15E1">
                    <w:pPr>
                      <w:pStyle w:val="10"/>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E1D7">
    <w:pPr>
      <w:pStyle w:val="10"/>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650343">
                          <w:pPr>
                            <w:pStyle w:val="10"/>
                          </w:pPr>
                          <w:r>
                            <w:fldChar w:fldCharType="begin"/>
                          </w:r>
                          <w:r>
                            <w:instrText xml:space="preserve"> PAGE  \* MERGEFORMAT </w:instrText>
                          </w:r>
                          <w:r>
                            <w:fldChar w:fldCharType="separate"/>
                          </w:r>
                          <w:r>
                            <w:rPr>
                              <w:rFonts w:hint="eastAsia"/>
                            </w:rPr>
                            <w:t>68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1650343">
                    <w:pPr>
                      <w:pStyle w:val="10"/>
                    </w:pPr>
                    <w:r>
                      <w:fldChar w:fldCharType="begin"/>
                    </w:r>
                    <w:r>
                      <w:instrText xml:space="preserve"> PAGE  \* MERGEFORMAT </w:instrText>
                    </w:r>
                    <w:r>
                      <w:fldChar w:fldCharType="separate"/>
                    </w:r>
                    <w:r>
                      <w:rPr>
                        <w:rFonts w:hint="eastAsia"/>
                      </w:rPr>
                      <w:t>68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072A">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89BC">
    <w:pPr>
      <w:widowControl/>
      <w:shd w:val="clear" w:color="auto" w:fill="FFFFFF"/>
      <w:tabs>
        <w:tab w:val="left" w:pos="840"/>
      </w:tabs>
      <w:spacing w:line="360" w:lineRule="auto"/>
      <w:jc w:val="lef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8744F"/>
    <w:multiLevelType w:val="singleLevel"/>
    <w:tmpl w:val="BE48744F"/>
    <w:lvl w:ilvl="0" w:tentative="0">
      <w:start w:val="10"/>
      <w:numFmt w:val="chineseCounting"/>
      <w:suff w:val="nothing"/>
      <w:lvlText w:val="%1、"/>
      <w:lvlJc w:val="left"/>
      <w:rPr>
        <w:rFonts w:hint="eastAsia"/>
      </w:rPr>
    </w:lvl>
  </w:abstractNum>
  <w:abstractNum w:abstractNumId="1">
    <w:nsid w:val="5812F60C"/>
    <w:multiLevelType w:val="singleLevel"/>
    <w:tmpl w:val="5812F60C"/>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HorizontalSpacing w:val="210"/>
  <w:drawingGridVerticalSpacing w:val="157"/>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6484700B"/>
    <w:rsid w:val="001F1360"/>
    <w:rsid w:val="003204EC"/>
    <w:rsid w:val="003C4AA4"/>
    <w:rsid w:val="00975BD0"/>
    <w:rsid w:val="00F96949"/>
    <w:rsid w:val="020B1F57"/>
    <w:rsid w:val="0214146C"/>
    <w:rsid w:val="028944AF"/>
    <w:rsid w:val="05883B5A"/>
    <w:rsid w:val="05B63422"/>
    <w:rsid w:val="069C6768"/>
    <w:rsid w:val="06A55D62"/>
    <w:rsid w:val="06B34FEE"/>
    <w:rsid w:val="07B33F24"/>
    <w:rsid w:val="08410EF8"/>
    <w:rsid w:val="089F1C5C"/>
    <w:rsid w:val="09B660FE"/>
    <w:rsid w:val="09CA2B22"/>
    <w:rsid w:val="0A741C69"/>
    <w:rsid w:val="0A8519D7"/>
    <w:rsid w:val="0A9055AB"/>
    <w:rsid w:val="0BBA5BBB"/>
    <w:rsid w:val="0BCE5FFE"/>
    <w:rsid w:val="0C562170"/>
    <w:rsid w:val="0C8E6185"/>
    <w:rsid w:val="0D0B7772"/>
    <w:rsid w:val="0D1B1327"/>
    <w:rsid w:val="0E677983"/>
    <w:rsid w:val="0F3B1E10"/>
    <w:rsid w:val="0F7B4AFA"/>
    <w:rsid w:val="0FAF6168"/>
    <w:rsid w:val="103966DB"/>
    <w:rsid w:val="12763468"/>
    <w:rsid w:val="12C73D3F"/>
    <w:rsid w:val="12D62A6A"/>
    <w:rsid w:val="12DE4E6F"/>
    <w:rsid w:val="154C1ADB"/>
    <w:rsid w:val="15AD5CB8"/>
    <w:rsid w:val="165C1626"/>
    <w:rsid w:val="170D2535"/>
    <w:rsid w:val="172D255E"/>
    <w:rsid w:val="176D6F98"/>
    <w:rsid w:val="190848A9"/>
    <w:rsid w:val="197100A5"/>
    <w:rsid w:val="199B0178"/>
    <w:rsid w:val="19BF55D7"/>
    <w:rsid w:val="19E3418B"/>
    <w:rsid w:val="1A103773"/>
    <w:rsid w:val="1C410A38"/>
    <w:rsid w:val="1C47468D"/>
    <w:rsid w:val="1EB85E79"/>
    <w:rsid w:val="1EBB493C"/>
    <w:rsid w:val="1F5475AE"/>
    <w:rsid w:val="208D63E6"/>
    <w:rsid w:val="20A96855"/>
    <w:rsid w:val="20BC2B2B"/>
    <w:rsid w:val="245D3462"/>
    <w:rsid w:val="24A54710"/>
    <w:rsid w:val="25652632"/>
    <w:rsid w:val="27D23668"/>
    <w:rsid w:val="295D4C46"/>
    <w:rsid w:val="2BFB7FC0"/>
    <w:rsid w:val="2C197456"/>
    <w:rsid w:val="2CD43F61"/>
    <w:rsid w:val="2CF440F9"/>
    <w:rsid w:val="2DF90B9E"/>
    <w:rsid w:val="2E723B4B"/>
    <w:rsid w:val="305D5DBB"/>
    <w:rsid w:val="30AE7392"/>
    <w:rsid w:val="30C70F8C"/>
    <w:rsid w:val="325E0C86"/>
    <w:rsid w:val="32D27C47"/>
    <w:rsid w:val="340E7F4F"/>
    <w:rsid w:val="34475534"/>
    <w:rsid w:val="34A2417D"/>
    <w:rsid w:val="361779E9"/>
    <w:rsid w:val="363C0ACC"/>
    <w:rsid w:val="36BC3C87"/>
    <w:rsid w:val="373C2CCB"/>
    <w:rsid w:val="37F7587E"/>
    <w:rsid w:val="384A1445"/>
    <w:rsid w:val="387D6D8C"/>
    <w:rsid w:val="38EB5EE1"/>
    <w:rsid w:val="39F40C6D"/>
    <w:rsid w:val="3A1B2459"/>
    <w:rsid w:val="3A8C1324"/>
    <w:rsid w:val="3BF77CCC"/>
    <w:rsid w:val="3C2C10DA"/>
    <w:rsid w:val="3E891476"/>
    <w:rsid w:val="41EF520F"/>
    <w:rsid w:val="4275625E"/>
    <w:rsid w:val="42A379E3"/>
    <w:rsid w:val="436E491A"/>
    <w:rsid w:val="43A33564"/>
    <w:rsid w:val="45D02C35"/>
    <w:rsid w:val="463857A2"/>
    <w:rsid w:val="46536473"/>
    <w:rsid w:val="466C635E"/>
    <w:rsid w:val="467F6A9F"/>
    <w:rsid w:val="4AC34191"/>
    <w:rsid w:val="4B4774FA"/>
    <w:rsid w:val="4CA53413"/>
    <w:rsid w:val="4CF95BE3"/>
    <w:rsid w:val="4D902111"/>
    <w:rsid w:val="4E2139DB"/>
    <w:rsid w:val="4F6751EC"/>
    <w:rsid w:val="4F75409D"/>
    <w:rsid w:val="4FF06513"/>
    <w:rsid w:val="555251E1"/>
    <w:rsid w:val="55B1100D"/>
    <w:rsid w:val="55C26347"/>
    <w:rsid w:val="55CB0FB9"/>
    <w:rsid w:val="563D7E21"/>
    <w:rsid w:val="5643073D"/>
    <w:rsid w:val="57335836"/>
    <w:rsid w:val="5A6F13EF"/>
    <w:rsid w:val="5ACF1EF6"/>
    <w:rsid w:val="5DCB2A1E"/>
    <w:rsid w:val="5DDA2FC4"/>
    <w:rsid w:val="5EF23B2F"/>
    <w:rsid w:val="5F23682A"/>
    <w:rsid w:val="5F737377"/>
    <w:rsid w:val="60993301"/>
    <w:rsid w:val="60EB0766"/>
    <w:rsid w:val="62A80882"/>
    <w:rsid w:val="62E25935"/>
    <w:rsid w:val="62EE210E"/>
    <w:rsid w:val="631039A9"/>
    <w:rsid w:val="63F14E9C"/>
    <w:rsid w:val="642E4F5B"/>
    <w:rsid w:val="6484700B"/>
    <w:rsid w:val="667E49E9"/>
    <w:rsid w:val="66A23E2D"/>
    <w:rsid w:val="68486738"/>
    <w:rsid w:val="687C5B7F"/>
    <w:rsid w:val="69101107"/>
    <w:rsid w:val="6A80450E"/>
    <w:rsid w:val="6BB809BC"/>
    <w:rsid w:val="6CCC789F"/>
    <w:rsid w:val="6D1B505C"/>
    <w:rsid w:val="6E436B05"/>
    <w:rsid w:val="706C25BF"/>
    <w:rsid w:val="70AC7A6E"/>
    <w:rsid w:val="70CB1407"/>
    <w:rsid w:val="71D5334C"/>
    <w:rsid w:val="71D87E8B"/>
    <w:rsid w:val="7222635E"/>
    <w:rsid w:val="72D174B4"/>
    <w:rsid w:val="75055A8C"/>
    <w:rsid w:val="75641E0A"/>
    <w:rsid w:val="75EB1B3B"/>
    <w:rsid w:val="77A90EAD"/>
    <w:rsid w:val="78187DF8"/>
    <w:rsid w:val="79F130CC"/>
    <w:rsid w:val="79F31D6D"/>
    <w:rsid w:val="7B736951"/>
    <w:rsid w:val="7CE62F8B"/>
    <w:rsid w:val="7DD46F02"/>
    <w:rsid w:val="7E096B57"/>
    <w:rsid w:val="7E1F46F2"/>
    <w:rsid w:val="7E314075"/>
    <w:rsid w:val="7FC47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autoRedefine/>
    <w:qFormat/>
    <w:uiPriority w:val="0"/>
    <w:rPr>
      <w:rFonts w:ascii="Arial" w:hAnsi="Arial"/>
      <w:sz w:val="24"/>
      <w:szCs w:val="20"/>
    </w:rPr>
  </w:style>
  <w:style w:type="paragraph" w:styleId="7">
    <w:name w:val="annotation text"/>
    <w:basedOn w:val="1"/>
    <w:autoRedefine/>
    <w:qFormat/>
    <w:uiPriority w:val="0"/>
    <w:pPr>
      <w:jc w:val="left"/>
    </w:pPr>
  </w:style>
  <w:style w:type="paragraph" w:styleId="8">
    <w:name w:val="List 2"/>
    <w:basedOn w:val="1"/>
    <w:autoRedefine/>
    <w:qFormat/>
    <w:uiPriority w:val="0"/>
    <w:pPr>
      <w:ind w:left="100" w:leftChars="200" w:hanging="200" w:hangingChars="200"/>
    </w:pPr>
  </w:style>
  <w:style w:type="paragraph" w:styleId="9">
    <w:name w:val="Plain Text"/>
    <w:basedOn w:val="1"/>
    <w:autoRedefine/>
    <w:qFormat/>
    <w:uiPriority w:val="0"/>
    <w:pPr>
      <w:adjustRightInd w:val="0"/>
      <w:jc w:val="left"/>
      <w:textAlignment w:val="baseline"/>
    </w:pPr>
    <w:rPr>
      <w:rFonts w:ascii="宋体" w:hAnsi="Courier New"/>
      <w:sz w:val="24"/>
      <w:szCs w:val="20"/>
    </w:rPr>
  </w:style>
  <w:style w:type="paragraph" w:styleId="10">
    <w:name w:val="footer"/>
    <w:basedOn w:val="1"/>
    <w:link w:val="34"/>
    <w:autoRedefine/>
    <w:qFormat/>
    <w:uiPriority w:val="99"/>
    <w:pPr>
      <w:tabs>
        <w:tab w:val="center" w:pos="4153"/>
        <w:tab w:val="right" w:pos="8306"/>
      </w:tabs>
      <w:snapToGrid w:val="0"/>
      <w:jc w:val="left"/>
    </w:pPr>
    <w:rPr>
      <w:sz w:val="18"/>
      <w:szCs w:val="18"/>
    </w:rPr>
  </w:style>
  <w:style w:type="paragraph" w:styleId="11">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6"/>
    <w:next w:val="1"/>
    <w:autoRedefine/>
    <w:qFormat/>
    <w:uiPriority w:val="0"/>
    <w:pPr>
      <w:spacing w:after="120"/>
      <w:jc w:val="left"/>
    </w:pPr>
    <w:rPr>
      <w:rFonts w:ascii="Times New Roman" w:hAnsi="Times New Roman"/>
      <w:b/>
      <w:bCs/>
      <w:caps/>
      <w:sz w:val="20"/>
    </w:rPr>
  </w:style>
  <w:style w:type="paragraph" w:styleId="13">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HTML Preformatted"/>
    <w:basedOn w:val="1"/>
    <w:autoRedefine/>
    <w:qFormat/>
    <w:uiPriority w:val="0"/>
    <w:rPr>
      <w:rFonts w:hint="eastAsia" w:ascii="宋体" w:hAnsi="宋体"/>
      <w:kern w:val="0"/>
      <w:sz w:val="24"/>
      <w:szCs w:val="21"/>
    </w:rPr>
  </w:style>
  <w:style w:type="paragraph" w:styleId="15">
    <w:name w:val="Normal (Web)"/>
    <w:basedOn w:val="1"/>
    <w:autoRedefine/>
    <w:unhideWhenUsed/>
    <w:qFormat/>
    <w:uiPriority w:val="99"/>
    <w:pPr>
      <w:jc w:val="left"/>
    </w:pPr>
    <w:rPr>
      <w:kern w:val="0"/>
      <w:sz w:val="24"/>
    </w:rPr>
  </w:style>
  <w:style w:type="character" w:styleId="18">
    <w:name w:val="Strong"/>
    <w:basedOn w:val="17"/>
    <w:autoRedefine/>
    <w:qFormat/>
    <w:uiPriority w:val="0"/>
    <w:rPr>
      <w:b/>
      <w:bCs/>
    </w:rPr>
  </w:style>
  <w:style w:type="character" w:styleId="19">
    <w:name w:val="page number"/>
    <w:basedOn w:val="17"/>
    <w:autoRedefine/>
    <w:qFormat/>
    <w:uiPriority w:val="0"/>
  </w:style>
  <w:style w:type="character" w:styleId="20">
    <w:name w:val="FollowedHyperlink"/>
    <w:basedOn w:val="17"/>
    <w:autoRedefine/>
    <w:qFormat/>
    <w:uiPriority w:val="0"/>
    <w:rPr>
      <w:color w:val="000000"/>
      <w:u w:val="none"/>
    </w:rPr>
  </w:style>
  <w:style w:type="character" w:styleId="21">
    <w:name w:val="HTML Definition"/>
    <w:basedOn w:val="17"/>
    <w:autoRedefine/>
    <w:qFormat/>
    <w:uiPriority w:val="0"/>
    <w:rPr>
      <w:i/>
      <w:iCs/>
    </w:rPr>
  </w:style>
  <w:style w:type="character" w:styleId="22">
    <w:name w:val="Hyperlink"/>
    <w:basedOn w:val="17"/>
    <w:autoRedefine/>
    <w:qFormat/>
    <w:uiPriority w:val="0"/>
    <w:rPr>
      <w:color w:val="000000"/>
      <w:u w:val="none"/>
    </w:rPr>
  </w:style>
  <w:style w:type="character" w:styleId="23">
    <w:name w:val="HTML Code"/>
    <w:basedOn w:val="17"/>
    <w:autoRedefine/>
    <w:qFormat/>
    <w:uiPriority w:val="0"/>
    <w:rPr>
      <w:rFonts w:ascii="Consolas" w:hAnsi="Consolas" w:eastAsia="Consolas" w:cs="Consolas"/>
      <w:color w:val="C7254E"/>
      <w:sz w:val="21"/>
      <w:szCs w:val="21"/>
      <w:shd w:val="clear" w:color="auto" w:fill="F9F2F4"/>
    </w:rPr>
  </w:style>
  <w:style w:type="character" w:styleId="24">
    <w:name w:val="HTML Keyboard"/>
    <w:basedOn w:val="17"/>
    <w:autoRedefine/>
    <w:qFormat/>
    <w:uiPriority w:val="0"/>
    <w:rPr>
      <w:rFonts w:hint="default" w:ascii="Consolas" w:hAnsi="Consolas" w:eastAsia="Consolas" w:cs="Consolas"/>
      <w:color w:val="FFFFFF"/>
      <w:sz w:val="21"/>
      <w:szCs w:val="21"/>
      <w:shd w:val="clear" w:color="auto" w:fill="333333"/>
    </w:rPr>
  </w:style>
  <w:style w:type="character" w:styleId="25">
    <w:name w:val="HTML Sample"/>
    <w:basedOn w:val="17"/>
    <w:autoRedefine/>
    <w:qFormat/>
    <w:uiPriority w:val="0"/>
    <w:rPr>
      <w:rFonts w:hint="default" w:ascii="Consolas" w:hAnsi="Consolas" w:eastAsia="Consolas" w:cs="Consolas"/>
      <w:sz w:val="21"/>
      <w:szCs w:val="21"/>
    </w:rPr>
  </w:style>
  <w:style w:type="paragraph" w:customStyle="1" w:styleId="26">
    <w:name w:val="TOAHeading"/>
    <w:basedOn w:val="1"/>
    <w:next w:val="1"/>
    <w:autoRedefine/>
    <w:qFormat/>
    <w:uiPriority w:val="0"/>
    <w:pPr>
      <w:spacing w:before="120"/>
    </w:pPr>
    <w:rPr>
      <w:rFonts w:ascii="Arial" w:hAnsi="Arial"/>
      <w:sz w:val="24"/>
      <w:szCs w:val="20"/>
    </w:rPr>
  </w:style>
  <w:style w:type="paragraph" w:customStyle="1" w:styleId="27">
    <w:name w:val="Char Char Char Char"/>
    <w:basedOn w:val="1"/>
    <w:autoRedefine/>
    <w:qFormat/>
    <w:uiPriority w:val="0"/>
    <w:rPr>
      <w:kern w:val="0"/>
      <w:sz w:val="24"/>
      <w:szCs w:val="20"/>
    </w:rPr>
  </w:style>
  <w:style w:type="paragraph" w:customStyle="1" w:styleId="28">
    <w:name w:val="Table Paragraph"/>
    <w:basedOn w:val="1"/>
    <w:autoRedefine/>
    <w:qFormat/>
    <w:uiPriority w:val="1"/>
    <w:rPr>
      <w:rFonts w:ascii="宋体" w:hAnsi="宋体" w:cs="宋体"/>
      <w:lang w:val="zh-CN" w:bidi="zh-CN"/>
    </w:rPr>
  </w:style>
  <w:style w:type="paragraph" w:customStyle="1" w:styleId="29">
    <w:name w:val="p0"/>
    <w:basedOn w:val="1"/>
    <w:autoRedefine/>
    <w:qFormat/>
    <w:uiPriority w:val="0"/>
    <w:pPr>
      <w:widowControl/>
    </w:pPr>
    <w:rPr>
      <w:kern w:val="0"/>
      <w:szCs w:val="21"/>
    </w:rPr>
  </w:style>
  <w:style w:type="paragraph" w:customStyle="1" w:styleId="30">
    <w:name w:val="xl27"/>
    <w:basedOn w:val="1"/>
    <w:autoRedefine/>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3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33">
    <w:name w:val="页眉 Char"/>
    <w:basedOn w:val="17"/>
    <w:link w:val="11"/>
    <w:qFormat/>
    <w:uiPriority w:val="99"/>
    <w:rPr>
      <w:kern w:val="2"/>
      <w:sz w:val="18"/>
      <w:szCs w:val="18"/>
    </w:rPr>
  </w:style>
  <w:style w:type="character" w:customStyle="1" w:styleId="34">
    <w:name w:val="页脚 Char"/>
    <w:basedOn w:val="17"/>
    <w:link w:val="1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107</Pages>
  <Words>13684</Words>
  <Characters>14435</Characters>
  <Lines>421</Lines>
  <Paragraphs>118</Paragraphs>
  <TotalTime>41</TotalTime>
  <ScaleCrop>false</ScaleCrop>
  <LinksUpToDate>false</LinksUpToDate>
  <CharactersWithSpaces>14909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徐涛</cp:lastModifiedBy>
  <cp:lastPrinted>2020-10-26T01:35:00Z</cp:lastPrinted>
  <dcterms:modified xsi:type="dcterms:W3CDTF">2025-08-25T03:04:07Z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2A084294FBA547FD94ABAA4EEA794AFB_13</vt:lpwstr>
  </property>
  <property fmtid="{D5CDD505-2E9C-101B-9397-08002B2CF9AE}" pid="4" name="KSOTemplateDocerSaveRecord">
    <vt:lpwstr>eyJoZGlkIjoiY2M3NTVlYTY1NDBjMmNkOGMyNjQ0M2QyNTg2MGViMjkiLCJ1c2VySWQiOiI0NzE0MTUwNDUifQ==</vt:lpwstr>
  </property>
</Properties>
</file>